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BB" w:rsidRPr="00F96D54" w:rsidRDefault="00E177BB" w:rsidP="00F96D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 xml:space="preserve">АДМИНИСТРАЦИЯ  </w:t>
      </w:r>
    </w:p>
    <w:p w:rsidR="00E177BB" w:rsidRPr="00F96D54" w:rsidRDefault="00E177BB" w:rsidP="00F96D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>ШЕНКУРСКОГО МУНИЦИПАЛЬНОГО ОКРУГА</w:t>
      </w:r>
    </w:p>
    <w:p w:rsidR="00E177BB" w:rsidRPr="00F96D54" w:rsidRDefault="00E177BB" w:rsidP="00F96D54">
      <w:pPr>
        <w:jc w:val="center"/>
        <w:outlineLvl w:val="0"/>
        <w:rPr>
          <w:rFonts w:eastAsia="Times New Roman"/>
          <w:b/>
          <w:bCs/>
          <w:kern w:val="28"/>
          <w:sz w:val="32"/>
          <w:szCs w:val="32"/>
        </w:rPr>
      </w:pPr>
      <w:r w:rsidRPr="00F96D54">
        <w:rPr>
          <w:rFonts w:eastAsia="Times New Roman"/>
          <w:b/>
          <w:bCs/>
          <w:kern w:val="28"/>
        </w:rPr>
        <w:t>АРХАНГЕЛЬСКОЙ ОБЛАСТИ</w:t>
      </w:r>
    </w:p>
    <w:p w:rsidR="00E177BB" w:rsidRPr="00F96D54" w:rsidRDefault="00E177BB" w:rsidP="00F96D54">
      <w:pPr>
        <w:rPr>
          <w:sz w:val="48"/>
          <w:szCs w:val="48"/>
        </w:rPr>
      </w:pPr>
    </w:p>
    <w:p w:rsidR="00E177BB" w:rsidRPr="00F96D54" w:rsidRDefault="00E177BB" w:rsidP="00F96D5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E177BB" w:rsidRPr="00F96D54" w:rsidRDefault="00E177BB" w:rsidP="00F96D54">
      <w:pPr>
        <w:jc w:val="center"/>
        <w:rPr>
          <w:szCs w:val="20"/>
        </w:rPr>
      </w:pPr>
    </w:p>
    <w:p w:rsidR="00E177BB" w:rsidRPr="00F96D54" w:rsidRDefault="00E177BB" w:rsidP="00F96D54">
      <w:pPr>
        <w:jc w:val="center"/>
        <w:rPr>
          <w:szCs w:val="20"/>
        </w:rPr>
      </w:pPr>
    </w:p>
    <w:p w:rsidR="00E177BB" w:rsidRPr="00F96D54" w:rsidRDefault="00E177BB" w:rsidP="00F96D54">
      <w:pPr>
        <w:jc w:val="center"/>
        <w:rPr>
          <w:color w:val="000000"/>
        </w:rPr>
      </w:pPr>
      <w:r w:rsidRPr="00F96D54">
        <w:rPr>
          <w:color w:val="000000"/>
        </w:rPr>
        <w:t xml:space="preserve">от </w:t>
      </w:r>
      <w:r w:rsidR="003F625C">
        <w:rPr>
          <w:color w:val="000000"/>
        </w:rPr>
        <w:t>19</w:t>
      </w:r>
      <w:r w:rsidR="00616524">
        <w:rPr>
          <w:color w:val="000000"/>
        </w:rPr>
        <w:t xml:space="preserve"> февраля </w:t>
      </w:r>
      <w:r w:rsidRPr="00F96D54">
        <w:rPr>
          <w:color w:val="000000"/>
        </w:rPr>
        <w:t xml:space="preserve"> 202</w:t>
      </w:r>
      <w:r w:rsidR="00616524">
        <w:rPr>
          <w:color w:val="000000"/>
        </w:rPr>
        <w:t>5</w:t>
      </w:r>
      <w:r>
        <w:rPr>
          <w:color w:val="000000"/>
        </w:rPr>
        <w:t xml:space="preserve"> г. №</w:t>
      </w:r>
      <w:r w:rsidR="000A0965">
        <w:rPr>
          <w:color w:val="000000"/>
        </w:rPr>
        <w:t xml:space="preserve"> </w:t>
      </w:r>
      <w:r w:rsidR="003F625C">
        <w:rPr>
          <w:color w:val="000000"/>
        </w:rPr>
        <w:t>98-</w:t>
      </w:r>
      <w:r>
        <w:rPr>
          <w:color w:val="000000"/>
        </w:rPr>
        <w:t>р</w:t>
      </w:r>
    </w:p>
    <w:p w:rsidR="00E177BB" w:rsidRPr="00F96D54" w:rsidRDefault="00E177BB" w:rsidP="00F96D54">
      <w:pPr>
        <w:jc w:val="center"/>
        <w:rPr>
          <w:color w:val="000000"/>
        </w:rPr>
      </w:pPr>
    </w:p>
    <w:p w:rsidR="00E177BB" w:rsidRPr="00F96D54" w:rsidRDefault="00E177BB" w:rsidP="00F96D54">
      <w:pPr>
        <w:jc w:val="center"/>
        <w:rPr>
          <w:color w:val="000000"/>
        </w:rPr>
      </w:pPr>
    </w:p>
    <w:p w:rsidR="00E177BB" w:rsidRDefault="00E177BB" w:rsidP="00F96D54">
      <w:pPr>
        <w:jc w:val="center"/>
        <w:rPr>
          <w:color w:val="000000"/>
          <w:sz w:val="20"/>
          <w:szCs w:val="20"/>
        </w:rPr>
      </w:pPr>
      <w:r w:rsidRPr="00F96D54">
        <w:rPr>
          <w:color w:val="000000"/>
          <w:sz w:val="20"/>
          <w:szCs w:val="20"/>
        </w:rPr>
        <w:t>г. Шенкурск</w:t>
      </w:r>
    </w:p>
    <w:p w:rsidR="00E177BB" w:rsidRDefault="00E177BB" w:rsidP="00F96D54">
      <w:pPr>
        <w:jc w:val="center"/>
      </w:pPr>
    </w:p>
    <w:p w:rsidR="00616524" w:rsidRPr="0005174B" w:rsidRDefault="00616524" w:rsidP="00F96D54">
      <w:pPr>
        <w:jc w:val="center"/>
      </w:pPr>
    </w:p>
    <w:p w:rsidR="00E177BB" w:rsidRDefault="00E177BB" w:rsidP="003A63CC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6135AD">
        <w:rPr>
          <w:b/>
          <w:bCs/>
        </w:rPr>
        <w:t xml:space="preserve">Об утверждении плана реализации муниципальной </w:t>
      </w:r>
    </w:p>
    <w:p w:rsidR="008E2366" w:rsidRPr="008E2366" w:rsidRDefault="00E177BB" w:rsidP="008E2366">
      <w:pPr>
        <w:tabs>
          <w:tab w:val="left" w:pos="11766"/>
        </w:tabs>
        <w:autoSpaceDE w:val="0"/>
        <w:autoSpaceDN w:val="0"/>
        <w:adjustRightInd w:val="0"/>
        <w:contextualSpacing/>
        <w:jc w:val="center"/>
        <w:rPr>
          <w:rFonts w:eastAsia="Times New Roman"/>
          <w:b/>
        </w:rPr>
      </w:pPr>
      <w:r w:rsidRPr="006135AD">
        <w:rPr>
          <w:b/>
          <w:bCs/>
        </w:rPr>
        <w:t xml:space="preserve">программы </w:t>
      </w:r>
      <w:r w:rsidRPr="006135AD">
        <w:rPr>
          <w:b/>
        </w:rPr>
        <w:t>Шенкурск</w:t>
      </w:r>
      <w:r>
        <w:rPr>
          <w:b/>
        </w:rPr>
        <w:t xml:space="preserve">ого </w:t>
      </w:r>
      <w:r w:rsidRPr="006135AD">
        <w:rPr>
          <w:b/>
        </w:rPr>
        <w:t xml:space="preserve">муниципального </w:t>
      </w:r>
      <w:r>
        <w:rPr>
          <w:b/>
        </w:rPr>
        <w:t>округа</w:t>
      </w:r>
      <w:r w:rsidRPr="006135AD">
        <w:rPr>
          <w:b/>
        </w:rPr>
        <w:t xml:space="preserve"> Архангельской</w:t>
      </w:r>
      <w:r>
        <w:rPr>
          <w:b/>
        </w:rPr>
        <w:t xml:space="preserve"> области </w:t>
      </w:r>
      <w:r w:rsidR="008E2366" w:rsidRPr="008E2366">
        <w:rPr>
          <w:rFonts w:eastAsia="Times New Roman"/>
          <w:b/>
        </w:rPr>
        <w:t xml:space="preserve">«Развитие дорожного хозяйства и транспортной системы </w:t>
      </w:r>
    </w:p>
    <w:p w:rsidR="008E2366" w:rsidRPr="008E2366" w:rsidRDefault="008E2366" w:rsidP="008E2366">
      <w:pPr>
        <w:tabs>
          <w:tab w:val="left" w:pos="11766"/>
        </w:tabs>
        <w:autoSpaceDE w:val="0"/>
        <w:autoSpaceDN w:val="0"/>
        <w:adjustRightInd w:val="0"/>
        <w:spacing w:after="200"/>
        <w:contextualSpacing/>
        <w:jc w:val="center"/>
        <w:rPr>
          <w:rFonts w:eastAsia="Times New Roman"/>
          <w:b/>
        </w:rPr>
      </w:pPr>
      <w:r w:rsidRPr="008E2366">
        <w:rPr>
          <w:rFonts w:eastAsia="Times New Roman"/>
          <w:b/>
        </w:rPr>
        <w:t>в Шенкурском муниципальном округе»</w:t>
      </w:r>
    </w:p>
    <w:p w:rsidR="00E177BB" w:rsidRPr="006135AD" w:rsidRDefault="00E177BB" w:rsidP="00D517EC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>
        <w:rPr>
          <w:b/>
          <w:bCs/>
        </w:rPr>
        <w:t>на 202</w:t>
      </w:r>
      <w:r w:rsidR="00616524">
        <w:rPr>
          <w:b/>
          <w:bCs/>
        </w:rPr>
        <w:t>5</w:t>
      </w:r>
      <w:r w:rsidRPr="006135AD">
        <w:rPr>
          <w:b/>
          <w:bCs/>
        </w:rPr>
        <w:t xml:space="preserve"> год</w:t>
      </w:r>
    </w:p>
    <w:p w:rsidR="00E177BB" w:rsidRDefault="00E177BB" w:rsidP="006135AD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</w:p>
    <w:p w:rsidR="00E177BB" w:rsidRDefault="00E177BB" w:rsidP="006135AD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  <w:r w:rsidRPr="003A63CC">
        <w:rPr>
          <w:b/>
          <w:bCs/>
          <w:sz w:val="24"/>
          <w:szCs w:val="24"/>
        </w:rPr>
        <w:t xml:space="preserve"> </w:t>
      </w:r>
    </w:p>
    <w:p w:rsidR="00E177BB" w:rsidRPr="00F12F79" w:rsidRDefault="00E177BB" w:rsidP="00F320B3">
      <w:pPr>
        <w:spacing w:line="240" w:lineRule="atLeast"/>
        <w:ind w:firstLine="708"/>
        <w:jc w:val="both"/>
        <w:rPr>
          <w:bCs/>
        </w:rPr>
      </w:pPr>
      <w:proofErr w:type="gramStart"/>
      <w:r w:rsidRPr="006135AD">
        <w:t>В соответствии с Порядком  разработки и реализации муниципальных программ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>, утвержденным постановлением администрации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от 2</w:t>
      </w:r>
      <w:r>
        <w:t>2</w:t>
      </w:r>
      <w:r w:rsidRPr="006135AD">
        <w:t xml:space="preserve"> декабря 20</w:t>
      </w:r>
      <w:r>
        <w:t>22</w:t>
      </w:r>
      <w:r w:rsidRPr="006135AD">
        <w:t xml:space="preserve"> года </w:t>
      </w:r>
      <w:r>
        <w:t xml:space="preserve">     </w:t>
      </w:r>
      <w:r w:rsidRPr="006135AD">
        <w:t xml:space="preserve">№ </w:t>
      </w:r>
      <w:r>
        <w:t>6</w:t>
      </w:r>
      <w:r w:rsidRPr="006135AD">
        <w:t>-па, в целях реализации муниципальной программы Шенкурск</w:t>
      </w:r>
      <w:r>
        <w:t>ого</w:t>
      </w:r>
      <w:r w:rsidRPr="006135AD">
        <w:t xml:space="preserve">  муниципальн</w:t>
      </w:r>
      <w:r>
        <w:t>ого</w:t>
      </w:r>
      <w:r w:rsidRPr="006135AD">
        <w:t xml:space="preserve"> </w:t>
      </w:r>
      <w:r>
        <w:t>округа</w:t>
      </w:r>
      <w:r w:rsidRPr="006135AD">
        <w:t xml:space="preserve"> </w:t>
      </w:r>
      <w:r>
        <w:t xml:space="preserve">Архангельской области </w:t>
      </w:r>
      <w:r w:rsidR="008E2366" w:rsidRPr="00265CF3">
        <w:t>«Развитие дорожного хозяйства и транспортной системы в Шенкурском муниципальном округе»</w:t>
      </w:r>
      <w:r w:rsidR="008E2366">
        <w:t>, утвержденной</w:t>
      </w:r>
      <w:r w:rsidR="008E2366">
        <w:rPr>
          <w:color w:val="000000"/>
        </w:rPr>
        <w:t xml:space="preserve"> постановлением администрации Шенкурского муниципального округа Архангельской области от </w:t>
      </w:r>
      <w:r w:rsidR="008E2366">
        <w:t>26</w:t>
      </w:r>
      <w:r w:rsidR="008E2366" w:rsidRPr="00D675FA">
        <w:t xml:space="preserve"> </w:t>
      </w:r>
      <w:r w:rsidR="008E2366">
        <w:t>декабря 2022</w:t>
      </w:r>
      <w:proofErr w:type="gramEnd"/>
      <w:r w:rsidR="008E2366">
        <w:t xml:space="preserve"> года        № 20</w:t>
      </w:r>
      <w:r w:rsidR="008E2366" w:rsidRPr="005802A0">
        <w:t>-па</w:t>
      </w:r>
      <w:r w:rsidRPr="00F12F79">
        <w:t>:</w:t>
      </w:r>
    </w:p>
    <w:p w:rsidR="00E177BB" w:rsidRPr="006135AD" w:rsidRDefault="00616524" w:rsidP="0042555F">
      <w:pPr>
        <w:tabs>
          <w:tab w:val="left" w:pos="1418"/>
        </w:tabs>
        <w:snapToGrid w:val="0"/>
        <w:spacing w:line="240" w:lineRule="atLeast"/>
        <w:jc w:val="both"/>
        <w:rPr>
          <w:bCs/>
        </w:rPr>
      </w:pPr>
      <w:r>
        <w:t xml:space="preserve">           </w:t>
      </w:r>
      <w:r w:rsidR="00E177BB" w:rsidRPr="006135AD">
        <w:t>1.  </w:t>
      </w:r>
      <w:r w:rsidR="00E177BB">
        <w:tab/>
      </w:r>
      <w:r w:rsidR="00E177BB" w:rsidRPr="006135AD">
        <w:t xml:space="preserve">Утвердить прилагаемый </w:t>
      </w:r>
      <w:r w:rsidR="00E177BB" w:rsidRPr="006135AD">
        <w:rPr>
          <w:bCs/>
        </w:rPr>
        <w:t xml:space="preserve">план реализации муниципальной программы </w:t>
      </w:r>
      <w:r w:rsidR="00E177BB" w:rsidRPr="006135AD">
        <w:t>Шенкурск</w:t>
      </w:r>
      <w:r w:rsidR="00E177BB">
        <w:t>ого</w:t>
      </w:r>
      <w:r w:rsidR="00E177BB" w:rsidRPr="006135AD">
        <w:t xml:space="preserve"> муниципальн</w:t>
      </w:r>
      <w:r w:rsidR="00E177BB">
        <w:t>ого</w:t>
      </w:r>
      <w:r w:rsidR="00E177BB" w:rsidRPr="006135AD">
        <w:t xml:space="preserve"> </w:t>
      </w:r>
      <w:r w:rsidR="00E177BB">
        <w:t>округа Архангельской области</w:t>
      </w:r>
      <w:r w:rsidR="00E177BB" w:rsidRPr="006135AD">
        <w:t xml:space="preserve"> </w:t>
      </w:r>
      <w:r w:rsidR="008E2366" w:rsidRPr="008E2366">
        <w:rPr>
          <w:rFonts w:eastAsia="Times New Roman"/>
        </w:rPr>
        <w:t>«Развитие дорожного хозяйства и транспортной системы в Шенкурском муниципальном округе»</w:t>
      </w:r>
      <w:r w:rsidR="008E2366">
        <w:rPr>
          <w:rFonts w:eastAsia="Times New Roman"/>
        </w:rPr>
        <w:t xml:space="preserve"> </w:t>
      </w:r>
      <w:bookmarkStart w:id="0" w:name="_GoBack"/>
      <w:bookmarkEnd w:id="0"/>
      <w:r w:rsidR="00E177BB">
        <w:rPr>
          <w:bCs/>
        </w:rPr>
        <w:t>на 202</w:t>
      </w:r>
      <w:r>
        <w:rPr>
          <w:bCs/>
        </w:rPr>
        <w:t>5</w:t>
      </w:r>
      <w:r w:rsidR="00E177BB" w:rsidRPr="006135AD">
        <w:rPr>
          <w:bCs/>
        </w:rPr>
        <w:t xml:space="preserve"> год.</w:t>
      </w:r>
    </w:p>
    <w:p w:rsidR="00E177BB" w:rsidRDefault="00E177BB" w:rsidP="00F26302">
      <w:pPr>
        <w:tabs>
          <w:tab w:val="left" w:pos="851"/>
        </w:tabs>
        <w:spacing w:line="240" w:lineRule="atLeast"/>
        <w:jc w:val="both"/>
      </w:pPr>
      <w:r w:rsidRPr="006135AD">
        <w:rPr>
          <w:bCs/>
        </w:rPr>
        <w:t xml:space="preserve">           2</w:t>
      </w:r>
      <w:r>
        <w:t>.</w:t>
      </w:r>
      <w:r>
        <w:tab/>
      </w:r>
      <w:r w:rsidRPr="00F320B3">
        <w:t xml:space="preserve">Опубликовать настоящее распоряжение </w:t>
      </w:r>
      <w:r w:rsidRPr="006135AD">
        <w:t xml:space="preserve">в информационном бюллетене «Шенкурский муниципальный вестник» и разместить </w:t>
      </w:r>
      <w:r>
        <w:t xml:space="preserve">                           </w:t>
      </w:r>
      <w:r w:rsidRPr="006135AD">
        <w:t>на официальном сайте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</w:t>
      </w:r>
      <w:r w:rsidRPr="006135AD">
        <w:t xml:space="preserve"> </w:t>
      </w:r>
      <w:r>
        <w:t>Архангельской области</w:t>
      </w:r>
      <w:r w:rsidRPr="006135AD">
        <w:t xml:space="preserve"> в информаци</w:t>
      </w:r>
      <w:r>
        <w:t>онно-телекоммуникационной сети «</w:t>
      </w:r>
      <w:r w:rsidRPr="006135AD">
        <w:t>Интернет</w:t>
      </w:r>
      <w:r>
        <w:t>»</w:t>
      </w:r>
      <w:r w:rsidRPr="006135AD">
        <w:t>.</w:t>
      </w:r>
    </w:p>
    <w:p w:rsidR="00616524" w:rsidRDefault="00616524" w:rsidP="00F26302">
      <w:pPr>
        <w:tabs>
          <w:tab w:val="left" w:pos="851"/>
        </w:tabs>
        <w:spacing w:line="240" w:lineRule="atLeast"/>
        <w:jc w:val="both"/>
      </w:pPr>
      <w:r>
        <w:tab/>
        <w:t>3.</w:t>
      </w:r>
      <w:r>
        <w:tab/>
        <w:t xml:space="preserve">Настоящее распоряжение вступает в силу со дня его </w:t>
      </w:r>
      <w:r w:rsidR="003553EB">
        <w:t>подписания</w:t>
      </w:r>
      <w:r>
        <w:t>.</w:t>
      </w:r>
    </w:p>
    <w:p w:rsidR="00616524" w:rsidRDefault="00616524" w:rsidP="00F26302">
      <w:pPr>
        <w:tabs>
          <w:tab w:val="left" w:pos="851"/>
        </w:tabs>
        <w:spacing w:line="240" w:lineRule="atLeast"/>
        <w:jc w:val="both"/>
      </w:pPr>
    </w:p>
    <w:p w:rsidR="00616524" w:rsidRDefault="00616524" w:rsidP="00F26302">
      <w:pPr>
        <w:tabs>
          <w:tab w:val="left" w:pos="851"/>
        </w:tabs>
        <w:spacing w:line="240" w:lineRule="atLeast"/>
        <w:jc w:val="both"/>
      </w:pPr>
    </w:p>
    <w:p w:rsidR="00616524" w:rsidRPr="00616524" w:rsidRDefault="00616524" w:rsidP="00F26302">
      <w:pPr>
        <w:tabs>
          <w:tab w:val="left" w:pos="851"/>
        </w:tabs>
        <w:spacing w:line="240" w:lineRule="atLeast"/>
        <w:jc w:val="both"/>
        <w:rPr>
          <w:b/>
        </w:rPr>
      </w:pPr>
      <w:r w:rsidRPr="00616524">
        <w:rPr>
          <w:b/>
        </w:rPr>
        <w:t xml:space="preserve">Глава Шенкурского муниципального округа                  </w:t>
      </w:r>
      <w:r>
        <w:rPr>
          <w:b/>
        </w:rPr>
        <w:t xml:space="preserve">  </w:t>
      </w:r>
      <w:r w:rsidRPr="00616524">
        <w:rPr>
          <w:b/>
        </w:rPr>
        <w:t>О.И. Красникова</w:t>
      </w:r>
    </w:p>
    <w:p w:rsidR="00616524" w:rsidRPr="00616524" w:rsidRDefault="00616524" w:rsidP="00F26302">
      <w:pPr>
        <w:tabs>
          <w:tab w:val="left" w:pos="851"/>
        </w:tabs>
        <w:spacing w:line="240" w:lineRule="atLeast"/>
        <w:jc w:val="both"/>
        <w:rPr>
          <w:b/>
        </w:rPr>
      </w:pPr>
    </w:p>
    <w:p w:rsidR="000A0965" w:rsidRDefault="00E177BB" w:rsidP="003F625C">
      <w:pPr>
        <w:tabs>
          <w:tab w:val="left" w:pos="851"/>
        </w:tabs>
        <w:spacing w:line="240" w:lineRule="atLeast"/>
        <w:jc w:val="both"/>
        <w:rPr>
          <w:b/>
          <w:color w:val="000000"/>
          <w:spacing w:val="-6"/>
        </w:rPr>
        <w:sectPr w:rsidR="000A0965" w:rsidSect="00922351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6135AD">
        <w:t xml:space="preserve">            </w:t>
      </w:r>
    </w:p>
    <w:tbl>
      <w:tblPr>
        <w:tblW w:w="0" w:type="auto"/>
        <w:tblLook w:val="00A0"/>
      </w:tblPr>
      <w:tblGrid>
        <w:gridCol w:w="7393"/>
        <w:gridCol w:w="7393"/>
      </w:tblGrid>
      <w:tr w:rsidR="000A0965" w:rsidRPr="006B2010" w:rsidTr="00616524">
        <w:tc>
          <w:tcPr>
            <w:tcW w:w="7393" w:type="dxa"/>
          </w:tcPr>
          <w:p w:rsidR="000A0965" w:rsidRPr="00781020" w:rsidRDefault="000A0965" w:rsidP="00616524"/>
        </w:tc>
        <w:tc>
          <w:tcPr>
            <w:tcW w:w="7393" w:type="dxa"/>
          </w:tcPr>
          <w:p w:rsidR="000A0965" w:rsidRPr="006B2010" w:rsidRDefault="000A0965" w:rsidP="00616524">
            <w:pPr>
              <w:jc w:val="right"/>
            </w:pPr>
            <w:r w:rsidRPr="006B2010">
              <w:t>УТВЕРЖДЕН</w:t>
            </w:r>
          </w:p>
          <w:p w:rsidR="000A0965" w:rsidRPr="006B2010" w:rsidRDefault="000A0965" w:rsidP="00616524">
            <w:pPr>
              <w:jc w:val="right"/>
            </w:pPr>
            <w:r w:rsidRPr="006B2010">
              <w:t xml:space="preserve">распоряжением администрации </w:t>
            </w:r>
          </w:p>
          <w:p w:rsidR="000A0965" w:rsidRPr="006B2010" w:rsidRDefault="000A0965" w:rsidP="00616524">
            <w:pPr>
              <w:jc w:val="right"/>
            </w:pPr>
            <w:r w:rsidRPr="006B2010">
              <w:t xml:space="preserve">Шенкурского муниципального округа </w:t>
            </w:r>
          </w:p>
          <w:p w:rsidR="000A0965" w:rsidRPr="006B2010" w:rsidRDefault="000A0965" w:rsidP="00616524">
            <w:pPr>
              <w:jc w:val="right"/>
            </w:pPr>
            <w:r w:rsidRPr="006B2010">
              <w:t>Архангельской области</w:t>
            </w:r>
          </w:p>
          <w:p w:rsidR="000A0965" w:rsidRPr="006B2010" w:rsidRDefault="000A0965" w:rsidP="00616524">
            <w:pPr>
              <w:jc w:val="right"/>
            </w:pPr>
            <w:r w:rsidRPr="006B2010">
              <w:t xml:space="preserve">от </w:t>
            </w:r>
            <w:r w:rsidR="00616524">
              <w:t xml:space="preserve"> </w:t>
            </w:r>
            <w:r w:rsidR="003F625C">
              <w:t>19</w:t>
            </w:r>
            <w:r w:rsidR="00616524">
              <w:t xml:space="preserve"> </w:t>
            </w:r>
            <w:r w:rsidR="005E6CB8">
              <w:t xml:space="preserve"> </w:t>
            </w:r>
            <w:r w:rsidR="00616524">
              <w:t xml:space="preserve"> февраля</w:t>
            </w:r>
            <w:r w:rsidRPr="006B2010">
              <w:t xml:space="preserve"> 202</w:t>
            </w:r>
            <w:r w:rsidR="00616524">
              <w:t>5</w:t>
            </w:r>
            <w:r w:rsidRPr="006B2010">
              <w:t xml:space="preserve"> г</w:t>
            </w:r>
            <w:r>
              <w:t xml:space="preserve">. </w:t>
            </w:r>
            <w:r w:rsidRPr="006B2010">
              <w:t>№</w:t>
            </w:r>
            <w:r>
              <w:t xml:space="preserve"> </w:t>
            </w:r>
            <w:r w:rsidR="003F625C">
              <w:t>98-</w:t>
            </w:r>
            <w:r w:rsidRPr="006B2010">
              <w:t>р</w:t>
            </w:r>
          </w:p>
          <w:p w:rsidR="000A0965" w:rsidRPr="006B2010" w:rsidRDefault="000A0965" w:rsidP="00616524">
            <w:pPr>
              <w:jc w:val="right"/>
            </w:pPr>
          </w:p>
          <w:p w:rsidR="000A0965" w:rsidRPr="006B2010" w:rsidRDefault="000A0965" w:rsidP="00616524">
            <w:pPr>
              <w:jc w:val="right"/>
            </w:pPr>
          </w:p>
        </w:tc>
      </w:tr>
    </w:tbl>
    <w:p w:rsidR="000A0965" w:rsidRPr="006B2010" w:rsidRDefault="000A0965" w:rsidP="000A0965">
      <w:pPr>
        <w:jc w:val="center"/>
        <w:rPr>
          <w:b/>
        </w:rPr>
      </w:pPr>
      <w:proofErr w:type="gramStart"/>
      <w:r w:rsidRPr="006B2010">
        <w:rPr>
          <w:b/>
        </w:rPr>
        <w:t>П</w:t>
      </w:r>
      <w:proofErr w:type="gramEnd"/>
      <w:r w:rsidRPr="006B2010">
        <w:rPr>
          <w:b/>
        </w:rPr>
        <w:t xml:space="preserve"> Л А Н</w:t>
      </w:r>
    </w:p>
    <w:p w:rsidR="000A0965" w:rsidRPr="006B2010" w:rsidRDefault="000A0965" w:rsidP="000A0965">
      <w:pPr>
        <w:jc w:val="center"/>
        <w:rPr>
          <w:b/>
        </w:rPr>
      </w:pPr>
      <w:r w:rsidRPr="006B2010">
        <w:rPr>
          <w:b/>
        </w:rPr>
        <w:t xml:space="preserve">реализации муниципальной программы </w:t>
      </w:r>
    </w:p>
    <w:p w:rsidR="000A0965" w:rsidRPr="006B2010" w:rsidRDefault="000A0965" w:rsidP="000A0965">
      <w:pPr>
        <w:jc w:val="center"/>
        <w:rPr>
          <w:b/>
        </w:rPr>
      </w:pPr>
      <w:r w:rsidRPr="006B2010">
        <w:rPr>
          <w:b/>
        </w:rPr>
        <w:t>Шенкурского муниципального округа Архангельской области</w:t>
      </w:r>
    </w:p>
    <w:p w:rsidR="000A0965" w:rsidRPr="006B2010" w:rsidRDefault="000A0965" w:rsidP="000A0965">
      <w:pPr>
        <w:autoSpaceDE w:val="0"/>
        <w:autoSpaceDN w:val="0"/>
        <w:adjustRightInd w:val="0"/>
        <w:jc w:val="center"/>
        <w:rPr>
          <w:b/>
          <w:u w:val="single"/>
        </w:rPr>
      </w:pPr>
      <w:r w:rsidRPr="006B2010">
        <w:rPr>
          <w:b/>
        </w:rPr>
        <w:t xml:space="preserve">«Развитие </w:t>
      </w:r>
      <w:r>
        <w:rPr>
          <w:b/>
        </w:rPr>
        <w:t>дорожного хозяйства и транспортной системы</w:t>
      </w:r>
      <w:r w:rsidRPr="006B2010">
        <w:rPr>
          <w:b/>
        </w:rPr>
        <w:t xml:space="preserve"> в Шенкурском муниципальном округе»</w:t>
      </w:r>
    </w:p>
    <w:p w:rsidR="000A0965" w:rsidRPr="006B2010" w:rsidRDefault="000A0965" w:rsidP="000A0965">
      <w:pPr>
        <w:autoSpaceDE w:val="0"/>
        <w:autoSpaceDN w:val="0"/>
        <w:adjustRightInd w:val="0"/>
        <w:jc w:val="center"/>
      </w:pPr>
      <w:r w:rsidRPr="006B2010">
        <w:rPr>
          <w:b/>
        </w:rPr>
        <w:t>на 202</w:t>
      </w:r>
      <w:r w:rsidR="00616524">
        <w:rPr>
          <w:b/>
        </w:rPr>
        <w:t>5</w:t>
      </w:r>
      <w:r w:rsidRPr="006B2010">
        <w:rPr>
          <w:b/>
        </w:rPr>
        <w:t xml:space="preserve"> </w:t>
      </w:r>
      <w:r>
        <w:rPr>
          <w:b/>
        </w:rPr>
        <w:t>год</w:t>
      </w:r>
    </w:p>
    <w:p w:rsidR="000A0965" w:rsidRPr="00616524" w:rsidRDefault="000A0965" w:rsidP="000A0965">
      <w:pPr>
        <w:autoSpaceDE w:val="0"/>
        <w:autoSpaceDN w:val="0"/>
        <w:adjustRightInd w:val="0"/>
        <w:rPr>
          <w:sz w:val="24"/>
          <w:szCs w:val="24"/>
        </w:rPr>
      </w:pPr>
    </w:p>
    <w:p w:rsidR="000A0965" w:rsidRPr="00616524" w:rsidRDefault="000A0965" w:rsidP="000A0965">
      <w:pPr>
        <w:jc w:val="both"/>
        <w:rPr>
          <w:sz w:val="24"/>
          <w:szCs w:val="24"/>
        </w:rPr>
      </w:pPr>
      <w:r w:rsidRPr="00616524">
        <w:rPr>
          <w:sz w:val="24"/>
          <w:szCs w:val="24"/>
        </w:rPr>
        <w:t>Ответственный исполнитель муниципальной программы – отдел жилищно-коммунального хозяйства администрация Шенкурского муниципального округа Архангельской области</w:t>
      </w:r>
    </w:p>
    <w:p w:rsidR="000A0965" w:rsidRPr="00616524" w:rsidRDefault="000A0965" w:rsidP="000A09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16524">
        <w:t xml:space="preserve"> </w:t>
      </w:r>
    </w:p>
    <w:p w:rsidR="000A0965" w:rsidRPr="00616524" w:rsidRDefault="000A0965" w:rsidP="000A0965">
      <w:pPr>
        <w:rPr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4"/>
        <w:gridCol w:w="2835"/>
        <w:gridCol w:w="2126"/>
        <w:gridCol w:w="1418"/>
        <w:gridCol w:w="1417"/>
        <w:gridCol w:w="1418"/>
        <w:gridCol w:w="1417"/>
      </w:tblGrid>
      <w:tr w:rsidR="000A0965" w:rsidRPr="00616524" w:rsidTr="00616524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0A0965" w:rsidRPr="00616524" w:rsidTr="00616524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65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6524">
              <w:rPr>
                <w:sz w:val="24"/>
                <w:szCs w:val="24"/>
              </w:rPr>
              <w:t>/г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год</w:t>
            </w:r>
          </w:p>
        </w:tc>
      </w:tr>
      <w:tr w:rsidR="000A0965" w:rsidRPr="00616524" w:rsidTr="00616524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8</w:t>
            </w:r>
          </w:p>
        </w:tc>
      </w:tr>
      <w:tr w:rsidR="000A0965" w:rsidRPr="00616524" w:rsidTr="006165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  <w:lang w:eastAsia="ar-SA"/>
              </w:rPr>
              <w:t>1.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both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 xml:space="preserve">отдел жилищно-коммунального хозяйства администрация Шенкурского муниципального округа </w:t>
            </w:r>
            <w:r w:rsidRPr="00616524">
              <w:rPr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lastRenderedPageBreak/>
              <w:t>доля эксплуатируемых автомобильных дорог, в отношении которых осуществлены мероприятия по содержанию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100</w:t>
            </w:r>
          </w:p>
        </w:tc>
      </w:tr>
      <w:tr w:rsidR="000A0965" w:rsidRPr="00616524" w:rsidTr="00616524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65" w:rsidRPr="00616524" w:rsidRDefault="00FB585E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A0965" w:rsidRPr="00616524">
              <w:rPr>
                <w:sz w:val="24"/>
                <w:szCs w:val="24"/>
              </w:rPr>
              <w:t>.</w:t>
            </w:r>
            <w:r w:rsidR="000A0965" w:rsidRPr="00616524">
              <w:rPr>
                <w:sz w:val="24"/>
                <w:szCs w:val="24"/>
                <w:lang w:eastAsia="ar-SA"/>
              </w:rPr>
              <w:t xml:space="preserve">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both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отдел жилищно-коммунального хозяйства администрация Шенкурского муниципального округа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65" w:rsidRPr="00616524" w:rsidRDefault="000A0965" w:rsidP="00616524">
            <w:pPr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протяженность участков автомобильных дорог, на которых проведены ремонтные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proofErr w:type="gramStart"/>
            <w:r w:rsidRPr="00616524">
              <w:rPr>
                <w:sz w:val="24"/>
                <w:szCs w:val="24"/>
              </w:rPr>
              <w:t>км</w:t>
            </w:r>
            <w:proofErr w:type="gramEnd"/>
            <w:r w:rsidRPr="0061652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65" w:rsidRPr="00616524" w:rsidRDefault="00616524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65" w:rsidRPr="00616524" w:rsidRDefault="00616524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65" w:rsidRPr="00616524" w:rsidRDefault="005E6CB8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65" w:rsidRPr="00616524" w:rsidRDefault="005E6CB8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965" w:rsidRPr="00616524" w:rsidTr="00616524">
        <w:trPr>
          <w:trHeight w:val="1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 xml:space="preserve">количество отремонтированных искусственных сооружений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616524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616524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616524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5E6CB8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5E6CB8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965" w:rsidRPr="00616524" w:rsidTr="00616524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65" w:rsidRPr="00616524" w:rsidRDefault="005E6CB8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A0965" w:rsidRPr="006165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Оказание услуг, связанных с осуществлением регулярных перевозок пассажиров и багажа по регулируемым тарифам по муниципальным  маршрутам регулярных </w:t>
            </w:r>
            <w:r>
              <w:rPr>
                <w:sz w:val="24"/>
                <w:szCs w:val="24"/>
              </w:rPr>
              <w:lastRenderedPageBreak/>
              <w:t>автобусных перевозок № 502 «</w:t>
            </w:r>
            <w:proofErr w:type="spellStart"/>
            <w:r>
              <w:rPr>
                <w:sz w:val="24"/>
                <w:szCs w:val="24"/>
              </w:rPr>
              <w:t>Шенкурск-Керзеньга</w:t>
            </w:r>
            <w:proofErr w:type="spellEnd"/>
            <w:r>
              <w:rPr>
                <w:sz w:val="24"/>
                <w:szCs w:val="24"/>
              </w:rPr>
              <w:t>», № 503 «</w:t>
            </w:r>
            <w:proofErr w:type="spellStart"/>
            <w:r>
              <w:rPr>
                <w:sz w:val="24"/>
                <w:szCs w:val="24"/>
              </w:rPr>
              <w:t>Шенкурск-Уколок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both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lastRenderedPageBreak/>
              <w:t>отдел жилищно-коммунального хозяйства администрация Шенкурского муниципального округа Архангельской области</w:t>
            </w:r>
          </w:p>
          <w:p w:rsidR="000A0965" w:rsidRPr="00616524" w:rsidRDefault="000A0965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6F" w:rsidRPr="00616524" w:rsidRDefault="001B2F6F" w:rsidP="0061652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срок завершения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65" w:rsidRPr="00616524" w:rsidRDefault="000A0965" w:rsidP="00616524">
            <w:pPr>
              <w:jc w:val="center"/>
              <w:rPr>
                <w:sz w:val="24"/>
                <w:szCs w:val="24"/>
              </w:rPr>
            </w:pPr>
          </w:p>
        </w:tc>
      </w:tr>
      <w:tr w:rsidR="00616524" w:rsidRPr="00616524" w:rsidTr="00616524">
        <w:trPr>
          <w:trHeight w:val="21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5E6CB8" w:rsidP="00616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FB58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Оплата электроснабжения за уличное освещение вдоль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8C6D83" w:rsidP="00616524">
            <w:pPr>
              <w:jc w:val="both"/>
              <w:rPr>
                <w:sz w:val="24"/>
                <w:szCs w:val="24"/>
              </w:rPr>
            </w:pPr>
            <w:r w:rsidRPr="00616524">
              <w:rPr>
                <w:sz w:val="24"/>
                <w:szCs w:val="24"/>
              </w:rPr>
              <w:t>отдел жилищно-коммунального хозяйства администрация Шенкурского муниципального округа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1B2F6F" w:rsidP="0061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r w:rsidR="008C6D83">
              <w:rPr>
                <w:sz w:val="24"/>
                <w:szCs w:val="24"/>
              </w:rPr>
              <w:t xml:space="preserve"> за потребленную электроэнергию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8C6D83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1B2F6F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1B2F6F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1B2F6F" w:rsidP="001B2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4" w:rsidRPr="00616524" w:rsidRDefault="008C6D83" w:rsidP="0061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A0965" w:rsidRPr="007006F5" w:rsidRDefault="000A0965" w:rsidP="000A0965"/>
    <w:p w:rsidR="000A0965" w:rsidRPr="00F96D54" w:rsidRDefault="000A0965" w:rsidP="000035AA">
      <w:pPr>
        <w:pStyle w:val="ConsPlusNormal"/>
        <w:jc w:val="both"/>
        <w:rPr>
          <w:b/>
          <w:color w:val="000000"/>
          <w:spacing w:val="-6"/>
        </w:rPr>
      </w:pPr>
    </w:p>
    <w:p w:rsidR="00E177BB" w:rsidRPr="00781020" w:rsidRDefault="00E177BB" w:rsidP="00294BBF">
      <w:pPr>
        <w:jc w:val="both"/>
        <w:rPr>
          <w:b/>
          <w:sz w:val="24"/>
          <w:szCs w:val="24"/>
        </w:rPr>
      </w:pPr>
    </w:p>
    <w:sectPr w:rsidR="00E177BB" w:rsidRPr="00781020" w:rsidSect="000A0965"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B8" w:rsidRDefault="005E6CB8" w:rsidP="00742D08">
      <w:r>
        <w:separator/>
      </w:r>
    </w:p>
  </w:endnote>
  <w:endnote w:type="continuationSeparator" w:id="0">
    <w:p w:rsidR="005E6CB8" w:rsidRDefault="005E6CB8" w:rsidP="0074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B8" w:rsidRDefault="005E6CB8" w:rsidP="00742D08">
      <w:r>
        <w:separator/>
      </w:r>
    </w:p>
  </w:footnote>
  <w:footnote w:type="continuationSeparator" w:id="0">
    <w:p w:rsidR="005E6CB8" w:rsidRDefault="005E6CB8" w:rsidP="00742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0A"/>
    <w:multiLevelType w:val="multilevel"/>
    <w:tmpl w:val="BAFA9E2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A83273E"/>
    <w:multiLevelType w:val="hybridMultilevel"/>
    <w:tmpl w:val="ABE4F9EE"/>
    <w:lvl w:ilvl="0" w:tplc="2C4E0F64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1CC7B59"/>
    <w:multiLevelType w:val="hybridMultilevel"/>
    <w:tmpl w:val="AE74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AA"/>
    <w:rsid w:val="000035AA"/>
    <w:rsid w:val="00032602"/>
    <w:rsid w:val="0005174B"/>
    <w:rsid w:val="0005393D"/>
    <w:rsid w:val="000A0965"/>
    <w:rsid w:val="000B64B6"/>
    <w:rsid w:val="000D4CE6"/>
    <w:rsid w:val="000F31A8"/>
    <w:rsid w:val="0012584B"/>
    <w:rsid w:val="00127EF6"/>
    <w:rsid w:val="00152F16"/>
    <w:rsid w:val="001618C2"/>
    <w:rsid w:val="00166EA1"/>
    <w:rsid w:val="001A2607"/>
    <w:rsid w:val="001B2F6F"/>
    <w:rsid w:val="00231E71"/>
    <w:rsid w:val="0023602B"/>
    <w:rsid w:val="00257D65"/>
    <w:rsid w:val="00294BBF"/>
    <w:rsid w:val="002A4FEA"/>
    <w:rsid w:val="002F750E"/>
    <w:rsid w:val="00301C8F"/>
    <w:rsid w:val="0031170D"/>
    <w:rsid w:val="003158BC"/>
    <w:rsid w:val="00316292"/>
    <w:rsid w:val="003249AC"/>
    <w:rsid w:val="0034452B"/>
    <w:rsid w:val="003553EB"/>
    <w:rsid w:val="003741DF"/>
    <w:rsid w:val="003969E0"/>
    <w:rsid w:val="003A5FDA"/>
    <w:rsid w:val="003A63CC"/>
    <w:rsid w:val="003B0924"/>
    <w:rsid w:val="003B1749"/>
    <w:rsid w:val="003C00E1"/>
    <w:rsid w:val="003F625C"/>
    <w:rsid w:val="00400347"/>
    <w:rsid w:val="00417D06"/>
    <w:rsid w:val="00420504"/>
    <w:rsid w:val="0042555F"/>
    <w:rsid w:val="00426864"/>
    <w:rsid w:val="00437443"/>
    <w:rsid w:val="004375B9"/>
    <w:rsid w:val="0044044D"/>
    <w:rsid w:val="004619E7"/>
    <w:rsid w:val="004A3D08"/>
    <w:rsid w:val="004D5ADC"/>
    <w:rsid w:val="00520E8F"/>
    <w:rsid w:val="005240A9"/>
    <w:rsid w:val="00524DDE"/>
    <w:rsid w:val="005360B7"/>
    <w:rsid w:val="005700F0"/>
    <w:rsid w:val="0059658A"/>
    <w:rsid w:val="00596FA2"/>
    <w:rsid w:val="005C77CD"/>
    <w:rsid w:val="005E6CB8"/>
    <w:rsid w:val="00612EAD"/>
    <w:rsid w:val="006135AD"/>
    <w:rsid w:val="00616524"/>
    <w:rsid w:val="00623633"/>
    <w:rsid w:val="006263AB"/>
    <w:rsid w:val="00647460"/>
    <w:rsid w:val="00653B9B"/>
    <w:rsid w:val="00653F9B"/>
    <w:rsid w:val="006A4593"/>
    <w:rsid w:val="006B128D"/>
    <w:rsid w:val="006B6DFE"/>
    <w:rsid w:val="006C4BEE"/>
    <w:rsid w:val="006E5EE6"/>
    <w:rsid w:val="00703C43"/>
    <w:rsid w:val="0071346C"/>
    <w:rsid w:val="00724931"/>
    <w:rsid w:val="00742D08"/>
    <w:rsid w:val="00781020"/>
    <w:rsid w:val="007D51EA"/>
    <w:rsid w:val="007F46F8"/>
    <w:rsid w:val="0080428A"/>
    <w:rsid w:val="008066CC"/>
    <w:rsid w:val="008437FE"/>
    <w:rsid w:val="00891780"/>
    <w:rsid w:val="008C25CA"/>
    <w:rsid w:val="008C6D83"/>
    <w:rsid w:val="008E2366"/>
    <w:rsid w:val="00922351"/>
    <w:rsid w:val="00933177"/>
    <w:rsid w:val="00937BC6"/>
    <w:rsid w:val="00973481"/>
    <w:rsid w:val="009752BA"/>
    <w:rsid w:val="009919CD"/>
    <w:rsid w:val="009A3CE8"/>
    <w:rsid w:val="009A472E"/>
    <w:rsid w:val="009B7285"/>
    <w:rsid w:val="009D3EE6"/>
    <w:rsid w:val="009D7E7B"/>
    <w:rsid w:val="009E3F3B"/>
    <w:rsid w:val="00A11ABE"/>
    <w:rsid w:val="00A35812"/>
    <w:rsid w:val="00A57F8D"/>
    <w:rsid w:val="00AC7F48"/>
    <w:rsid w:val="00AF0FB8"/>
    <w:rsid w:val="00B241BF"/>
    <w:rsid w:val="00B41F76"/>
    <w:rsid w:val="00BA2DAE"/>
    <w:rsid w:val="00BB0B9B"/>
    <w:rsid w:val="00BC4C88"/>
    <w:rsid w:val="00C004CC"/>
    <w:rsid w:val="00C33CF3"/>
    <w:rsid w:val="00C56FD9"/>
    <w:rsid w:val="00C75060"/>
    <w:rsid w:val="00C8599C"/>
    <w:rsid w:val="00CA7EEB"/>
    <w:rsid w:val="00D17BFB"/>
    <w:rsid w:val="00D34958"/>
    <w:rsid w:val="00D517EC"/>
    <w:rsid w:val="00D931E7"/>
    <w:rsid w:val="00DC2BB6"/>
    <w:rsid w:val="00DC7C63"/>
    <w:rsid w:val="00DF477B"/>
    <w:rsid w:val="00E177BB"/>
    <w:rsid w:val="00E26BB9"/>
    <w:rsid w:val="00E65A8A"/>
    <w:rsid w:val="00EB4B34"/>
    <w:rsid w:val="00EC63E4"/>
    <w:rsid w:val="00EC777E"/>
    <w:rsid w:val="00ED3827"/>
    <w:rsid w:val="00EF132C"/>
    <w:rsid w:val="00EF1BD4"/>
    <w:rsid w:val="00F0416A"/>
    <w:rsid w:val="00F12F79"/>
    <w:rsid w:val="00F21173"/>
    <w:rsid w:val="00F26302"/>
    <w:rsid w:val="00F320B3"/>
    <w:rsid w:val="00F829A2"/>
    <w:rsid w:val="00F965C9"/>
    <w:rsid w:val="00F96D54"/>
    <w:rsid w:val="00FA0DBC"/>
    <w:rsid w:val="00FB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AA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35A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35AA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0035A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03C4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703C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7BF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Title">
    <w:name w:val="Title!Название НПА"/>
    <w:basedOn w:val="a"/>
    <w:uiPriority w:val="99"/>
    <w:rsid w:val="00D17B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rsid w:val="00236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36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810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781020"/>
    <w:rPr>
      <w:rFonts w:eastAsia="Times New Roman" w:cs="Times New Roman"/>
      <w:sz w:val="24"/>
      <w:szCs w:val="24"/>
    </w:rPr>
  </w:style>
  <w:style w:type="table" w:styleId="a7">
    <w:name w:val="Table Grid"/>
    <w:basedOn w:val="a1"/>
    <w:uiPriority w:val="99"/>
    <w:rsid w:val="00781020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223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22351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413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ВМР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AKorovinskaya</cp:lastModifiedBy>
  <cp:revision>23</cp:revision>
  <cp:lastPrinted>2025-02-13T06:44:00Z</cp:lastPrinted>
  <dcterms:created xsi:type="dcterms:W3CDTF">2020-02-12T11:34:00Z</dcterms:created>
  <dcterms:modified xsi:type="dcterms:W3CDTF">2025-02-19T13:37:00Z</dcterms:modified>
</cp:coreProperties>
</file>