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4D" w:rsidRPr="005C554D" w:rsidRDefault="00C77E59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41D4B" w:rsidRPr="00D41D4B" w:rsidRDefault="00D41D4B" w:rsidP="00D41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B0D61" w:rsidRDefault="00DB0D61" w:rsidP="00A449C2">
      <w:pPr>
        <w:spacing w:after="0" w:line="240" w:lineRule="auto"/>
        <w:ind w:left="4820" w:firstLine="1559"/>
        <w:rPr>
          <w:rFonts w:ascii="Times New Roman" w:eastAsia="Times New Roman" w:hAnsi="Times New Roman" w:cs="Times New Roman"/>
          <w:sz w:val="28"/>
        </w:rPr>
      </w:pPr>
    </w:p>
    <w:p w:rsidR="00DB0D61" w:rsidRPr="000F0C2A" w:rsidRDefault="000F0C2A" w:rsidP="000F0C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7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B0D61" w:rsidRDefault="00B0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профилактики рисков причинения вреда (ущерба) охраняемым зако</w:t>
      </w:r>
      <w:r w:rsidR="006B2F69">
        <w:rPr>
          <w:rFonts w:ascii="Times New Roman" w:eastAsia="Times New Roman" w:hAnsi="Times New Roman" w:cs="Times New Roman"/>
          <w:b/>
          <w:sz w:val="28"/>
        </w:rPr>
        <w:t>ном ценностям при осуществлении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земельного контроля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6B2F69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B0D61" w:rsidRPr="00A449C2" w:rsidRDefault="00B06283" w:rsidP="00A4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9C2"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 w:rsidRPr="00A449C2"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 xml:space="preserve">статьей </w:t>
      </w:r>
      <w:r w:rsidR="00A10236"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>44</w:t>
      </w:r>
      <w:r w:rsidRPr="00A449C2"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</w:t>
      </w:r>
      <w:r w:rsidRPr="00A449C2">
        <w:rPr>
          <w:rFonts w:ascii="Times New Roman" w:eastAsia="Segoe UI Symbol" w:hAnsi="Times New Roman" w:cs="Times New Roman"/>
          <w:sz w:val="28"/>
        </w:rPr>
        <w:t>№</w:t>
      </w:r>
      <w:r w:rsidRPr="00A449C2">
        <w:rPr>
          <w:rFonts w:ascii="Times New Roman" w:eastAsia="Times New Roman" w:hAnsi="Times New Roman" w:cs="Times New Roman"/>
          <w:sz w:val="28"/>
        </w:rPr>
        <w:t xml:space="preserve"> 248-ФЗ «О государственном контроле (надзоре) и муниципальном контроле в Российской Федерации», </w:t>
      </w:r>
      <w:proofErr w:type="gramStart"/>
      <w:r w:rsidRPr="00A449C2"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Pr="00A449C2">
        <w:rPr>
          <w:rFonts w:ascii="Times New Roman" w:eastAsia="Times New Roman" w:hAnsi="Times New Roman" w:cs="Times New Roman"/>
          <w:sz w:val="28"/>
        </w:rPr>
        <w:t xml:space="preserve"> Правительства Российск</w:t>
      </w:r>
      <w:r w:rsidR="00A10236">
        <w:rPr>
          <w:rFonts w:ascii="Times New Roman" w:eastAsia="Times New Roman" w:hAnsi="Times New Roman" w:cs="Times New Roman"/>
          <w:sz w:val="28"/>
        </w:rPr>
        <w:t>ой Федерации от 25 июня 2021 года</w:t>
      </w:r>
      <w:r w:rsidRPr="00A449C2">
        <w:rPr>
          <w:rFonts w:ascii="Times New Roman" w:eastAsia="Times New Roman" w:hAnsi="Times New Roman" w:cs="Times New Roman"/>
          <w:sz w:val="28"/>
        </w:rPr>
        <w:br/>
      </w:r>
      <w:r w:rsidRPr="00A449C2">
        <w:rPr>
          <w:rFonts w:ascii="Times New Roman" w:eastAsia="Segoe UI Symbol" w:hAnsi="Times New Roman" w:cs="Times New Roman"/>
          <w:sz w:val="28"/>
        </w:rPr>
        <w:t>№</w:t>
      </w:r>
      <w:r w:rsidRPr="00A449C2">
        <w:rPr>
          <w:rFonts w:ascii="Times New Roman" w:eastAsia="Times New Roman" w:hAnsi="Times New Roman" w:cs="Times New Roman"/>
          <w:sz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Шенкурского муниципального округа Архангельской области</w:t>
      </w:r>
      <w:r w:rsidR="00A449C2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Default="00B0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текущего состояния осуществления вида контроля</w:t>
      </w:r>
      <w:r>
        <w:rPr>
          <w:rFonts w:ascii="Times New Roman" w:eastAsia="Times New Roman" w:hAnsi="Times New Roman" w:cs="Times New Roman"/>
          <w:b/>
          <w:i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Default="00B06283" w:rsidP="00A4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06283">
        <w:rPr>
          <w:rFonts w:ascii="Times New Roman" w:eastAsia="Times New Roman" w:hAnsi="Times New Roman" w:cs="Times New Roman"/>
          <w:sz w:val="28"/>
        </w:rPr>
        <w:t xml:space="preserve">Объектами при осуществлении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земельного </w:t>
      </w:r>
      <w:r w:rsidRPr="00B06283">
        <w:rPr>
          <w:rFonts w:ascii="Times New Roman" w:eastAsia="Times New Roman" w:hAnsi="Times New Roman" w:cs="Times New Roman"/>
          <w:sz w:val="28"/>
        </w:rPr>
        <w:t>контроля являются земли, земельные участки или части земельных участков расположенные в границах Шенкурского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14D69" w:rsidRPr="00B06283" w:rsidRDefault="00F14D69" w:rsidP="00A4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Контролируемыми лицами  при </w:t>
      </w:r>
      <w:r w:rsidRPr="00B06283">
        <w:rPr>
          <w:rFonts w:ascii="Times New Roman" w:eastAsia="Times New Roman" w:hAnsi="Times New Roman" w:cs="Times New Roman"/>
          <w:sz w:val="28"/>
        </w:rPr>
        <w:t xml:space="preserve">осуществлении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земельного </w:t>
      </w:r>
      <w:r w:rsidRPr="00B06283">
        <w:rPr>
          <w:rFonts w:ascii="Times New Roman" w:eastAsia="Times New Roman" w:hAnsi="Times New Roman" w:cs="Times New Roman"/>
          <w:sz w:val="28"/>
        </w:rPr>
        <w:t>контроля</w:t>
      </w:r>
      <w:r>
        <w:rPr>
          <w:rFonts w:ascii="Times New Roman" w:eastAsia="Times New Roman" w:hAnsi="Times New Roman" w:cs="Times New Roman"/>
          <w:sz w:val="28"/>
        </w:rPr>
        <w:t xml:space="preserve"> являются физические лица, юридические лица,</w:t>
      </w:r>
      <w:r w:rsidR="006C6B16">
        <w:rPr>
          <w:rFonts w:ascii="Times New Roman" w:eastAsia="Times New Roman" w:hAnsi="Times New Roman" w:cs="Times New Roman"/>
          <w:sz w:val="28"/>
        </w:rPr>
        <w:t xml:space="preserve"> индивидуальные предприниматели (далее – контролируемые лица).</w:t>
      </w:r>
    </w:p>
    <w:p w:rsidR="006B2F69" w:rsidRPr="00F9388F" w:rsidRDefault="00F9388F" w:rsidP="00F93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Положения о муниципальном земельном контроле, утвержденного </w:t>
      </w:r>
      <w:r w:rsidRPr="00F9388F">
        <w:rPr>
          <w:rFonts w:ascii="Times New Roman" w:eastAsia="Times New Roman" w:hAnsi="Times New Roman" w:cs="Times New Roman"/>
          <w:sz w:val="28"/>
        </w:rPr>
        <w:t>решением Собрания депутатов</w:t>
      </w:r>
      <w:r>
        <w:rPr>
          <w:rFonts w:ascii="Times New Roman" w:eastAsia="Times New Roman" w:hAnsi="Times New Roman" w:cs="Times New Roman"/>
          <w:sz w:val="28"/>
        </w:rPr>
        <w:t xml:space="preserve"> Ш</w:t>
      </w:r>
      <w:r w:rsidRPr="00F9388F">
        <w:rPr>
          <w:rFonts w:ascii="Times New Roman" w:eastAsia="Times New Roman" w:hAnsi="Times New Roman" w:cs="Times New Roman"/>
          <w:sz w:val="28"/>
        </w:rPr>
        <w:t>енкурского муниципального округа</w:t>
      </w:r>
      <w:r w:rsidR="005C554D">
        <w:rPr>
          <w:rFonts w:ascii="Times New Roman" w:eastAsia="Times New Roman" w:hAnsi="Times New Roman" w:cs="Times New Roman"/>
          <w:sz w:val="28"/>
        </w:rPr>
        <w:t xml:space="preserve"> от 13</w:t>
      </w:r>
      <w:r>
        <w:rPr>
          <w:rFonts w:ascii="Times New Roman" w:eastAsia="Times New Roman" w:hAnsi="Times New Roman" w:cs="Times New Roman"/>
          <w:sz w:val="28"/>
        </w:rPr>
        <w:t xml:space="preserve"> июня 2024 года </w:t>
      </w:r>
      <w:r w:rsidRPr="00F9388F">
        <w:rPr>
          <w:rFonts w:ascii="Times New Roman" w:eastAsia="Times New Roman" w:hAnsi="Times New Roman" w:cs="Times New Roman"/>
          <w:sz w:val="28"/>
        </w:rPr>
        <w:t>№ 226</w:t>
      </w:r>
      <w:r>
        <w:rPr>
          <w:rFonts w:ascii="Times New Roman" w:eastAsia="Times New Roman" w:hAnsi="Times New Roman" w:cs="Times New Roman"/>
          <w:sz w:val="28"/>
        </w:rPr>
        <w:t>,</w:t>
      </w:r>
      <w:r w:rsidR="006E4083">
        <w:rPr>
          <w:rFonts w:ascii="Times New Roman" w:eastAsia="Times New Roman" w:hAnsi="Times New Roman" w:cs="Times New Roman"/>
          <w:sz w:val="28"/>
        </w:rPr>
        <w:t xml:space="preserve"> с</w:t>
      </w:r>
      <w:r w:rsidR="006E4083" w:rsidRPr="006E4083">
        <w:rPr>
          <w:rFonts w:ascii="Times New Roman" w:eastAsia="Times New Roman" w:hAnsi="Times New Roman" w:cs="Times New Roman"/>
          <w:sz w:val="28"/>
        </w:rPr>
        <w:t>истема оценки и управления рисками причинения вреда (ущерба) охраняемым законом ценностям при осуществлении муниципального контроля не применяется</w:t>
      </w:r>
      <w:r w:rsidR="00793C3F">
        <w:rPr>
          <w:rFonts w:ascii="Times New Roman" w:eastAsia="Times New Roman" w:hAnsi="Times New Roman" w:cs="Times New Roman"/>
          <w:sz w:val="28"/>
        </w:rPr>
        <w:t>.</w:t>
      </w:r>
    </w:p>
    <w:p w:rsidR="006B2F69" w:rsidRDefault="006B2F69" w:rsidP="006B2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68A6" w:rsidRPr="006068A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земельного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F3EDE" w:rsidRPr="009F3EDE" w:rsidRDefault="009F3EDE" w:rsidP="009F3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>За период с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по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рамках муниципального земель</w:t>
      </w:r>
      <w:r w:rsidR="008953F4">
        <w:rPr>
          <w:rFonts w:ascii="Times New Roman" w:eastAsia="Calibri" w:hAnsi="Times New Roman" w:cs="Times New Roman"/>
          <w:sz w:val="28"/>
          <w:szCs w:val="28"/>
          <w:lang w:eastAsia="en-US"/>
        </w:rPr>
        <w:t>ного контроля были проведены 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9F6F27">
        <w:rPr>
          <w:rFonts w:ascii="Times New Roman" w:eastAsia="Calibri" w:hAnsi="Times New Roman" w:cs="Times New Roman"/>
          <w:sz w:val="28"/>
          <w:szCs w:val="28"/>
          <w:lang w:eastAsia="en-US"/>
        </w:rPr>
        <w:t>сем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ь) мероприятий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профилактике нарушения обязательных требований (контрольные (надзорные) мероприятия без взаимодействия) в виде наблюдения за соблюдением обязательных 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требований. По результатам проведенных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 (надзорных) мероприятий было выявлено</w:t>
      </w:r>
      <w:r w:rsidR="009F6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</w:t>
      </w:r>
      <w:r w:rsidR="009F6F2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объявлены предостережения о недопустимости нарушения обязательных требований.</w:t>
      </w:r>
    </w:p>
    <w:p w:rsidR="006B2F69" w:rsidRDefault="006B2F69" w:rsidP="006B2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 лицами обязательных требований</w:t>
      </w:r>
      <w:r w:rsidR="006068A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администрацией Шенкурского муниципального округа Архангельской области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с </w:t>
      </w:r>
      <w:r w:rsidRPr="006068A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программой профилактики </w:t>
      </w:r>
      <w:r w:rsidRPr="006068A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6068A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2024 год.</w:t>
      </w:r>
    </w:p>
    <w:p w:rsidR="009F6F27" w:rsidRDefault="009F6F27" w:rsidP="006B2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Контролируемыми лицами, в течение установленного в предостережении </w:t>
      </w:r>
      <w:r>
        <w:rPr>
          <w:rFonts w:ascii="Times New Roman" w:eastAsia="Times New Roman" w:hAnsi="Times New Roman" w:cs="Times New Roman"/>
          <w:sz w:val="28"/>
        </w:rPr>
        <w:t xml:space="preserve">о недопустимости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нарушения обязательных требований срока </w:t>
      </w:r>
      <w:r>
        <w:rPr>
          <w:rFonts w:ascii="Times New Roman" w:eastAsia="Times New Roman" w:hAnsi="Times New Roman" w:cs="Times New Roman"/>
          <w:sz w:val="28"/>
        </w:rPr>
        <w:t>приняты меры по обеспечению соблюдения требований земельного законодательства.</w:t>
      </w:r>
    </w:p>
    <w:p w:rsidR="00DB0D61" w:rsidRDefault="00B06283" w:rsidP="00606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профилактики нарушений обязательных требований на официальном сайте Шенкурского муниципального округа Архангельской области в информационно-телекоммуникационной сети «Интернет» обеспечено размещение информации </w:t>
      </w:r>
      <w:r w:rsidR="00F14D69">
        <w:rPr>
          <w:rFonts w:ascii="Times New Roman" w:eastAsia="Times New Roman" w:hAnsi="Times New Roman" w:cs="Times New Roman"/>
          <w:sz w:val="28"/>
        </w:rPr>
        <w:t xml:space="preserve">необходимой </w:t>
      </w:r>
      <w:r w:rsidR="001D6729">
        <w:rPr>
          <w:rFonts w:ascii="Times New Roman" w:eastAsia="Times New Roman" w:hAnsi="Times New Roman" w:cs="Times New Roman"/>
          <w:sz w:val="28"/>
        </w:rPr>
        <w:t xml:space="preserve">надзорному органу в рамках муниципального земельного контроля. </w:t>
      </w:r>
    </w:p>
    <w:p w:rsidR="00DB0D61" w:rsidRDefault="00B06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регулярной основе давались консультации в ходе личных приемов, а так же посредством телефонной связи и письменных ответов на обращения. </w:t>
      </w:r>
    </w:p>
    <w:p w:rsidR="00DB0D61" w:rsidRDefault="00DB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0D61" w:rsidRDefault="00B0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00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Цель программы профилактики: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 xml:space="preserve">- повышение открытости и прозрачности системы муниципального контроля; 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 </w:t>
      </w:r>
      <w:proofErr w:type="gramStart"/>
      <w:r w:rsidRPr="00A449C2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A449C2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- мотивация к добросовестному поведению и, как следствие, снижение уровня вреда (ущерба) охраняемым законом ценностям;</w:t>
      </w:r>
    </w:p>
    <w:p w:rsidR="00AA108E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A108E" w:rsidRPr="00A449C2" w:rsidRDefault="00AA108E" w:rsidP="00A10236">
      <w:pPr>
        <w:pStyle w:val="a3"/>
        <w:tabs>
          <w:tab w:val="left" w:pos="1040"/>
        </w:tabs>
        <w:ind w:left="0" w:firstLine="709"/>
        <w:rPr>
          <w:sz w:val="28"/>
          <w:szCs w:val="28"/>
        </w:rPr>
      </w:pPr>
      <w:r w:rsidRPr="00A449C2">
        <w:rPr>
          <w:sz w:val="28"/>
          <w:szCs w:val="28"/>
        </w:rPr>
        <w:t>-</w:t>
      </w:r>
      <w:r w:rsidRPr="00A449C2">
        <w:rPr>
          <w:spacing w:val="-1"/>
          <w:sz w:val="28"/>
          <w:szCs w:val="28"/>
        </w:rPr>
        <w:t>создание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условий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для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доведения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обязательных</w:t>
      </w:r>
      <w:r w:rsidRPr="00A449C2">
        <w:rPr>
          <w:spacing w:val="-8"/>
          <w:sz w:val="28"/>
          <w:szCs w:val="28"/>
        </w:rPr>
        <w:t xml:space="preserve"> </w:t>
      </w:r>
      <w:r w:rsidRPr="00A449C2">
        <w:rPr>
          <w:sz w:val="28"/>
          <w:szCs w:val="28"/>
        </w:rPr>
        <w:t>требований</w:t>
      </w:r>
      <w:r w:rsidRPr="00A449C2">
        <w:rPr>
          <w:spacing w:val="-8"/>
          <w:sz w:val="28"/>
          <w:szCs w:val="28"/>
        </w:rPr>
        <w:t xml:space="preserve"> </w:t>
      </w:r>
      <w:r w:rsidRPr="00A449C2">
        <w:rPr>
          <w:sz w:val="28"/>
          <w:szCs w:val="28"/>
        </w:rPr>
        <w:t>до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z w:val="28"/>
          <w:szCs w:val="28"/>
        </w:rPr>
        <w:t>контролируемых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z w:val="28"/>
          <w:szCs w:val="28"/>
        </w:rPr>
        <w:t>лиц,</w:t>
      </w:r>
      <w:r w:rsidRPr="00A449C2">
        <w:rPr>
          <w:spacing w:val="-63"/>
          <w:sz w:val="28"/>
          <w:szCs w:val="28"/>
        </w:rPr>
        <w:t xml:space="preserve"> </w:t>
      </w:r>
      <w:r w:rsidRPr="00A449C2">
        <w:rPr>
          <w:sz w:val="28"/>
          <w:szCs w:val="28"/>
        </w:rPr>
        <w:t>повышение</w:t>
      </w:r>
      <w:r w:rsidRPr="00A449C2">
        <w:rPr>
          <w:spacing w:val="-12"/>
          <w:sz w:val="28"/>
          <w:szCs w:val="28"/>
        </w:rPr>
        <w:t xml:space="preserve"> </w:t>
      </w:r>
      <w:r w:rsidRPr="00A449C2">
        <w:rPr>
          <w:sz w:val="28"/>
          <w:szCs w:val="28"/>
        </w:rPr>
        <w:t>информированности</w:t>
      </w:r>
      <w:r w:rsidRPr="00A449C2">
        <w:rPr>
          <w:spacing w:val="-10"/>
          <w:sz w:val="28"/>
          <w:szCs w:val="28"/>
        </w:rPr>
        <w:t xml:space="preserve"> </w:t>
      </w:r>
      <w:r w:rsidRPr="00A449C2">
        <w:rPr>
          <w:sz w:val="28"/>
          <w:szCs w:val="28"/>
        </w:rPr>
        <w:t>о</w:t>
      </w:r>
      <w:r w:rsidRPr="00A449C2">
        <w:rPr>
          <w:spacing w:val="-12"/>
          <w:sz w:val="28"/>
          <w:szCs w:val="28"/>
        </w:rPr>
        <w:t xml:space="preserve"> </w:t>
      </w:r>
      <w:r w:rsidRPr="00A449C2">
        <w:rPr>
          <w:sz w:val="28"/>
          <w:szCs w:val="28"/>
        </w:rPr>
        <w:t>способах</w:t>
      </w:r>
      <w:r w:rsidRPr="00A449C2">
        <w:rPr>
          <w:spacing w:val="-12"/>
          <w:sz w:val="28"/>
          <w:szCs w:val="28"/>
        </w:rPr>
        <w:t xml:space="preserve"> </w:t>
      </w:r>
      <w:r w:rsidRPr="00A449C2">
        <w:rPr>
          <w:sz w:val="28"/>
          <w:szCs w:val="28"/>
        </w:rPr>
        <w:t>их</w:t>
      </w:r>
      <w:r w:rsidRPr="00A449C2">
        <w:rPr>
          <w:spacing w:val="-11"/>
          <w:sz w:val="28"/>
          <w:szCs w:val="28"/>
        </w:rPr>
        <w:t xml:space="preserve"> </w:t>
      </w:r>
      <w:r w:rsidRPr="00A449C2">
        <w:rPr>
          <w:sz w:val="28"/>
          <w:szCs w:val="28"/>
        </w:rPr>
        <w:t>соблюдения.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Задачи программы профилактики:</w:t>
      </w:r>
    </w:p>
    <w:p w:rsidR="00AA108E" w:rsidRPr="00A449C2" w:rsidRDefault="00AA108E" w:rsidP="00A10236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-предупреждение нарушения обязательных требований и (или) причинения вреда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(ущерба)</w:t>
      </w:r>
      <w:r w:rsidRPr="00A449C2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Pr="00A449C2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Pr="00A449C2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ценностям;</w:t>
      </w:r>
    </w:p>
    <w:p w:rsidR="00AA108E" w:rsidRPr="00A449C2" w:rsidRDefault="00AA108E" w:rsidP="00A10236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-достижение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показателей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A449C2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A449C2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A449C2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A449C2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A449C2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449C2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DB0D61" w:rsidRPr="00A449C2" w:rsidRDefault="00B06283" w:rsidP="00A10236">
      <w:pPr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-формирование у контролируемых лиц единого понимания требований законодательства.</w:t>
      </w:r>
    </w:p>
    <w:p w:rsidR="00DB0D61" w:rsidRDefault="00DB0D61">
      <w:pPr>
        <w:tabs>
          <w:tab w:val="left" w:pos="1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00"/>
        </w:rPr>
      </w:pPr>
    </w:p>
    <w:p w:rsidR="00DB0D61" w:rsidRDefault="00B0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DB0D61" w:rsidRDefault="00DB0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1)</w:t>
      </w:r>
      <w:r w:rsidRPr="001D6729">
        <w:rPr>
          <w:rFonts w:ascii="Times New Roman" w:eastAsia="Times New Roman" w:hAnsi="Times New Roman" w:cs="Times New Roman"/>
          <w:sz w:val="28"/>
        </w:rPr>
        <w:tab/>
        <w:t>информирование;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2)</w:t>
      </w:r>
      <w:r w:rsidRPr="001D6729">
        <w:rPr>
          <w:rFonts w:ascii="Times New Roman" w:eastAsia="Times New Roman" w:hAnsi="Times New Roman" w:cs="Times New Roman"/>
          <w:sz w:val="28"/>
        </w:rPr>
        <w:tab/>
        <w:t>объявление предостережения;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3)</w:t>
      </w:r>
      <w:r w:rsidRPr="001D6729">
        <w:rPr>
          <w:rFonts w:ascii="Times New Roman" w:eastAsia="Times New Roman" w:hAnsi="Times New Roman" w:cs="Times New Roman"/>
          <w:sz w:val="28"/>
        </w:rPr>
        <w:tab/>
        <w:t>консультирование.</w:t>
      </w:r>
    </w:p>
    <w:p w:rsidR="001D6729" w:rsidRDefault="001D6729" w:rsidP="00AA108E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ab/>
      </w:r>
      <w:r w:rsidRPr="001D6729"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p w:rsidR="00DB0D61" w:rsidRDefault="005C554D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реализации целей и задач, предусмотренных настоящей </w:t>
      </w:r>
      <w:r w:rsidR="00AA108E" w:rsidRPr="00AA108E">
        <w:rPr>
          <w:rFonts w:ascii="Times New Roman" w:eastAsia="Times New Roman" w:hAnsi="Times New Roman" w:cs="Times New Roman"/>
          <w:sz w:val="28"/>
        </w:rPr>
        <w:t>Программой, в очередном году предусмотрено проведение следующих профилактических мероприятий с определением сроко</w:t>
      </w:r>
      <w:r w:rsidR="001D6729">
        <w:rPr>
          <w:rFonts w:ascii="Times New Roman" w:eastAsia="Times New Roman" w:hAnsi="Times New Roman" w:cs="Times New Roman"/>
          <w:sz w:val="28"/>
        </w:rPr>
        <w:t>в (периодичности) их проведен</w:t>
      </w:r>
      <w:r>
        <w:rPr>
          <w:rFonts w:ascii="Times New Roman" w:eastAsia="Times New Roman" w:hAnsi="Times New Roman" w:cs="Times New Roman"/>
          <w:sz w:val="28"/>
        </w:rPr>
        <w:t>ия:</w:t>
      </w:r>
    </w:p>
    <w:p w:rsidR="00CE3834" w:rsidRPr="00AA108E" w:rsidRDefault="00CE3834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424" w:type="dxa"/>
        <w:tblInd w:w="52" w:type="dxa"/>
        <w:tblCellMar>
          <w:left w:w="10" w:type="dxa"/>
          <w:right w:w="10" w:type="dxa"/>
        </w:tblCellMar>
        <w:tblLook w:val="04A0"/>
      </w:tblPr>
      <w:tblGrid>
        <w:gridCol w:w="3129"/>
        <w:gridCol w:w="2693"/>
        <w:gridCol w:w="66"/>
        <w:gridCol w:w="3536"/>
      </w:tblGrid>
      <w:tr w:rsidR="00DB0D61" w:rsidRPr="00CE3834" w:rsidTr="00CE3834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DB0D61" w:rsidRPr="00CE3834" w:rsidTr="00CE3834">
        <w:trPr>
          <w:trHeight w:val="1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DB0D61" w:rsidRPr="00CE3834" w:rsidTr="00CE3834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CE3834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06283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календарных дней со дня актуализации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1D6729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DB0D61" w:rsidRPr="00CE3834" w:rsidTr="00CE3834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B06283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трех календарных дней со дня изменения формы проверочного листа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1D6729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F836B8" w:rsidRPr="00CE3834" w:rsidTr="00CE3834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36B8" w:rsidRPr="00CE3834" w:rsidRDefault="00F836B8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1.3. Актуализация и размещение на сайте актуальной редакции руководства по соблюдению обязательных требований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36B8" w:rsidRPr="00CE3834" w:rsidRDefault="00CE3834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36B8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календарных дней со дня утверждения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36B8" w:rsidRPr="00CE3834" w:rsidRDefault="00F836B8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F836B8" w:rsidRPr="00CE3834" w:rsidTr="00CE3834">
        <w:trPr>
          <w:trHeight w:val="304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36B8" w:rsidRPr="00CE3834" w:rsidRDefault="00F836B8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682950" w:rsidRPr="00CE3834" w:rsidTr="00CE3834">
        <w:trPr>
          <w:trHeight w:val="848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о телефону – в часы работы контрольного (надзорного) органа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При поступлении обращения </w:t>
            </w:r>
          </w:p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от контролируемого лица по вопросам связанным </w:t>
            </w:r>
          </w:p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 организацией </w:t>
            </w:r>
          </w:p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 осуществлением</w:t>
            </w:r>
          </w:p>
          <w:p w:rsidR="00682950" w:rsidRPr="00CE3834" w:rsidRDefault="00682950">
            <w:pPr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муниципального земельного контроля</w:t>
            </w:r>
          </w:p>
          <w:p w:rsidR="00682950" w:rsidRPr="00CE3834" w:rsidRDefault="00682950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>
            <w:pPr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  <w:p w:rsidR="00682950" w:rsidRPr="00CE3834" w:rsidRDefault="00682950" w:rsidP="00F83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2950" w:rsidRPr="00CE3834" w:rsidTr="00CE3834">
        <w:trPr>
          <w:trHeight w:val="549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</w:t>
            </w:r>
            <w:r w:rsid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нц-связи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>
            <w:pPr>
              <w:rPr>
                <w:sz w:val="24"/>
                <w:szCs w:val="24"/>
              </w:rPr>
            </w:pPr>
          </w:p>
        </w:tc>
      </w:tr>
      <w:tr w:rsidR="00682950" w:rsidRPr="00CE3834" w:rsidTr="002A402B">
        <w:trPr>
          <w:trHeight w:val="842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F8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а личном приеме – в соответствии с графиком личного приема граждан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F83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>
            <w:pPr>
              <w:rPr>
                <w:sz w:val="24"/>
                <w:szCs w:val="24"/>
              </w:rPr>
            </w:pPr>
          </w:p>
        </w:tc>
      </w:tr>
      <w:tr w:rsidR="00682950" w:rsidRPr="00CE3834" w:rsidTr="002A402B"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ходе проведения профилактических визитов, контрольных (надзорных) мероприятий – при взаимодействии с контролируемыми лицами и их представителями по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проведения в отношении контролируемого лица соответствующего мероприятия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 w:rsidP="00CE38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2950" w:rsidRPr="00CE3834" w:rsidTr="002A402B">
        <w:trPr>
          <w:trHeight w:val="274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CE38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82950" w:rsidRPr="00CE3834" w:rsidRDefault="00682950" w:rsidP="00CE38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6F27" w:rsidRPr="00CE3834" w:rsidTr="002A402B">
        <w:trPr>
          <w:trHeight w:val="274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F6F27" w:rsidRDefault="008953F4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6F27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F27" w:rsidRPr="00CE3834" w:rsidRDefault="009F6F27" w:rsidP="00CE3834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36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F6F27" w:rsidRPr="00CE3834" w:rsidRDefault="009F6F27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CE3834" w:rsidRPr="00CE3834" w:rsidTr="00CE3834">
        <w:trPr>
          <w:trHeight w:val="698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834" w:rsidRPr="009F6F27" w:rsidRDefault="008953F4" w:rsidP="00CE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E3834" w:rsidRPr="008953F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34" w:rsidRPr="00CE3834" w:rsidRDefault="00CE3834" w:rsidP="00CE3834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E3834" w:rsidRPr="00CE3834" w:rsidRDefault="00CE3834" w:rsidP="00CE3834">
            <w:pPr>
              <w:spacing w:after="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</w:tbl>
    <w:p w:rsidR="00DB0D61" w:rsidRPr="001D6729" w:rsidRDefault="00DB0D61" w:rsidP="00A449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0D61" w:rsidRDefault="00B0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Pr="006C6B16" w:rsidRDefault="00B062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6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B0D61" w:rsidRPr="006C6B16" w:rsidRDefault="00DB0D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799"/>
        <w:gridCol w:w="2552"/>
      </w:tblGrid>
      <w:tr w:rsidR="00DB0D61" w:rsidRPr="00CE383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0D61" w:rsidRPr="00CE3834">
        <w:trPr>
          <w:trHeight w:val="143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 w:rsidR="005C554D" w:rsidRPr="005C554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0D61" w:rsidRPr="00CE3834">
        <w:trPr>
          <w:trHeight w:val="41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запланированных</w:t>
            </w:r>
          </w:p>
        </w:tc>
      </w:tr>
      <w:tr w:rsidR="00DB0D61" w:rsidRPr="00CE383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F71D25" w:rsidRDefault="00B06283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8953F4">
              <w:rPr>
                <w:rFonts w:ascii="Times New Roman" w:eastAsia="Times New Roman" w:hAnsi="Times New Roman" w:cs="Times New Roman"/>
                <w:sz w:val="24"/>
                <w:szCs w:val="24"/>
              </w:rPr>
              <w:t>3. Снижение доли какого-либо нарушения в расчете на одно контрольное мероприятие/одно контролируемое лицо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5 % </w:t>
            </w:r>
          </w:p>
        </w:tc>
      </w:tr>
    </w:tbl>
    <w:p w:rsidR="00DB0D61" w:rsidRPr="00CE3834" w:rsidRDefault="00DB0D61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B0D61" w:rsidRPr="00CE3834" w:rsidSect="00A449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3D" w:rsidRDefault="00EB573D" w:rsidP="006B2F69">
      <w:pPr>
        <w:spacing w:after="0" w:line="240" w:lineRule="auto"/>
      </w:pPr>
      <w:r>
        <w:separator/>
      </w:r>
    </w:p>
  </w:endnote>
  <w:endnote w:type="continuationSeparator" w:id="0">
    <w:p w:rsidR="00EB573D" w:rsidRDefault="00EB573D" w:rsidP="006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3D" w:rsidRDefault="00EB573D" w:rsidP="006B2F69">
      <w:pPr>
        <w:spacing w:after="0" w:line="240" w:lineRule="auto"/>
      </w:pPr>
      <w:r>
        <w:separator/>
      </w:r>
    </w:p>
  </w:footnote>
  <w:footnote w:type="continuationSeparator" w:id="0">
    <w:p w:rsidR="00EB573D" w:rsidRDefault="00EB573D" w:rsidP="006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485"/>
    <w:multiLevelType w:val="hybridMultilevel"/>
    <w:tmpl w:val="41A2494C"/>
    <w:lvl w:ilvl="0" w:tplc="5F5E2F46">
      <w:start w:val="1"/>
      <w:numFmt w:val="decimal"/>
      <w:lvlText w:val="%1."/>
      <w:lvlJc w:val="left"/>
      <w:pPr>
        <w:ind w:left="116" w:hanging="19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8EEDE7A">
      <w:numFmt w:val="bullet"/>
      <w:lvlText w:val="•"/>
      <w:lvlJc w:val="left"/>
      <w:pPr>
        <w:ind w:left="1162" w:hanging="193"/>
      </w:pPr>
      <w:rPr>
        <w:rFonts w:hint="default"/>
        <w:lang w:val="ru-RU" w:eastAsia="en-US" w:bidi="ar-SA"/>
      </w:rPr>
    </w:lvl>
    <w:lvl w:ilvl="2" w:tplc="8EB8A644">
      <w:numFmt w:val="bullet"/>
      <w:lvlText w:val="•"/>
      <w:lvlJc w:val="left"/>
      <w:pPr>
        <w:ind w:left="2205" w:hanging="193"/>
      </w:pPr>
      <w:rPr>
        <w:rFonts w:hint="default"/>
        <w:lang w:val="ru-RU" w:eastAsia="en-US" w:bidi="ar-SA"/>
      </w:rPr>
    </w:lvl>
    <w:lvl w:ilvl="3" w:tplc="1DA22422">
      <w:numFmt w:val="bullet"/>
      <w:lvlText w:val="•"/>
      <w:lvlJc w:val="left"/>
      <w:pPr>
        <w:ind w:left="3247" w:hanging="193"/>
      </w:pPr>
      <w:rPr>
        <w:rFonts w:hint="default"/>
        <w:lang w:val="ru-RU" w:eastAsia="en-US" w:bidi="ar-SA"/>
      </w:rPr>
    </w:lvl>
    <w:lvl w:ilvl="4" w:tplc="A7C82908">
      <w:numFmt w:val="bullet"/>
      <w:lvlText w:val="•"/>
      <w:lvlJc w:val="left"/>
      <w:pPr>
        <w:ind w:left="4290" w:hanging="193"/>
      </w:pPr>
      <w:rPr>
        <w:rFonts w:hint="default"/>
        <w:lang w:val="ru-RU" w:eastAsia="en-US" w:bidi="ar-SA"/>
      </w:rPr>
    </w:lvl>
    <w:lvl w:ilvl="5" w:tplc="72386DD4">
      <w:numFmt w:val="bullet"/>
      <w:lvlText w:val="•"/>
      <w:lvlJc w:val="left"/>
      <w:pPr>
        <w:ind w:left="5333" w:hanging="193"/>
      </w:pPr>
      <w:rPr>
        <w:rFonts w:hint="default"/>
        <w:lang w:val="ru-RU" w:eastAsia="en-US" w:bidi="ar-SA"/>
      </w:rPr>
    </w:lvl>
    <w:lvl w:ilvl="6" w:tplc="EAB601B6">
      <w:numFmt w:val="bullet"/>
      <w:lvlText w:val="•"/>
      <w:lvlJc w:val="left"/>
      <w:pPr>
        <w:ind w:left="6375" w:hanging="193"/>
      </w:pPr>
      <w:rPr>
        <w:rFonts w:hint="default"/>
        <w:lang w:val="ru-RU" w:eastAsia="en-US" w:bidi="ar-SA"/>
      </w:rPr>
    </w:lvl>
    <w:lvl w:ilvl="7" w:tplc="F3E41DC2">
      <w:numFmt w:val="bullet"/>
      <w:lvlText w:val="•"/>
      <w:lvlJc w:val="left"/>
      <w:pPr>
        <w:ind w:left="7418" w:hanging="193"/>
      </w:pPr>
      <w:rPr>
        <w:rFonts w:hint="default"/>
        <w:lang w:val="ru-RU" w:eastAsia="en-US" w:bidi="ar-SA"/>
      </w:rPr>
    </w:lvl>
    <w:lvl w:ilvl="8" w:tplc="0488527E">
      <w:numFmt w:val="bullet"/>
      <w:lvlText w:val="•"/>
      <w:lvlJc w:val="left"/>
      <w:pPr>
        <w:ind w:left="8460" w:hanging="193"/>
      </w:pPr>
      <w:rPr>
        <w:rFonts w:hint="default"/>
        <w:lang w:val="ru-RU" w:eastAsia="en-US" w:bidi="ar-SA"/>
      </w:rPr>
    </w:lvl>
  </w:abstractNum>
  <w:abstractNum w:abstractNumId="1">
    <w:nsid w:val="06732BF2"/>
    <w:multiLevelType w:val="hybridMultilevel"/>
    <w:tmpl w:val="3BB29996"/>
    <w:lvl w:ilvl="0" w:tplc="B2CA5BAE">
      <w:start w:val="1"/>
      <w:numFmt w:val="decimal"/>
      <w:lvlText w:val="%1)"/>
      <w:lvlJc w:val="left"/>
      <w:pPr>
        <w:ind w:left="116" w:hanging="2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DE6122C">
      <w:numFmt w:val="bullet"/>
      <w:lvlText w:val="•"/>
      <w:lvlJc w:val="left"/>
      <w:pPr>
        <w:ind w:left="1162" w:hanging="214"/>
      </w:pPr>
      <w:rPr>
        <w:rFonts w:hint="default"/>
        <w:lang w:val="ru-RU" w:eastAsia="en-US" w:bidi="ar-SA"/>
      </w:rPr>
    </w:lvl>
    <w:lvl w:ilvl="2" w:tplc="872C4224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DC320E10">
      <w:numFmt w:val="bullet"/>
      <w:lvlText w:val="•"/>
      <w:lvlJc w:val="left"/>
      <w:pPr>
        <w:ind w:left="3247" w:hanging="214"/>
      </w:pPr>
      <w:rPr>
        <w:rFonts w:hint="default"/>
        <w:lang w:val="ru-RU" w:eastAsia="en-US" w:bidi="ar-SA"/>
      </w:rPr>
    </w:lvl>
    <w:lvl w:ilvl="4" w:tplc="F2C4FD36">
      <w:numFmt w:val="bullet"/>
      <w:lvlText w:val="•"/>
      <w:lvlJc w:val="left"/>
      <w:pPr>
        <w:ind w:left="4290" w:hanging="214"/>
      </w:pPr>
      <w:rPr>
        <w:rFonts w:hint="default"/>
        <w:lang w:val="ru-RU" w:eastAsia="en-US" w:bidi="ar-SA"/>
      </w:rPr>
    </w:lvl>
    <w:lvl w:ilvl="5" w:tplc="C04A804C">
      <w:numFmt w:val="bullet"/>
      <w:lvlText w:val="•"/>
      <w:lvlJc w:val="left"/>
      <w:pPr>
        <w:ind w:left="5333" w:hanging="214"/>
      </w:pPr>
      <w:rPr>
        <w:rFonts w:hint="default"/>
        <w:lang w:val="ru-RU" w:eastAsia="en-US" w:bidi="ar-SA"/>
      </w:rPr>
    </w:lvl>
    <w:lvl w:ilvl="6" w:tplc="63F05DFE">
      <w:numFmt w:val="bullet"/>
      <w:lvlText w:val="•"/>
      <w:lvlJc w:val="left"/>
      <w:pPr>
        <w:ind w:left="6375" w:hanging="214"/>
      </w:pPr>
      <w:rPr>
        <w:rFonts w:hint="default"/>
        <w:lang w:val="ru-RU" w:eastAsia="en-US" w:bidi="ar-SA"/>
      </w:rPr>
    </w:lvl>
    <w:lvl w:ilvl="7" w:tplc="498CD106">
      <w:numFmt w:val="bullet"/>
      <w:lvlText w:val="•"/>
      <w:lvlJc w:val="left"/>
      <w:pPr>
        <w:ind w:left="7418" w:hanging="214"/>
      </w:pPr>
      <w:rPr>
        <w:rFonts w:hint="default"/>
        <w:lang w:val="ru-RU" w:eastAsia="en-US" w:bidi="ar-SA"/>
      </w:rPr>
    </w:lvl>
    <w:lvl w:ilvl="8" w:tplc="5F0A78DC">
      <w:numFmt w:val="bullet"/>
      <w:lvlText w:val="•"/>
      <w:lvlJc w:val="left"/>
      <w:pPr>
        <w:ind w:left="8460" w:hanging="214"/>
      </w:pPr>
      <w:rPr>
        <w:rFonts w:hint="default"/>
        <w:lang w:val="ru-RU" w:eastAsia="en-US" w:bidi="ar-SA"/>
      </w:rPr>
    </w:lvl>
  </w:abstractNum>
  <w:abstractNum w:abstractNumId="2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45EA3"/>
    <w:multiLevelType w:val="hybridMultilevel"/>
    <w:tmpl w:val="A1968486"/>
    <w:lvl w:ilvl="0" w:tplc="753A8D9E">
      <w:start w:val="1"/>
      <w:numFmt w:val="decimal"/>
      <w:lvlText w:val="%1)"/>
      <w:lvlJc w:val="left"/>
      <w:pPr>
        <w:ind w:left="116" w:hanging="2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569760">
      <w:numFmt w:val="bullet"/>
      <w:lvlText w:val="•"/>
      <w:lvlJc w:val="left"/>
      <w:pPr>
        <w:ind w:left="1162" w:hanging="214"/>
      </w:pPr>
      <w:rPr>
        <w:rFonts w:hint="default"/>
        <w:lang w:val="ru-RU" w:eastAsia="en-US" w:bidi="ar-SA"/>
      </w:rPr>
    </w:lvl>
    <w:lvl w:ilvl="2" w:tplc="ED5C92AE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C298BFF8">
      <w:numFmt w:val="bullet"/>
      <w:lvlText w:val="•"/>
      <w:lvlJc w:val="left"/>
      <w:pPr>
        <w:ind w:left="3247" w:hanging="214"/>
      </w:pPr>
      <w:rPr>
        <w:rFonts w:hint="default"/>
        <w:lang w:val="ru-RU" w:eastAsia="en-US" w:bidi="ar-SA"/>
      </w:rPr>
    </w:lvl>
    <w:lvl w:ilvl="4" w:tplc="0856335C">
      <w:numFmt w:val="bullet"/>
      <w:lvlText w:val="•"/>
      <w:lvlJc w:val="left"/>
      <w:pPr>
        <w:ind w:left="4290" w:hanging="214"/>
      </w:pPr>
      <w:rPr>
        <w:rFonts w:hint="default"/>
        <w:lang w:val="ru-RU" w:eastAsia="en-US" w:bidi="ar-SA"/>
      </w:rPr>
    </w:lvl>
    <w:lvl w:ilvl="5" w:tplc="E0FA63B0">
      <w:numFmt w:val="bullet"/>
      <w:lvlText w:val="•"/>
      <w:lvlJc w:val="left"/>
      <w:pPr>
        <w:ind w:left="5333" w:hanging="214"/>
      </w:pPr>
      <w:rPr>
        <w:rFonts w:hint="default"/>
        <w:lang w:val="ru-RU" w:eastAsia="en-US" w:bidi="ar-SA"/>
      </w:rPr>
    </w:lvl>
    <w:lvl w:ilvl="6" w:tplc="BA165314">
      <w:numFmt w:val="bullet"/>
      <w:lvlText w:val="•"/>
      <w:lvlJc w:val="left"/>
      <w:pPr>
        <w:ind w:left="6375" w:hanging="214"/>
      </w:pPr>
      <w:rPr>
        <w:rFonts w:hint="default"/>
        <w:lang w:val="ru-RU" w:eastAsia="en-US" w:bidi="ar-SA"/>
      </w:rPr>
    </w:lvl>
    <w:lvl w:ilvl="7" w:tplc="B148B514">
      <w:numFmt w:val="bullet"/>
      <w:lvlText w:val="•"/>
      <w:lvlJc w:val="left"/>
      <w:pPr>
        <w:ind w:left="7418" w:hanging="214"/>
      </w:pPr>
      <w:rPr>
        <w:rFonts w:hint="default"/>
        <w:lang w:val="ru-RU" w:eastAsia="en-US" w:bidi="ar-SA"/>
      </w:rPr>
    </w:lvl>
    <w:lvl w:ilvl="8" w:tplc="51361634">
      <w:numFmt w:val="bullet"/>
      <w:lvlText w:val="•"/>
      <w:lvlJc w:val="left"/>
      <w:pPr>
        <w:ind w:left="8460" w:hanging="2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0D61"/>
    <w:rsid w:val="00006DF6"/>
    <w:rsid w:val="000C6A46"/>
    <w:rsid w:val="000F0C2A"/>
    <w:rsid w:val="001D6729"/>
    <w:rsid w:val="00234B04"/>
    <w:rsid w:val="00386624"/>
    <w:rsid w:val="005C554D"/>
    <w:rsid w:val="005D43F4"/>
    <w:rsid w:val="006068A6"/>
    <w:rsid w:val="00682950"/>
    <w:rsid w:val="006B2F69"/>
    <w:rsid w:val="006C6B16"/>
    <w:rsid w:val="006D0826"/>
    <w:rsid w:val="006E4083"/>
    <w:rsid w:val="00793C3F"/>
    <w:rsid w:val="008953F4"/>
    <w:rsid w:val="009B1FA3"/>
    <w:rsid w:val="009F3EDE"/>
    <w:rsid w:val="009F6F27"/>
    <w:rsid w:val="00A10236"/>
    <w:rsid w:val="00A449C2"/>
    <w:rsid w:val="00A44AFA"/>
    <w:rsid w:val="00A62262"/>
    <w:rsid w:val="00A7022C"/>
    <w:rsid w:val="00AA108E"/>
    <w:rsid w:val="00AD2964"/>
    <w:rsid w:val="00B06283"/>
    <w:rsid w:val="00B83B6E"/>
    <w:rsid w:val="00B86ADE"/>
    <w:rsid w:val="00BB057A"/>
    <w:rsid w:val="00BD5104"/>
    <w:rsid w:val="00C77E59"/>
    <w:rsid w:val="00C937B5"/>
    <w:rsid w:val="00CE3834"/>
    <w:rsid w:val="00CF1E17"/>
    <w:rsid w:val="00D41D4B"/>
    <w:rsid w:val="00DB0D61"/>
    <w:rsid w:val="00E37BC6"/>
    <w:rsid w:val="00EB573D"/>
    <w:rsid w:val="00F14D69"/>
    <w:rsid w:val="00F71D25"/>
    <w:rsid w:val="00F836B8"/>
    <w:rsid w:val="00F9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108E"/>
    <w:pPr>
      <w:widowControl w:val="0"/>
      <w:autoSpaceDE w:val="0"/>
      <w:autoSpaceDN w:val="0"/>
      <w:spacing w:after="0" w:line="240" w:lineRule="auto"/>
      <w:ind w:left="115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rsid w:val="00D41D4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41D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rsid w:val="006B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6B2F6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6B2F69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B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2F69"/>
  </w:style>
  <w:style w:type="paragraph" w:styleId="ab">
    <w:name w:val="footer"/>
    <w:basedOn w:val="a"/>
    <w:link w:val="ac"/>
    <w:uiPriority w:val="99"/>
    <w:semiHidden/>
    <w:unhideWhenUsed/>
    <w:rsid w:val="006B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2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Семушина Агата Александровна</dc:creator>
  <cp:lastModifiedBy>РайАдм - Семушина Агата Александровна</cp:lastModifiedBy>
  <cp:revision>2</cp:revision>
  <cp:lastPrinted>2024-09-27T08:20:00Z</cp:lastPrinted>
  <dcterms:created xsi:type="dcterms:W3CDTF">2024-09-30T08:48:00Z</dcterms:created>
  <dcterms:modified xsi:type="dcterms:W3CDTF">2024-09-30T08:48:00Z</dcterms:modified>
</cp:coreProperties>
</file>