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71" w:rsidRDefault="00476C71" w:rsidP="00534D5E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3C293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Муниципальный контроль </w:t>
      </w:r>
      <w:r w:rsidR="00534D5E" w:rsidRPr="00534D5E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на автомобильном транспорте, городском, наземном, электрическом транспорте и дорожном хозяйстве</w:t>
      </w:r>
    </w:p>
    <w:p w:rsidR="00F21ABF" w:rsidRPr="006F292E" w:rsidRDefault="00F21ABF" w:rsidP="00F21ABF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6F292E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Организация контроля</w:t>
      </w:r>
    </w:p>
    <w:p w:rsidR="00F21ABF" w:rsidRDefault="00F21ABF" w:rsidP="004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C71" w:rsidRDefault="00476C71" w:rsidP="004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B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34D5E" w:rsidRPr="00534D5E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городском, наземном, электрическом транспорте и дорожном хозяйстве </w:t>
      </w:r>
      <w:r w:rsidRPr="00E52EBB">
        <w:rPr>
          <w:rFonts w:ascii="Times New Roman" w:hAnsi="Times New Roman" w:cs="Times New Roman"/>
          <w:sz w:val="28"/>
          <w:szCs w:val="28"/>
        </w:rPr>
        <w:t xml:space="preserve">осуществляется администрацией Шенкурского муниципального </w:t>
      </w:r>
      <w:r w:rsidR="005759D2">
        <w:rPr>
          <w:rFonts w:ascii="Times New Roman" w:hAnsi="Times New Roman" w:cs="Times New Roman"/>
          <w:sz w:val="28"/>
          <w:szCs w:val="28"/>
        </w:rPr>
        <w:t>округа</w:t>
      </w:r>
      <w:r w:rsidRPr="00E52EBB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2EBB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5759D2" w:rsidRPr="005759D2">
        <w:rPr>
          <w:rFonts w:ascii="Times New Roman" w:hAnsi="Times New Roman" w:cs="Times New Roman"/>
          <w:sz w:val="28"/>
          <w:szCs w:val="28"/>
        </w:rPr>
        <w:t>отдела жилищно-коммунального хозяйства</w:t>
      </w:r>
      <w:r w:rsidRPr="00476C71">
        <w:rPr>
          <w:rFonts w:ascii="Times New Roman" w:hAnsi="Times New Roman" w:cs="Times New Roman"/>
          <w:sz w:val="28"/>
          <w:szCs w:val="28"/>
        </w:rPr>
        <w:t xml:space="preserve"> администрации Шенкурского муниципального </w:t>
      </w:r>
      <w:r w:rsidR="005759D2">
        <w:rPr>
          <w:rFonts w:ascii="Times New Roman" w:hAnsi="Times New Roman" w:cs="Times New Roman"/>
          <w:sz w:val="28"/>
          <w:szCs w:val="28"/>
        </w:rPr>
        <w:t>округа</w:t>
      </w:r>
      <w:r w:rsidRPr="00476C71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E52EBB">
        <w:rPr>
          <w:rFonts w:ascii="Times New Roman" w:hAnsi="Times New Roman" w:cs="Times New Roman"/>
          <w:sz w:val="28"/>
          <w:szCs w:val="28"/>
        </w:rPr>
        <w:t xml:space="preserve"> (далее – контрольный (надзорный) орган).</w:t>
      </w:r>
    </w:p>
    <w:p w:rsidR="00476C71" w:rsidRDefault="00476C71" w:rsidP="004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ABF" w:rsidRDefault="00F21ABF" w:rsidP="00F21ABF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Адрес: 165160, Архангельская обл., г. Шенкурск, 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ул. пр. В.А. Кудрявцева, д.26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4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292E">
        <w:rPr>
          <w:rFonts w:ascii="Times New Roman" w:hAnsi="Times New Roman" w:cs="Times New Roman"/>
          <w:sz w:val="28"/>
          <w:szCs w:val="28"/>
        </w:rPr>
        <w:t>-</w:t>
      </w:r>
      <w:r w:rsidRPr="0052746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F292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6F292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shenradm</w:t>
        </w:r>
        <w:r w:rsidRPr="006F292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21ABF" w:rsidRPr="006F292E" w:rsidRDefault="00F21ABF" w:rsidP="00F21ABF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Pr="00527464" w:rsidRDefault="00F21ABF" w:rsidP="00F21ABF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F21ABF" w:rsidRPr="005C1853" w:rsidRDefault="00F21ABF" w:rsidP="00F21AB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414">
        <w:rPr>
          <w:rFonts w:ascii="Times New Roman" w:hAnsi="Times New Roman" w:cs="Times New Roman"/>
          <w:sz w:val="28"/>
          <w:szCs w:val="28"/>
        </w:rPr>
        <w:t xml:space="preserve">онедельник - 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Pr="00827414">
        <w:rPr>
          <w:rFonts w:ascii="Times New Roman" w:hAnsi="Times New Roman" w:cs="Times New Roman"/>
          <w:sz w:val="28"/>
          <w:szCs w:val="28"/>
        </w:rPr>
        <w:t>: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27414">
        <w:rPr>
          <w:rFonts w:ascii="Times New Roman" w:hAnsi="Times New Roman" w:cs="Times New Roman"/>
          <w:sz w:val="28"/>
          <w:szCs w:val="28"/>
        </w:rPr>
        <w:t xml:space="preserve"> – 17.</w:t>
      </w:r>
      <w:r w:rsidRPr="005C18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F21ABF" w:rsidRPr="00827414" w:rsidRDefault="00F21ABF" w:rsidP="00F21AB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пятница: </w:t>
      </w:r>
      <w:r w:rsidRPr="008274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27414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</w:p>
    <w:p w:rsidR="00F21ABF" w:rsidRPr="00827414" w:rsidRDefault="00F21ABF" w:rsidP="00F21AB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414">
        <w:rPr>
          <w:rFonts w:ascii="Times New Roman" w:hAnsi="Times New Roman" w:cs="Times New Roman"/>
          <w:sz w:val="28"/>
          <w:szCs w:val="28"/>
        </w:rPr>
        <w:t>ерерыв: 13.00 – 14.00</w:t>
      </w:r>
    </w:p>
    <w:p w:rsidR="00F21ABF" w:rsidRDefault="00F21ABF" w:rsidP="00F21AB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27414">
        <w:rPr>
          <w:rFonts w:ascii="Times New Roman" w:hAnsi="Times New Roman" w:cs="Times New Roman"/>
          <w:sz w:val="28"/>
          <w:szCs w:val="28"/>
        </w:rPr>
        <w:t>уббота, воскресенье – выходные дни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Pr="00527464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64">
        <w:rPr>
          <w:rFonts w:ascii="Times New Roman" w:hAnsi="Times New Roman" w:cs="Times New Roman"/>
          <w:b/>
          <w:sz w:val="28"/>
          <w:szCs w:val="28"/>
        </w:rPr>
        <w:t>От имени контрольного (надзорного) органа муниципальный контроль вправе осуществлять следующие должностные лица (далее – инспекторы):</w:t>
      </w:r>
    </w:p>
    <w:p w:rsidR="00F21ABF" w:rsidRPr="003641C2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BB">
        <w:rPr>
          <w:rFonts w:ascii="Times New Roman" w:hAnsi="Times New Roman" w:cs="Times New Roman"/>
          <w:sz w:val="28"/>
          <w:szCs w:val="28"/>
        </w:rPr>
        <w:t xml:space="preserve">1) </w:t>
      </w:r>
      <w:r w:rsidRPr="005D41FE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707AC8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3641C2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41C2">
        <w:rPr>
          <w:rFonts w:ascii="Times New Roman" w:hAnsi="Times New Roman" w:cs="Times New Roman"/>
          <w:sz w:val="28"/>
          <w:szCs w:val="28"/>
        </w:rPr>
        <w:t xml:space="preserve"> Архангельской области;</w:t>
      </w:r>
    </w:p>
    <w:p w:rsidR="00F21ABF" w:rsidRDefault="00F21ABF" w:rsidP="00F21A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1C2">
        <w:rPr>
          <w:rFonts w:ascii="Times New Roman" w:hAnsi="Times New Roman" w:cs="Times New Roman"/>
          <w:sz w:val="28"/>
          <w:szCs w:val="28"/>
        </w:rPr>
        <w:t>2)</w:t>
      </w:r>
      <w:r w:rsidRPr="003641C2">
        <w:rPr>
          <w:rFonts w:ascii="Times New Roman" w:hAnsi="Times New Roman" w:cs="Times New Roman"/>
          <w:sz w:val="28"/>
          <w:szCs w:val="28"/>
        </w:rPr>
        <w:tab/>
      </w:r>
      <w:r w:rsidRPr="00707AC8">
        <w:rPr>
          <w:rFonts w:ascii="Times New Roman" w:hAnsi="Times New Roman" w:cs="Times New Roman"/>
          <w:sz w:val="28"/>
          <w:szCs w:val="28"/>
        </w:rPr>
        <w:t>главный специалист отдела жилищно-коммунального хозяйства</w:t>
      </w:r>
      <w:r w:rsidRPr="005D41FE">
        <w:rPr>
          <w:rFonts w:ascii="Times New Roman" w:hAnsi="Times New Roman" w:cs="Times New Roman"/>
          <w:sz w:val="28"/>
          <w:szCs w:val="28"/>
        </w:rPr>
        <w:t xml:space="preserve"> </w:t>
      </w:r>
      <w:r w:rsidRPr="003641C2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41C2">
        <w:rPr>
          <w:rFonts w:ascii="Times New Roman" w:hAnsi="Times New Roman" w:cs="Times New Roman"/>
          <w:sz w:val="28"/>
          <w:szCs w:val="28"/>
        </w:rPr>
        <w:t xml:space="preserve"> Архангельской области.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64">
        <w:rPr>
          <w:rFonts w:ascii="Times New Roman" w:hAnsi="Times New Roman" w:cs="Times New Roman"/>
          <w:b/>
          <w:sz w:val="28"/>
          <w:szCs w:val="28"/>
        </w:rPr>
        <w:t>Способы получения консультаций по вопросам соблюдения обязательных требований: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21ABF" w:rsidRPr="00527464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1) по телефону </w:t>
      </w:r>
      <w:r>
        <w:rPr>
          <w:rFonts w:ascii="Times New Roman" w:hAnsi="Times New Roman" w:cs="Times New Roman"/>
          <w:sz w:val="28"/>
          <w:szCs w:val="28"/>
        </w:rPr>
        <w:t xml:space="preserve">(тел.: 8 (81851) 4-19-12, 8 (81851) 4-14-15) </w:t>
      </w:r>
      <w:r w:rsidRPr="00527464">
        <w:rPr>
          <w:rFonts w:ascii="Times New Roman" w:hAnsi="Times New Roman" w:cs="Times New Roman"/>
          <w:sz w:val="28"/>
          <w:szCs w:val="28"/>
        </w:rPr>
        <w:t xml:space="preserve">– в часы работы контрольного органа по вопросам сообщения контролируемым лицам контактных данных контрольного </w:t>
      </w:r>
      <w:r>
        <w:rPr>
          <w:rFonts w:ascii="Times New Roman" w:hAnsi="Times New Roman" w:cs="Times New Roman"/>
          <w:sz w:val="28"/>
          <w:szCs w:val="28"/>
        </w:rPr>
        <w:t xml:space="preserve">органа, графика его работы </w:t>
      </w:r>
      <w:r w:rsidRPr="00527464">
        <w:rPr>
          <w:rFonts w:ascii="Times New Roman" w:hAnsi="Times New Roman" w:cs="Times New Roman"/>
          <w:sz w:val="28"/>
          <w:szCs w:val="28"/>
        </w:rPr>
        <w:t>и рассмотрения жалоб контролируемых лиц;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Pr="00527464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2)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 xml:space="preserve"> – при наличии технической возможности в дни, часы и по вопросам, определенным руководителем контрольного органа. Вопросы, по которым проводится консультирование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 xml:space="preserve">, и время его осуществления анонсируются в информационно-телекоммуникационной сети «Интернет» не </w:t>
      </w:r>
      <w:proofErr w:type="gramStart"/>
      <w:r w:rsidRPr="00527464">
        <w:rPr>
          <w:rFonts w:ascii="Times New Roman" w:hAnsi="Times New Roman" w:cs="Times New Roman"/>
          <w:sz w:val="28"/>
          <w:szCs w:val="28"/>
        </w:rPr>
        <w:lastRenderedPageBreak/>
        <w:t>позднее</w:t>
      </w:r>
      <w:proofErr w:type="gramEnd"/>
      <w:r w:rsidRPr="00527464">
        <w:rPr>
          <w:rFonts w:ascii="Times New Roman" w:hAnsi="Times New Roman" w:cs="Times New Roman"/>
          <w:sz w:val="28"/>
          <w:szCs w:val="28"/>
        </w:rPr>
        <w:t xml:space="preserve"> чем за 5 рабочих дней до дня проведения консультирования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>;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Pr="00527464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464">
        <w:rPr>
          <w:rFonts w:ascii="Times New Roman" w:hAnsi="Times New Roman" w:cs="Times New Roman"/>
          <w:sz w:val="28"/>
          <w:szCs w:val="28"/>
        </w:rPr>
        <w:t>3) на личном приеме – в соответствии с графиком личного приема граждан в соответствии со статьей 13 Федерального закона от 2 мая 2006 года № 59-ФЗ «О порядке рассмотрения обращений граждан Российской Федерации», 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мероприятий;</w:t>
      </w:r>
      <w:proofErr w:type="gramEnd"/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Pr="00527464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4) в ходе проведения профилактических визитов, контрольных мероприятий – при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мероприятия;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5) при направлении контролируемыми лицами в письменной форме или в форме электронного документа запросов о предоставлении письменных ответов – в порядке, установленном Федеральным законом от </w:t>
      </w:r>
      <w:r w:rsidR="00B43F2F">
        <w:rPr>
          <w:rFonts w:ascii="Times New Roman" w:hAnsi="Times New Roman" w:cs="Times New Roman"/>
          <w:sz w:val="28"/>
          <w:szCs w:val="28"/>
        </w:rPr>
        <w:t xml:space="preserve">   </w:t>
      </w:r>
      <w:r w:rsidRPr="00527464">
        <w:rPr>
          <w:rFonts w:ascii="Times New Roman" w:hAnsi="Times New Roman" w:cs="Times New Roman"/>
          <w:sz w:val="28"/>
          <w:szCs w:val="28"/>
        </w:rPr>
        <w:t>2 мая 2006 года № 59-ФЗ «О порядке рассмотрении обращений граждан Российской Федерации», по любым вопросам, связанным с соблюдением обязательных требований, установленных земельным законодательством, осуществлением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00B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предоставляется контролируемым лицам и их представителям только в случаях и по вопросам, предусмотренным Положением о муниципальном </w:t>
      </w:r>
      <w:r w:rsidR="00B43F2F" w:rsidRPr="00EE1B09">
        <w:rPr>
          <w:rFonts w:ascii="Times New Roman" w:hAnsi="Times New Roman" w:cs="Times New Roman"/>
          <w:sz w:val="28"/>
          <w:szCs w:val="28"/>
        </w:rPr>
        <w:t>контроле на автомобильном транспорте, городском, наземном, электрическом транспорте и дорожном хозяйстве</w:t>
      </w:r>
      <w:r w:rsidRPr="0075500B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6C71">
        <w:rPr>
          <w:rFonts w:ascii="Times New Roman" w:hAnsi="Times New Roman" w:cs="Times New Roman"/>
          <w:sz w:val="28"/>
          <w:szCs w:val="28"/>
        </w:rPr>
        <w:t>.202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 xml:space="preserve"> г. </w:t>
      </w:r>
      <w:r w:rsidR="00B43F2F">
        <w:rPr>
          <w:rFonts w:ascii="Times New Roman" w:hAnsi="Times New Roman" w:cs="Times New Roman"/>
          <w:sz w:val="28"/>
          <w:szCs w:val="28"/>
        </w:rPr>
        <w:t xml:space="preserve"> </w:t>
      </w:r>
      <w:r w:rsidRPr="00476C7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32</w:t>
      </w:r>
      <w:r w:rsidR="00B43F2F">
        <w:rPr>
          <w:rFonts w:ascii="Times New Roman" w:hAnsi="Times New Roman" w:cs="Times New Roman"/>
          <w:sz w:val="28"/>
          <w:szCs w:val="28"/>
        </w:rPr>
        <w:t xml:space="preserve">7 </w:t>
      </w:r>
      <w:r w:rsidR="00B43F2F">
        <w:rPr>
          <w:rFonts w:ascii="Times New Roman" w:hAnsi="Times New Roman"/>
          <w:sz w:val="28"/>
          <w:szCs w:val="28"/>
        </w:rPr>
        <w:t>(в редакции решения Собрания депутатов от 12.12.2025 № 344).</w:t>
      </w:r>
      <w:proofErr w:type="gramEnd"/>
    </w:p>
    <w:p w:rsidR="00476C71" w:rsidRDefault="00476C71" w:rsidP="004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C71" w:rsidRPr="00F21ABF" w:rsidRDefault="00476C71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ABF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акты, регулирующие осуществление муниципального контроля: </w:t>
      </w:r>
    </w:p>
    <w:p w:rsidR="007B35C7" w:rsidRPr="007B35C7" w:rsidRDefault="007B35C7" w:rsidP="007B35C7">
      <w:pPr>
        <w:pStyle w:val="a4"/>
        <w:spacing w:after="0" w:line="240" w:lineRule="auto"/>
        <w:ind w:left="17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71" w:rsidRPr="00EE1B09" w:rsidRDefault="00476C71" w:rsidP="00EE1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9">
        <w:rPr>
          <w:rFonts w:ascii="Times New Roman" w:hAnsi="Times New Roman" w:cs="Times New Roman"/>
          <w:sz w:val="28"/>
          <w:szCs w:val="28"/>
        </w:rPr>
        <w:t xml:space="preserve">Федеральный закон от 31.07.2020 № 248-ФЗ «О государственном контроле (надзоре) и муниципальном контроле»; </w:t>
      </w:r>
    </w:p>
    <w:p w:rsidR="00B508DE" w:rsidRPr="00EE1B09" w:rsidRDefault="00B508DE" w:rsidP="00EE1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9">
        <w:rPr>
          <w:rFonts w:ascii="Times New Roman" w:hAnsi="Times New Roman" w:cs="Times New Roman"/>
          <w:sz w:val="28"/>
          <w:szCs w:val="28"/>
        </w:rPr>
        <w:t>Федеральный закон от 08.11.2007  № 257</w:t>
      </w:r>
      <w:r w:rsidR="00091EFD" w:rsidRPr="00EE1B09">
        <w:rPr>
          <w:rFonts w:ascii="Times New Roman" w:hAnsi="Times New Roman" w:cs="Times New Roman"/>
          <w:sz w:val="28"/>
          <w:szCs w:val="28"/>
        </w:rPr>
        <w:t>-ФЗ</w:t>
      </w:r>
      <w:r w:rsidRPr="00EE1B09">
        <w:rPr>
          <w:rFonts w:ascii="Times New Roman" w:hAnsi="Times New Roman" w:cs="Times New Roman"/>
          <w:sz w:val="28"/>
          <w:szCs w:val="28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B508DE" w:rsidRPr="00EE1B09" w:rsidRDefault="00B508DE" w:rsidP="00EE1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9">
        <w:rPr>
          <w:rFonts w:ascii="Times New Roman" w:hAnsi="Times New Roman" w:cs="Times New Roman"/>
          <w:sz w:val="28"/>
          <w:szCs w:val="28"/>
        </w:rPr>
        <w:t>Федеральный закон от</w:t>
      </w:r>
      <w:r w:rsidR="00091EFD" w:rsidRPr="00EE1B09">
        <w:rPr>
          <w:rFonts w:ascii="Times New Roman" w:hAnsi="Times New Roman" w:cs="Times New Roman"/>
          <w:sz w:val="28"/>
          <w:szCs w:val="28"/>
        </w:rPr>
        <w:t xml:space="preserve"> 08.11.2007 № 259-ФЗ «Устав автомобильного транспорта и городского наземного электрического транспорта»;</w:t>
      </w:r>
    </w:p>
    <w:p w:rsidR="00091EFD" w:rsidRPr="00EE1B09" w:rsidRDefault="00091EFD" w:rsidP="00EE1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29.06. 2021 г. № 1043 «О Федеральном государственном контроле (надзоре) на автомобильном транспорте, городском, наземном электрическом транспорте и в дорожном хозяйстве»;</w:t>
      </w:r>
    </w:p>
    <w:p w:rsidR="00476C71" w:rsidRDefault="00EE1B09" w:rsidP="00EE1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476C71" w:rsidRPr="00EE1B09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534D5E" w:rsidRPr="00EE1B09">
        <w:rPr>
          <w:rFonts w:ascii="Times New Roman" w:hAnsi="Times New Roman" w:cs="Times New Roman"/>
          <w:sz w:val="28"/>
          <w:szCs w:val="28"/>
        </w:rPr>
        <w:t xml:space="preserve">Собрания депутатов Шенкурского муниципального </w:t>
      </w:r>
      <w:r w:rsidR="005759D2" w:rsidRPr="00EE1B0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34D5E" w:rsidRPr="00EE1B0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24.10.2025</w:t>
      </w:r>
      <w:r w:rsidR="005759D2" w:rsidRPr="00EE1B09">
        <w:rPr>
          <w:rFonts w:ascii="Times New Roman" w:hAnsi="Times New Roman" w:cs="Times New Roman"/>
          <w:sz w:val="28"/>
          <w:szCs w:val="28"/>
        </w:rPr>
        <w:t xml:space="preserve"> </w:t>
      </w:r>
      <w:r w:rsidR="00534D5E" w:rsidRPr="00EE1B0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327</w:t>
      </w:r>
      <w:r w:rsidR="00534D5E" w:rsidRPr="00EE1B09">
        <w:rPr>
          <w:rFonts w:ascii="Times New Roman" w:hAnsi="Times New Roman" w:cs="Times New Roman"/>
          <w:sz w:val="28"/>
          <w:szCs w:val="28"/>
        </w:rPr>
        <w:t xml:space="preserve"> </w:t>
      </w:r>
      <w:r w:rsidR="00476C71" w:rsidRPr="00EE1B09">
        <w:rPr>
          <w:rFonts w:ascii="Times New Roman" w:hAnsi="Times New Roman" w:cs="Times New Roman"/>
          <w:sz w:val="28"/>
          <w:szCs w:val="28"/>
        </w:rPr>
        <w:t>«</w:t>
      </w:r>
      <w:r w:rsidR="005759D2" w:rsidRPr="00EE1B0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транспорте, городском, наземном, электрическом транспорте и дорожном хозяйстве</w:t>
      </w:r>
      <w:r w:rsidR="00476C71" w:rsidRPr="00EE1B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 редакции решения Собрания депутатов от 12.12.2025 № 344);</w:t>
      </w:r>
    </w:p>
    <w:p w:rsidR="00EE1B09" w:rsidRDefault="00EE1B09" w:rsidP="00EE1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76C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476C7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37 «</w:t>
      </w:r>
      <w:r w:rsidRPr="002F6CF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2F6CFD">
        <w:rPr>
          <w:rFonts w:ascii="Times New Roman" w:hAnsi="Times New Roman" w:cs="Times New Roman"/>
          <w:sz w:val="28"/>
          <w:szCs w:val="28"/>
        </w:rPr>
        <w:t>перечней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органов местного самоуправления Шенкурского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округа Архангельской</w:t>
      </w:r>
      <w:proofErr w:type="gramEnd"/>
      <w:r w:rsidRPr="002F6CFD">
        <w:rPr>
          <w:rFonts w:ascii="Times New Roman" w:hAnsi="Times New Roman" w:cs="Times New Roman"/>
          <w:sz w:val="28"/>
          <w:szCs w:val="28"/>
        </w:rPr>
        <w:t xml:space="preserve"> области,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E1B09" w:rsidRDefault="00EE1B09" w:rsidP="00EE1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6C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322 «</w:t>
      </w:r>
      <w:r w:rsidRPr="002F6CF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Шенкурского  муниципального округа Архангельской области от 14 декабря 2022 года № 37 «Об утверждении </w:t>
      </w:r>
      <w:proofErr w:type="gramStart"/>
      <w:r w:rsidRPr="002F6CFD">
        <w:rPr>
          <w:rFonts w:ascii="Times New Roman" w:hAnsi="Times New Roman" w:cs="Times New Roman"/>
          <w:sz w:val="28"/>
          <w:szCs w:val="28"/>
        </w:rPr>
        <w:t>перечней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органов местного самоуправления Шенкурского муниципального округа Архангельской</w:t>
      </w:r>
      <w:proofErr w:type="gramEnd"/>
      <w:r w:rsidRPr="002F6CFD">
        <w:rPr>
          <w:rFonts w:ascii="Times New Roman" w:hAnsi="Times New Roman" w:cs="Times New Roman"/>
          <w:sz w:val="28"/>
          <w:szCs w:val="28"/>
        </w:rPr>
        <w:t xml:space="preserve"> области,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1B09" w:rsidRDefault="00EE1B09" w:rsidP="00EE1B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Шенкурского муниципального округа Архангельской области от 23.01.2023 г. № 44-па «Об утверждении формы документов, используемых при осуществлении муниципального контроля».</w:t>
      </w:r>
    </w:p>
    <w:p w:rsidR="0033639C" w:rsidRDefault="0033639C" w:rsidP="00534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F59" w:rsidRPr="00614F59" w:rsidRDefault="00614F59" w:rsidP="00614F59">
      <w:pPr>
        <w:spacing w:after="0" w:line="240" w:lineRule="auto"/>
        <w:ind w:firstLine="709"/>
        <w:jc w:val="both"/>
        <w:rPr>
          <w:rFonts w:ascii="Times New Roman Полужирный" w:hAnsi="Times New Roman Полужирный" w:cs="Times New Roman"/>
          <w:b/>
          <w:sz w:val="28"/>
          <w:szCs w:val="28"/>
        </w:rPr>
      </w:pPr>
      <w:r w:rsidRPr="00614F59">
        <w:rPr>
          <w:rFonts w:ascii="Times New Roman Полужирный" w:hAnsi="Times New Roman Полужирный" w:cs="Times New Roman"/>
          <w:b/>
          <w:sz w:val="28"/>
          <w:szCs w:val="28"/>
        </w:rPr>
        <w:t>Нормативно-правовые акты, содержащие обязательные требования:</w:t>
      </w:r>
    </w:p>
    <w:p w:rsidR="00614F59" w:rsidRDefault="00614F59" w:rsidP="00614F59">
      <w:pPr>
        <w:spacing w:after="0" w:line="240" w:lineRule="auto"/>
      </w:pPr>
    </w:p>
    <w:tbl>
      <w:tblPr>
        <w:tblStyle w:val="a5"/>
        <w:tblW w:w="0" w:type="auto"/>
        <w:jc w:val="right"/>
        <w:tblLook w:val="04A0"/>
      </w:tblPr>
      <w:tblGrid>
        <w:gridCol w:w="594"/>
        <w:gridCol w:w="4620"/>
        <w:gridCol w:w="4357"/>
      </w:tblGrid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40A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D40AB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ED40A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Структурные единицы акта, соблюдение которых оценивается при проведении контрольных (надзорных) мероприятий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1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Решение Комиссии Таможенного союза от 18.10.2011 № 827</w:t>
            </w:r>
            <w:r w:rsidRPr="00ED40AB">
              <w:rPr>
                <w:sz w:val="24"/>
                <w:szCs w:val="24"/>
              </w:rPr>
              <w:br/>
              <w:t>«О принятии технического регламента Таможенного союза «Безопасность автомобильных дорог» (вместе с «</w:t>
            </w:r>
            <w:proofErr w:type="gramStart"/>
            <w:r w:rsidRPr="00ED40AB">
              <w:rPr>
                <w:sz w:val="24"/>
                <w:szCs w:val="24"/>
              </w:rPr>
              <w:t>ТР</w:t>
            </w:r>
            <w:proofErr w:type="gramEnd"/>
            <w:r w:rsidRPr="00ED40AB">
              <w:rPr>
                <w:sz w:val="24"/>
                <w:szCs w:val="24"/>
              </w:rPr>
              <w:t xml:space="preserve"> ТС 014/2011. Технический регламент Таможенного союза. </w:t>
            </w:r>
            <w:proofErr w:type="gramStart"/>
            <w:r w:rsidRPr="00ED40AB">
              <w:rPr>
                <w:sz w:val="24"/>
                <w:szCs w:val="24"/>
              </w:rPr>
              <w:t>Безопасность автомобильных дорог»)</w:t>
            </w:r>
            <w:proofErr w:type="gramEnd"/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Пункты 11.17, 12, 13.2-13.4;</w:t>
            </w:r>
          </w:p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Подпункты «а», «б», «г», «</w:t>
            </w:r>
            <w:proofErr w:type="spellStart"/>
            <w:r w:rsidRPr="00ED40AB">
              <w:rPr>
                <w:sz w:val="24"/>
                <w:szCs w:val="24"/>
              </w:rPr>
              <w:t>д</w:t>
            </w:r>
            <w:proofErr w:type="spellEnd"/>
            <w:r w:rsidRPr="00ED40AB">
              <w:rPr>
                <w:sz w:val="24"/>
                <w:szCs w:val="24"/>
              </w:rPr>
              <w:t xml:space="preserve">» пункта 13.5, </w:t>
            </w:r>
          </w:p>
          <w:p w:rsidR="002C361D" w:rsidRDefault="002C361D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248F1" w:rsidRPr="00ED40AB">
              <w:rPr>
                <w:sz w:val="24"/>
                <w:szCs w:val="24"/>
              </w:rPr>
              <w:t xml:space="preserve">ункты 13.6, 13.7, 13.8, 13.9, </w:t>
            </w:r>
          </w:p>
          <w:p w:rsidR="003248F1" w:rsidRPr="00ED40AB" w:rsidRDefault="002C361D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248F1" w:rsidRPr="00ED40AB">
              <w:rPr>
                <w:sz w:val="24"/>
                <w:szCs w:val="24"/>
              </w:rPr>
              <w:t xml:space="preserve">ункты 14.2-14.5 статьи 3; </w:t>
            </w:r>
          </w:p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Пункты 24.2, 24.3 статьи 5.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2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Градостроительный кодекс Российской Федерации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Пункт 12.10 статьи 45.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3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Федеральный закон от 08.11.2007 № 257-ФЗ «Об автомобильных дорогах и о дорожной деятельности в Российской Федерации и о внесении изменений в отдельные законодательные акты Российской Федерации»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Пункт 5 статьи 16; </w:t>
            </w:r>
          </w:p>
          <w:p w:rsidR="003248F1" w:rsidRPr="00ED40AB" w:rsidRDefault="003248F1" w:rsidP="003248F1">
            <w:pPr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Пункт 1, 4 статьи 17; </w:t>
            </w:r>
          </w:p>
          <w:p w:rsidR="003248F1" w:rsidRPr="00ED40AB" w:rsidRDefault="003248F1" w:rsidP="003248F1">
            <w:pPr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Пункт 1, 4 статьи 18; </w:t>
            </w:r>
          </w:p>
          <w:p w:rsidR="003248F1" w:rsidRPr="00ED40AB" w:rsidRDefault="003248F1" w:rsidP="003248F1">
            <w:pPr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Пункты 1-4, 6-7 статьи 19, части 1, 3, 4, 8 статьи 20; </w:t>
            </w:r>
          </w:p>
          <w:p w:rsidR="002C361D" w:rsidRDefault="003248F1" w:rsidP="003248F1">
            <w:pPr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Пункты 1-3 части 3 статьи 25; </w:t>
            </w:r>
          </w:p>
          <w:p w:rsidR="003248F1" w:rsidRPr="00ED40AB" w:rsidRDefault="003248F1" w:rsidP="003248F1">
            <w:pPr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Пункты 7, 8, 8.1-8.2 статьи 26;</w:t>
            </w:r>
          </w:p>
          <w:p w:rsidR="003248F1" w:rsidRPr="00ED40AB" w:rsidRDefault="003248F1" w:rsidP="002C361D">
            <w:pPr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Пункт 2 статьи 29.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4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Федеральный закон от 10.12.1995 № 196-ФЗ «О безопасности дорожного </w:t>
            </w:r>
            <w:r w:rsidRPr="00ED40AB">
              <w:rPr>
                <w:sz w:val="24"/>
                <w:szCs w:val="24"/>
              </w:rPr>
              <w:lastRenderedPageBreak/>
              <w:t>движения»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lastRenderedPageBreak/>
              <w:t>Статьи 11, 12, 13.</w:t>
            </w:r>
          </w:p>
        </w:tc>
      </w:tr>
      <w:tr w:rsidR="003248F1" w:rsidRPr="00ED40AB" w:rsidTr="003248F1">
        <w:trPr>
          <w:trHeight w:val="1464"/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Федеральный закон  от 31.07.2020 № 248-ФЗ «О государственном контроле (надзоре) и муниципальном контроле в Российской Федерации»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В полном объёме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6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ED40AB">
              <w:rPr>
                <w:sz w:val="24"/>
                <w:szCs w:val="24"/>
                <w:shd w:val="clear" w:color="auto" w:fill="FFFFFF"/>
              </w:rPr>
              <w:t>Федеральный закон от 06.10.2003 № 131-ФЗ «Об общих принципах организации местного  самоуправления в Российской Федерации»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Статья 16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7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D40AB">
              <w:rPr>
                <w:sz w:val="24"/>
                <w:szCs w:val="24"/>
                <w:shd w:val="clear" w:color="auto" w:fill="FFFFFF"/>
              </w:rPr>
              <w:t>Федеральный закон от 08.11.2007 № 259-ФЗ  «Устав автомобильного транспорта и городского наземного электрического транспорта»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Пункт 4-5 статьи 19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8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Приказ Министерства транспорта Российской Федерации от 16.11.2012 № 402 «Об утверждении Классификации работ по капитальному ремонту, ремонту и содержанию автомобильных дорог»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В полном объёме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9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Приказ Министерства транспорта Российской Федерации от 07.08.2020 № 288 «О Порядке проведения оценки технического состояния автомобильных дорог»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В полном объёме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10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Приказ Министерства транспорта Российской Федерации от 10.08.2020 № 296 «Об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</w:t>
            </w:r>
            <w:r>
              <w:rPr>
                <w:sz w:val="24"/>
                <w:szCs w:val="24"/>
              </w:rPr>
              <w:t xml:space="preserve">йстве инженерных коммуникаций </w:t>
            </w:r>
            <w:r w:rsidRPr="00ED40AB">
              <w:rPr>
                <w:sz w:val="24"/>
                <w:szCs w:val="24"/>
              </w:rPr>
              <w:t xml:space="preserve">и их эксплуатации в границах полос отвода и придорожных </w:t>
            </w:r>
            <w:proofErr w:type="gramStart"/>
            <w:r w:rsidRPr="00ED40AB">
              <w:rPr>
                <w:sz w:val="24"/>
                <w:szCs w:val="24"/>
              </w:rPr>
              <w:t>полос</w:t>
            </w:r>
            <w:proofErr w:type="gramEnd"/>
            <w:r w:rsidRPr="00ED40AB">
              <w:rPr>
                <w:sz w:val="24"/>
                <w:szCs w:val="24"/>
              </w:rPr>
              <w:t xml:space="preserve"> автомобильных дорог»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В полном объёме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11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Областной закон Архангельской области от 30.05.2014 № 130-8-ОЗ</w:t>
            </w:r>
          </w:p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«Об организации транспортного обслуживания населения автомобильным транспортом общего пользования в Архангельской области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Статья 6, 7, 8</w:t>
            </w:r>
          </w:p>
        </w:tc>
      </w:tr>
      <w:tr w:rsidR="008069D1" w:rsidRPr="00ED40AB" w:rsidTr="003248F1">
        <w:trPr>
          <w:jc w:val="right"/>
        </w:trPr>
        <w:tc>
          <w:tcPr>
            <w:tcW w:w="594" w:type="dxa"/>
            <w:vAlign w:val="center"/>
          </w:tcPr>
          <w:p w:rsidR="008069D1" w:rsidRPr="00ED40AB" w:rsidRDefault="008069D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46" w:type="dxa"/>
            <w:vAlign w:val="center"/>
          </w:tcPr>
          <w:p w:rsidR="008069D1" w:rsidRPr="00ED40AB" w:rsidRDefault="008069D1" w:rsidP="008069D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Областной закон Архангельской области от </w:t>
            </w:r>
            <w:r w:rsidRPr="008069D1">
              <w:rPr>
                <w:sz w:val="24"/>
                <w:szCs w:val="24"/>
              </w:rPr>
              <w:t>03.06.2003 № 172-22-ОЗ «Об административных правонарушениях»</w:t>
            </w:r>
          </w:p>
        </w:tc>
        <w:tc>
          <w:tcPr>
            <w:tcW w:w="4388" w:type="dxa"/>
            <w:vAlign w:val="center"/>
          </w:tcPr>
          <w:p w:rsidR="008069D1" w:rsidRPr="00ED40AB" w:rsidRDefault="008069D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В полном объёме</w:t>
            </w:r>
          </w:p>
        </w:tc>
      </w:tr>
    </w:tbl>
    <w:p w:rsidR="003248F1" w:rsidRDefault="003248F1" w:rsidP="00002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61D" w:rsidRDefault="002C361D" w:rsidP="00EE1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61D" w:rsidRDefault="002C361D" w:rsidP="00EE1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665" w:rsidRPr="00EE1B09" w:rsidRDefault="00002665" w:rsidP="00EE1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9">
        <w:rPr>
          <w:rFonts w:ascii="Times New Roman" w:hAnsi="Times New Roman" w:cs="Times New Roman"/>
          <w:b/>
          <w:sz w:val="28"/>
          <w:szCs w:val="28"/>
        </w:rPr>
        <w:lastRenderedPageBreak/>
        <w:t>Исчерпывающий перечень сведений, которые могут запрашиваться контрольным (надзорным) органом у контролируемого лица:</w:t>
      </w:r>
    </w:p>
    <w:p w:rsidR="007B35C7" w:rsidRDefault="007B35C7" w:rsidP="007B35C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1) Правоустанавливающие документы на объект (элемент) дорожного хозяйства: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титульные списки;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договоры подряда, договора субподряда, контракты, государственные контракты для подтверждения ответственности за выполнением работ по уборке территории, при проведении дорожно-ремонтных работ, работ капитального характера;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документы, подтверждающие ведение строительных, земляных, дорожных или ремонтных работ, схемы производства работ;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сертификаты, паспорта, накладные, акты (результаты) испытаний на материалы и готовые изделия;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проекты производства работ, журналы производства работ.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2) Учредительные документы юридического лица, сведения об индивидуальном предпринимателе, физическом лице, должностном лице (копии):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учредительные документы юридического лица, Устав.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свидетельство о внесении записи в ЕГРЮЛ.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 юридического лица по месту нахождения.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карточка учета основных сведений о юридическом лице, в том числе банковские реквизиты, контактная информация (сайт, телефон, электронная почта).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выписка из Государственного реестра аккредитованных филиалов, представительств иностранных юридических лиц (РАФП).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карточка учета основных сведений об аккредитованном филиале, представительстве иностранного юридического лица, в том числе банковские реквизиты, контактная информация (сайт, телефон, электронная почта).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свидетельство о регистрации или выписка из ЕГРИП.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карточка учета основных сведений об индивидуальном предпринимателе, в том числе банковские реквизиты, контактная информация (сайт, телефон, электронная почта).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9D1">
        <w:rPr>
          <w:rFonts w:ascii="Times New Roman" w:hAnsi="Times New Roman" w:cs="Times New Roman"/>
          <w:sz w:val="28"/>
          <w:szCs w:val="28"/>
        </w:rPr>
        <w:t>- документы, подтверждающие статус должностного лица (должностная инструкция, трудовой договор (служебных контракт), приказ о назначении на должность, свидетельство о постановке на учет в налоговом органе физического лица по месту жительства на территории Российской Федерации, копия паспорта, банковские реквизиты, контактная информация (телефон, электронная почта).</w:t>
      </w:r>
      <w:proofErr w:type="gramEnd"/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9D1">
        <w:rPr>
          <w:rFonts w:ascii="Times New Roman" w:hAnsi="Times New Roman" w:cs="Times New Roman"/>
          <w:sz w:val="28"/>
          <w:szCs w:val="28"/>
        </w:rPr>
        <w:t>- документы физического лица (свидетельство о постановке на учет в налоговом органе физического лица по месту жительства на территории Российской Федерации, копия паспорта, банковские реквизиты, контактная информация (телефон, электронная почта).</w:t>
      </w:r>
      <w:proofErr w:type="gramEnd"/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lastRenderedPageBreak/>
        <w:t>Контрольный (надзорный) орган не вправе требовать у контролируемых лиц: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 xml:space="preserve">- сведения и </w:t>
      </w:r>
      <w:proofErr w:type="gramStart"/>
      <w:r w:rsidRPr="008069D1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8069D1">
        <w:rPr>
          <w:rFonts w:ascii="Times New Roman" w:hAnsi="Times New Roman" w:cs="Times New Roman"/>
          <w:sz w:val="28"/>
          <w:szCs w:val="28"/>
        </w:rPr>
        <w:t xml:space="preserve"> не относящиеся к предмету проверки, 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сведения и документы, которые могут быть получены посредством межведомственного взаимодействия.</w:t>
      </w:r>
      <w:bookmarkStart w:id="0" w:name="_GoBack"/>
      <w:bookmarkEnd w:id="0"/>
    </w:p>
    <w:p w:rsidR="00A2029B" w:rsidRDefault="00A2029B" w:rsidP="007B35C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2029B" w:rsidSect="006A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5FCE"/>
    <w:multiLevelType w:val="hybridMultilevel"/>
    <w:tmpl w:val="C1A695BA"/>
    <w:lvl w:ilvl="0" w:tplc="82FC80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C697E"/>
    <w:multiLevelType w:val="hybridMultilevel"/>
    <w:tmpl w:val="88EE810C"/>
    <w:lvl w:ilvl="0" w:tplc="81CE1FA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297E28"/>
    <w:multiLevelType w:val="hybridMultilevel"/>
    <w:tmpl w:val="2AC67086"/>
    <w:lvl w:ilvl="0" w:tplc="9F6C6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B302E4"/>
    <w:multiLevelType w:val="hybridMultilevel"/>
    <w:tmpl w:val="0298BA56"/>
    <w:lvl w:ilvl="0" w:tplc="1ECAA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29172B"/>
    <w:multiLevelType w:val="hybridMultilevel"/>
    <w:tmpl w:val="D4707CBC"/>
    <w:lvl w:ilvl="0" w:tplc="B2BAF71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4871CB"/>
    <w:multiLevelType w:val="hybridMultilevel"/>
    <w:tmpl w:val="8AB823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483434D"/>
    <w:multiLevelType w:val="hybridMultilevel"/>
    <w:tmpl w:val="5DD05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47168"/>
    <w:multiLevelType w:val="hybridMultilevel"/>
    <w:tmpl w:val="CF02F96A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76C71"/>
    <w:rsid w:val="00002665"/>
    <w:rsid w:val="00091EFD"/>
    <w:rsid w:val="000D430F"/>
    <w:rsid w:val="00274121"/>
    <w:rsid w:val="002C361D"/>
    <w:rsid w:val="003248F1"/>
    <w:rsid w:val="003256E0"/>
    <w:rsid w:val="0033639C"/>
    <w:rsid w:val="003A3772"/>
    <w:rsid w:val="00410945"/>
    <w:rsid w:val="00476C71"/>
    <w:rsid w:val="004C7C66"/>
    <w:rsid w:val="00534D5E"/>
    <w:rsid w:val="005759D2"/>
    <w:rsid w:val="005F3EA9"/>
    <w:rsid w:val="00614F59"/>
    <w:rsid w:val="006A2A1A"/>
    <w:rsid w:val="007B35C7"/>
    <w:rsid w:val="008069D1"/>
    <w:rsid w:val="00825B6D"/>
    <w:rsid w:val="008C20AC"/>
    <w:rsid w:val="00A2029B"/>
    <w:rsid w:val="00AC5CFD"/>
    <w:rsid w:val="00B10410"/>
    <w:rsid w:val="00B162F7"/>
    <w:rsid w:val="00B43F2F"/>
    <w:rsid w:val="00B508DE"/>
    <w:rsid w:val="00C03866"/>
    <w:rsid w:val="00CC4D4E"/>
    <w:rsid w:val="00D84024"/>
    <w:rsid w:val="00DC7275"/>
    <w:rsid w:val="00DF2947"/>
    <w:rsid w:val="00E0220A"/>
    <w:rsid w:val="00EE1B09"/>
    <w:rsid w:val="00F2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C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0410"/>
    <w:pPr>
      <w:ind w:left="720"/>
      <w:contextualSpacing/>
    </w:pPr>
  </w:style>
  <w:style w:type="table" w:styleId="a5">
    <w:name w:val="Table Grid"/>
    <w:basedOn w:val="a1"/>
    <w:uiPriority w:val="39"/>
    <w:rsid w:val="00324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@shenr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07E7D-48FD-428F-92D2-6408ED86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Незговорова Татьяна Владимировна</dc:creator>
  <cp:lastModifiedBy>orgspec29</cp:lastModifiedBy>
  <cp:revision>2</cp:revision>
  <cp:lastPrinted>2026-02-04T07:35:00Z</cp:lastPrinted>
  <dcterms:created xsi:type="dcterms:W3CDTF">2026-06-30T08:27:00Z</dcterms:created>
  <dcterms:modified xsi:type="dcterms:W3CDTF">2026-06-30T08:27:00Z</dcterms:modified>
</cp:coreProperties>
</file>