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C8" w:rsidRPr="00FD616A" w:rsidRDefault="00440BC8" w:rsidP="00440B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BC8" w:rsidRPr="00FD616A" w:rsidRDefault="00440BC8" w:rsidP="00440B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0BC8" w:rsidRPr="00FD616A" w:rsidRDefault="00440BC8" w:rsidP="00440BC8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0BC8" w:rsidRDefault="00440BC8" w:rsidP="00440BC8">
      <w:pPr>
        <w:rPr>
          <w:sz w:val="48"/>
          <w:szCs w:val="48"/>
        </w:rPr>
      </w:pPr>
    </w:p>
    <w:p w:rsidR="00440BC8" w:rsidRPr="00CE0F0D" w:rsidRDefault="00440BC8" w:rsidP="00440BC8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40BC8" w:rsidRDefault="00440BC8" w:rsidP="00440BC8">
      <w:pPr>
        <w:jc w:val="center"/>
      </w:pPr>
    </w:p>
    <w:p w:rsidR="00440BC8" w:rsidRDefault="00440BC8" w:rsidP="00440BC8">
      <w:pPr>
        <w:jc w:val="center"/>
      </w:pPr>
    </w:p>
    <w:p w:rsidR="00440BC8" w:rsidRDefault="00440BC8" w:rsidP="00440BC8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450E7B">
        <w:rPr>
          <w:color w:val="000000"/>
          <w:szCs w:val="28"/>
        </w:rPr>
        <w:t>3</w:t>
      </w:r>
      <w:r w:rsidR="00C16CC2">
        <w:rPr>
          <w:color w:val="000000"/>
          <w:szCs w:val="28"/>
        </w:rPr>
        <w:t xml:space="preserve"> окт</w:t>
      </w:r>
      <w:r>
        <w:rPr>
          <w:color w:val="000000"/>
          <w:szCs w:val="28"/>
        </w:rPr>
        <w:t>ября 2025</w:t>
      </w:r>
      <w:r w:rsidRPr="00C07278">
        <w:rPr>
          <w:color w:val="000000"/>
          <w:szCs w:val="28"/>
        </w:rPr>
        <w:t xml:space="preserve"> г. № </w:t>
      </w:r>
      <w:r w:rsidR="00450E7B">
        <w:rPr>
          <w:color w:val="000000"/>
          <w:szCs w:val="28"/>
        </w:rPr>
        <w:t>657</w:t>
      </w:r>
      <w:r>
        <w:rPr>
          <w:color w:val="000000"/>
          <w:szCs w:val="28"/>
        </w:rPr>
        <w:t>-па</w:t>
      </w:r>
    </w:p>
    <w:p w:rsidR="00440BC8" w:rsidRDefault="00440BC8" w:rsidP="00440BC8">
      <w:pPr>
        <w:jc w:val="center"/>
        <w:rPr>
          <w:color w:val="000000"/>
          <w:szCs w:val="28"/>
        </w:rPr>
      </w:pPr>
    </w:p>
    <w:p w:rsidR="00440BC8" w:rsidRDefault="00440BC8" w:rsidP="00440BC8">
      <w:pPr>
        <w:jc w:val="center"/>
        <w:rPr>
          <w:color w:val="000000"/>
          <w:szCs w:val="28"/>
        </w:rPr>
      </w:pPr>
    </w:p>
    <w:p w:rsidR="00440BC8" w:rsidRDefault="00440BC8" w:rsidP="00440BC8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440BC8" w:rsidRDefault="00440BC8" w:rsidP="00440BC8">
      <w:pPr>
        <w:tabs>
          <w:tab w:val="left" w:pos="5205"/>
        </w:tabs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440BC8" w:rsidRDefault="00440BC8" w:rsidP="00440BC8">
      <w:pPr>
        <w:tabs>
          <w:tab w:val="left" w:pos="5205"/>
        </w:tabs>
        <w:rPr>
          <w:color w:val="000000"/>
          <w:sz w:val="20"/>
        </w:rPr>
      </w:pPr>
    </w:p>
    <w:p w:rsidR="00440BC8" w:rsidRDefault="00440BC8" w:rsidP="00440BC8">
      <w:pPr>
        <w:jc w:val="center"/>
        <w:rPr>
          <w:color w:val="000000"/>
          <w:sz w:val="20"/>
        </w:rPr>
      </w:pPr>
    </w:p>
    <w:p w:rsidR="00440BC8" w:rsidRDefault="00440BC8" w:rsidP="00440BC8">
      <w:pPr>
        <w:jc w:val="center"/>
        <w:rPr>
          <w:b/>
          <w:color w:val="000000"/>
          <w:szCs w:val="28"/>
        </w:rPr>
      </w:pPr>
      <w:r w:rsidRPr="00901700">
        <w:rPr>
          <w:b/>
          <w:color w:val="000000"/>
          <w:szCs w:val="28"/>
        </w:rPr>
        <w:t xml:space="preserve">Об утверждении </w:t>
      </w:r>
      <w:r>
        <w:rPr>
          <w:b/>
          <w:color w:val="000000"/>
          <w:szCs w:val="28"/>
        </w:rPr>
        <w:t xml:space="preserve">Положения о порядке проведения отборочного смотра </w:t>
      </w:r>
    </w:p>
    <w:p w:rsidR="00440BC8" w:rsidRDefault="00440BC8" w:rsidP="00113D75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«Женщина года – 2025»</w:t>
      </w:r>
      <w:r w:rsidR="00113D75">
        <w:rPr>
          <w:b/>
          <w:color w:val="000000"/>
          <w:szCs w:val="28"/>
        </w:rPr>
        <w:t xml:space="preserve">  на территории Шенкурского муниципального округа</w:t>
      </w:r>
    </w:p>
    <w:p w:rsidR="00440BC8" w:rsidRDefault="00440BC8" w:rsidP="00440BC8">
      <w:pPr>
        <w:jc w:val="center"/>
        <w:rPr>
          <w:b/>
          <w:color w:val="000000"/>
          <w:szCs w:val="28"/>
        </w:rPr>
      </w:pPr>
    </w:p>
    <w:p w:rsidR="00440BC8" w:rsidRDefault="00440BC8" w:rsidP="00440BC8">
      <w:pPr>
        <w:jc w:val="center"/>
        <w:rPr>
          <w:b/>
          <w:color w:val="000000"/>
          <w:szCs w:val="28"/>
        </w:rPr>
      </w:pPr>
    </w:p>
    <w:p w:rsidR="00440BC8" w:rsidRDefault="00440BC8" w:rsidP="00113D75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В целях повышения статуса женщины в обществе и ее роли в социально-экономическом развитии Шенкурского муниципального округа, реализации пункта 12 П</w:t>
      </w:r>
      <w:r w:rsidR="009D0FCE">
        <w:rPr>
          <w:color w:val="000000"/>
          <w:szCs w:val="28"/>
        </w:rPr>
        <w:t>оложения об организации и проведении областного ко</w:t>
      </w:r>
      <w:r w:rsidR="00C16CC2">
        <w:rPr>
          <w:color w:val="000000"/>
          <w:szCs w:val="28"/>
        </w:rPr>
        <w:t>н</w:t>
      </w:r>
      <w:r w:rsidR="009D0FCE">
        <w:rPr>
          <w:color w:val="000000"/>
          <w:szCs w:val="28"/>
        </w:rPr>
        <w:t>курса «Женщина года»</w:t>
      </w:r>
      <w:r w:rsidR="00C16CC2">
        <w:rPr>
          <w:color w:val="000000"/>
          <w:szCs w:val="28"/>
        </w:rPr>
        <w:t>,</w:t>
      </w:r>
      <w:r w:rsidR="009D0FCE">
        <w:rPr>
          <w:color w:val="000000"/>
          <w:szCs w:val="28"/>
        </w:rPr>
        <w:t xml:space="preserve"> утвержденного постановлением министерства труда, занятости и социального развития Архангельской области </w:t>
      </w:r>
      <w:r w:rsidR="00113D75">
        <w:rPr>
          <w:color w:val="000000"/>
          <w:szCs w:val="28"/>
        </w:rPr>
        <w:t xml:space="preserve"> </w:t>
      </w:r>
      <w:r w:rsidR="009D0FCE">
        <w:rPr>
          <w:color w:val="000000"/>
          <w:szCs w:val="28"/>
        </w:rPr>
        <w:t>от</w:t>
      </w:r>
      <w:r w:rsidR="00113D75">
        <w:rPr>
          <w:color w:val="000000"/>
          <w:szCs w:val="28"/>
        </w:rPr>
        <w:t xml:space="preserve">              </w:t>
      </w:r>
      <w:r w:rsidR="009D0FCE">
        <w:rPr>
          <w:color w:val="000000"/>
          <w:szCs w:val="28"/>
        </w:rPr>
        <w:t>30 октября</w:t>
      </w:r>
      <w:r w:rsidR="006A3E00">
        <w:rPr>
          <w:color w:val="000000"/>
          <w:szCs w:val="28"/>
        </w:rPr>
        <w:t xml:space="preserve"> 2013</w:t>
      </w:r>
      <w:r w:rsidR="00C16CC2">
        <w:rPr>
          <w:color w:val="000000"/>
          <w:szCs w:val="28"/>
        </w:rPr>
        <w:t xml:space="preserve"> </w:t>
      </w:r>
      <w:r w:rsidR="006A3E00">
        <w:rPr>
          <w:color w:val="000000"/>
          <w:szCs w:val="28"/>
        </w:rPr>
        <w:t>года № 19-п</w:t>
      </w:r>
      <w:r>
        <w:rPr>
          <w:color w:val="000000"/>
          <w:szCs w:val="28"/>
        </w:rPr>
        <w:t>:</w:t>
      </w:r>
    </w:p>
    <w:p w:rsidR="006A3E00" w:rsidRDefault="006A3E00" w:rsidP="006A3E00">
      <w:pPr>
        <w:pStyle w:val="a3"/>
        <w:numPr>
          <w:ilvl w:val="0"/>
          <w:numId w:val="1"/>
        </w:numPr>
        <w:ind w:left="0"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>Утвердить прилагаемое</w:t>
      </w:r>
      <w:r w:rsidR="00440BC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Положение о порядке проведения отборочного смотра «</w:t>
      </w:r>
      <w:r w:rsidR="00DE4926">
        <w:rPr>
          <w:color w:val="000000"/>
          <w:szCs w:val="28"/>
        </w:rPr>
        <w:t>Женщина года – 2025</w:t>
      </w:r>
      <w:r>
        <w:rPr>
          <w:color w:val="000000"/>
          <w:szCs w:val="28"/>
        </w:rPr>
        <w:t>» на территории Шенкурского муниципал</w:t>
      </w:r>
      <w:r w:rsidR="00D56510">
        <w:rPr>
          <w:color w:val="000000"/>
          <w:szCs w:val="28"/>
        </w:rPr>
        <w:t>ьного округа</w:t>
      </w:r>
      <w:r>
        <w:rPr>
          <w:color w:val="000000"/>
          <w:szCs w:val="28"/>
        </w:rPr>
        <w:t>.</w:t>
      </w:r>
    </w:p>
    <w:p w:rsidR="00C16CC2" w:rsidRPr="006A3E00" w:rsidRDefault="00C16CC2" w:rsidP="006A3E00">
      <w:pPr>
        <w:pStyle w:val="a3"/>
        <w:numPr>
          <w:ilvl w:val="0"/>
          <w:numId w:val="1"/>
        </w:numPr>
        <w:ind w:left="0"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Настоящее постановление вступает в силу </w:t>
      </w:r>
      <w:r w:rsidR="00113D75">
        <w:rPr>
          <w:color w:val="000000"/>
          <w:szCs w:val="28"/>
        </w:rPr>
        <w:t>со дня его официального опубликов</w:t>
      </w:r>
      <w:r>
        <w:rPr>
          <w:color w:val="000000"/>
          <w:szCs w:val="28"/>
        </w:rPr>
        <w:t xml:space="preserve">ания. </w:t>
      </w:r>
    </w:p>
    <w:p w:rsidR="00440BC8" w:rsidRDefault="00440BC8" w:rsidP="00440BC8">
      <w:pPr>
        <w:jc w:val="both"/>
        <w:rPr>
          <w:color w:val="000000"/>
          <w:szCs w:val="28"/>
        </w:rPr>
      </w:pPr>
    </w:p>
    <w:p w:rsidR="00440BC8" w:rsidRDefault="00440BC8" w:rsidP="00440BC8">
      <w:pPr>
        <w:tabs>
          <w:tab w:val="left" w:pos="5595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C16CC2" w:rsidRPr="00C16CC2" w:rsidRDefault="00C16CC2" w:rsidP="00C16CC2">
      <w:pPr>
        <w:tabs>
          <w:tab w:val="left" w:pos="3540"/>
        </w:tabs>
        <w:jc w:val="both"/>
        <w:rPr>
          <w:b/>
        </w:rPr>
      </w:pPr>
      <w:r w:rsidRPr="00C16CC2">
        <w:rPr>
          <w:b/>
        </w:rPr>
        <w:t xml:space="preserve">Временно </w:t>
      </w:r>
      <w:proofErr w:type="gramStart"/>
      <w:r w:rsidRPr="00C16CC2">
        <w:rPr>
          <w:b/>
        </w:rPr>
        <w:t>исполняющий</w:t>
      </w:r>
      <w:proofErr w:type="gramEnd"/>
      <w:r w:rsidRPr="00C16CC2">
        <w:rPr>
          <w:b/>
        </w:rPr>
        <w:t xml:space="preserve"> полномочия главы </w:t>
      </w:r>
    </w:p>
    <w:p w:rsidR="00C16CC2" w:rsidRPr="00C16CC2" w:rsidRDefault="00C16CC2" w:rsidP="00C16CC2">
      <w:pPr>
        <w:tabs>
          <w:tab w:val="left" w:pos="3540"/>
        </w:tabs>
        <w:jc w:val="both"/>
        <w:rPr>
          <w:b/>
        </w:rPr>
      </w:pPr>
      <w:r w:rsidRPr="00C16CC2">
        <w:rPr>
          <w:b/>
        </w:rPr>
        <w:t xml:space="preserve">Шенкурского муниципального округа                       </w:t>
      </w:r>
      <w:r>
        <w:rPr>
          <w:b/>
        </w:rPr>
        <w:t xml:space="preserve">    </w:t>
      </w:r>
      <w:r w:rsidRPr="00C16CC2">
        <w:rPr>
          <w:b/>
        </w:rPr>
        <w:t xml:space="preserve">          А.А. Росляков </w:t>
      </w:r>
    </w:p>
    <w:p w:rsidR="00440BC8" w:rsidRPr="00C16CC2" w:rsidRDefault="00440BC8" w:rsidP="00440BC8">
      <w:pPr>
        <w:jc w:val="both"/>
        <w:rPr>
          <w:b/>
          <w:color w:val="000000"/>
          <w:szCs w:val="28"/>
        </w:rPr>
      </w:pPr>
    </w:p>
    <w:p w:rsidR="00440BC8" w:rsidRDefault="00440BC8" w:rsidP="00440BC8">
      <w:pPr>
        <w:jc w:val="center"/>
      </w:pPr>
    </w:p>
    <w:p w:rsidR="0014787D" w:rsidRPr="00E57AEB" w:rsidRDefault="0014787D"/>
    <w:p w:rsidR="00E57AEB" w:rsidRPr="00113D75" w:rsidRDefault="00E57AEB"/>
    <w:p w:rsidR="00E57AEB" w:rsidRPr="00113D75" w:rsidRDefault="00E57AEB"/>
    <w:p w:rsidR="00E57AEB" w:rsidRDefault="00E57AEB"/>
    <w:p w:rsidR="00E4262E" w:rsidRPr="0061307E" w:rsidRDefault="00E4262E" w:rsidP="00DB6710">
      <w:pPr>
        <w:jc w:val="both"/>
        <w:rPr>
          <w:sz w:val="27"/>
          <w:szCs w:val="27"/>
        </w:rPr>
      </w:pPr>
    </w:p>
    <w:p w:rsidR="00E4262E" w:rsidRPr="0061307E" w:rsidRDefault="00E4262E" w:rsidP="00DB6710">
      <w:pPr>
        <w:jc w:val="both"/>
        <w:rPr>
          <w:sz w:val="27"/>
          <w:szCs w:val="27"/>
        </w:rPr>
      </w:pPr>
    </w:p>
    <w:p w:rsidR="00E4262E" w:rsidRPr="0061307E" w:rsidRDefault="00E4262E" w:rsidP="00DB6710">
      <w:pPr>
        <w:jc w:val="both"/>
        <w:rPr>
          <w:sz w:val="27"/>
          <w:szCs w:val="27"/>
        </w:rPr>
        <w:sectPr w:rsidR="00E4262E" w:rsidRPr="0061307E" w:rsidSect="00E4262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262E" w:rsidRPr="0061307E" w:rsidRDefault="00E4262E" w:rsidP="008E1664">
      <w:pPr>
        <w:spacing w:line="276" w:lineRule="auto"/>
        <w:rPr>
          <w:sz w:val="26"/>
          <w:szCs w:val="26"/>
        </w:rPr>
      </w:pPr>
    </w:p>
    <w:sectPr w:rsidR="00E4262E" w:rsidRPr="0061307E" w:rsidSect="00E4262E">
      <w:type w:val="continuous"/>
      <w:pgSz w:w="11906" w:h="16838"/>
      <w:pgMar w:top="1134" w:right="850" w:bottom="1134" w:left="1701" w:header="708" w:footer="708" w:gutter="0"/>
      <w:cols w:num="2" w:space="708" w:equalWidth="0">
        <w:col w:w="2646" w:space="708"/>
        <w:col w:w="60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5DF8"/>
    <w:multiLevelType w:val="hybridMultilevel"/>
    <w:tmpl w:val="8C88E5AC"/>
    <w:lvl w:ilvl="0" w:tplc="42F899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8E7F02"/>
    <w:multiLevelType w:val="hybridMultilevel"/>
    <w:tmpl w:val="8C88E5AC"/>
    <w:lvl w:ilvl="0" w:tplc="42F899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40BC8"/>
    <w:rsid w:val="00113D75"/>
    <w:rsid w:val="0014787D"/>
    <w:rsid w:val="00206709"/>
    <w:rsid w:val="00440BC8"/>
    <w:rsid w:val="00450E7B"/>
    <w:rsid w:val="00501D30"/>
    <w:rsid w:val="00516506"/>
    <w:rsid w:val="005B2A68"/>
    <w:rsid w:val="0061307E"/>
    <w:rsid w:val="006A3E00"/>
    <w:rsid w:val="008E1664"/>
    <w:rsid w:val="008E2CD8"/>
    <w:rsid w:val="009D0FCE"/>
    <w:rsid w:val="00BD0687"/>
    <w:rsid w:val="00BD4905"/>
    <w:rsid w:val="00C16CC2"/>
    <w:rsid w:val="00D56510"/>
    <w:rsid w:val="00DB6710"/>
    <w:rsid w:val="00DE4926"/>
    <w:rsid w:val="00E360FC"/>
    <w:rsid w:val="00E4262E"/>
    <w:rsid w:val="00E5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B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0B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40BC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440BC8"/>
    <w:pPr>
      <w:ind w:left="720"/>
      <w:contextualSpacing/>
    </w:pPr>
  </w:style>
  <w:style w:type="table" w:styleId="a4">
    <w:name w:val="Table Grid"/>
    <w:basedOn w:val="a1"/>
    <w:uiPriority w:val="59"/>
    <w:rsid w:val="00DB67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6</cp:revision>
  <cp:lastPrinted>2025-10-03T13:12:00Z</cp:lastPrinted>
  <dcterms:created xsi:type="dcterms:W3CDTF">2025-09-30T09:42:00Z</dcterms:created>
  <dcterms:modified xsi:type="dcterms:W3CDTF">2025-10-15T08:04:00Z</dcterms:modified>
</cp:coreProperties>
</file>