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9" w:rsidRPr="00135E75" w:rsidRDefault="00135E75" w:rsidP="00135E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E75">
        <w:rPr>
          <w:rFonts w:ascii="Times New Roman" w:hAnsi="Times New Roman" w:cs="Times New Roman"/>
          <w:sz w:val="26"/>
          <w:szCs w:val="26"/>
        </w:rPr>
        <w:t>УТВЕРЖДЕН</w:t>
      </w:r>
    </w:p>
    <w:p w:rsidR="00135E75" w:rsidRPr="00135E75" w:rsidRDefault="00135E75" w:rsidP="00135E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E75">
        <w:rPr>
          <w:rFonts w:ascii="Times New Roman" w:hAnsi="Times New Roman" w:cs="Times New Roman"/>
          <w:sz w:val="26"/>
          <w:szCs w:val="26"/>
        </w:rPr>
        <w:t>распоряжением председателя КСК</w:t>
      </w:r>
    </w:p>
    <w:p w:rsidR="00135E75" w:rsidRPr="00135E75" w:rsidRDefault="00135E75" w:rsidP="00135E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E75">
        <w:rPr>
          <w:rFonts w:ascii="Times New Roman" w:hAnsi="Times New Roman" w:cs="Times New Roman"/>
          <w:sz w:val="26"/>
          <w:szCs w:val="26"/>
        </w:rPr>
        <w:t>Шенкурского муниципального округа</w:t>
      </w:r>
    </w:p>
    <w:p w:rsidR="00135E75" w:rsidRPr="00135E75" w:rsidRDefault="00135E75" w:rsidP="00135E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E75">
        <w:rPr>
          <w:rFonts w:ascii="Times New Roman" w:hAnsi="Times New Roman" w:cs="Times New Roman"/>
          <w:sz w:val="26"/>
          <w:szCs w:val="26"/>
        </w:rPr>
        <w:t>от  21 марта 2023 года № 27/1</w:t>
      </w:r>
    </w:p>
    <w:p w:rsidR="00135E75" w:rsidRPr="00135E75" w:rsidRDefault="00135E75" w:rsidP="00135E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35E75" w:rsidRPr="00135E75" w:rsidRDefault="00135E75" w:rsidP="00135E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35E7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35E75">
        <w:rPr>
          <w:rFonts w:ascii="Times New Roman" w:hAnsi="Times New Roman" w:cs="Times New Roman"/>
          <w:b/>
          <w:sz w:val="26"/>
          <w:szCs w:val="26"/>
        </w:rPr>
        <w:t xml:space="preserve"> Л А Н</w:t>
      </w:r>
    </w:p>
    <w:p w:rsidR="00135E75" w:rsidRPr="00135E75" w:rsidRDefault="00135E75" w:rsidP="00135E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E75">
        <w:rPr>
          <w:rFonts w:ascii="Times New Roman" w:hAnsi="Times New Roman" w:cs="Times New Roman"/>
          <w:b/>
          <w:sz w:val="26"/>
          <w:szCs w:val="26"/>
        </w:rPr>
        <w:t>мероприятий по противодействию коррупции в контрольно-счетной комиссии</w:t>
      </w:r>
    </w:p>
    <w:p w:rsidR="00135E75" w:rsidRPr="00135E75" w:rsidRDefault="00135E75" w:rsidP="00135E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E75">
        <w:rPr>
          <w:rFonts w:ascii="Times New Roman" w:hAnsi="Times New Roman" w:cs="Times New Roman"/>
          <w:b/>
          <w:sz w:val="26"/>
          <w:szCs w:val="26"/>
        </w:rPr>
        <w:t xml:space="preserve">Шенкурского муниципального округа Архангельской области </w:t>
      </w:r>
      <w:r w:rsidR="00DE1DA4">
        <w:rPr>
          <w:rFonts w:ascii="Times New Roman" w:hAnsi="Times New Roman" w:cs="Times New Roman"/>
          <w:b/>
          <w:sz w:val="26"/>
          <w:szCs w:val="26"/>
        </w:rPr>
        <w:t>н</w:t>
      </w:r>
      <w:r w:rsidRPr="00135E75">
        <w:rPr>
          <w:rFonts w:ascii="Times New Roman" w:hAnsi="Times New Roman" w:cs="Times New Roman"/>
          <w:b/>
          <w:sz w:val="26"/>
          <w:szCs w:val="26"/>
        </w:rPr>
        <w:t>а 2023 – 2024 годы</w:t>
      </w:r>
    </w:p>
    <w:p w:rsidR="00135E75" w:rsidRDefault="00135E75" w:rsidP="00135E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23" w:type="dxa"/>
        <w:tblLook w:val="04A0"/>
      </w:tblPr>
      <w:tblGrid>
        <w:gridCol w:w="1101"/>
        <w:gridCol w:w="7796"/>
        <w:gridCol w:w="3969"/>
        <w:gridCol w:w="2257"/>
      </w:tblGrid>
      <w:tr w:rsidR="00135E75" w:rsidTr="00135E75">
        <w:tc>
          <w:tcPr>
            <w:tcW w:w="1101" w:type="dxa"/>
          </w:tcPr>
          <w:p w:rsidR="00135E75" w:rsidRPr="00135E75" w:rsidRDefault="00135E75" w:rsidP="00135E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E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35E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35E7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35E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6" w:type="dxa"/>
          </w:tcPr>
          <w:p w:rsidR="00135E75" w:rsidRPr="00135E75" w:rsidRDefault="00135E75" w:rsidP="00135E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E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969" w:type="dxa"/>
          </w:tcPr>
          <w:p w:rsidR="00135E75" w:rsidRPr="00135E75" w:rsidRDefault="00135E75" w:rsidP="00135E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35E7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  <w:proofErr w:type="gramEnd"/>
            <w:r w:rsidRPr="00135E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проведение мероприятия</w:t>
            </w:r>
          </w:p>
        </w:tc>
        <w:tc>
          <w:tcPr>
            <w:tcW w:w="2257" w:type="dxa"/>
          </w:tcPr>
          <w:p w:rsidR="00135E75" w:rsidRPr="00135E75" w:rsidRDefault="00135E75" w:rsidP="00135E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E75">
              <w:rPr>
                <w:rFonts w:ascii="Times New Roman" w:hAnsi="Times New Roman" w:cs="Times New Roman"/>
                <w:b/>
                <w:sz w:val="26"/>
                <w:szCs w:val="26"/>
              </w:rPr>
              <w:t>Период проведения мероприятия</w:t>
            </w:r>
          </w:p>
        </w:tc>
      </w:tr>
      <w:tr w:rsidR="00135E75" w:rsidTr="001250AC">
        <w:tc>
          <w:tcPr>
            <w:tcW w:w="15123" w:type="dxa"/>
            <w:gridSpan w:val="4"/>
          </w:tcPr>
          <w:p w:rsidR="00135E75" w:rsidRDefault="00135E75" w:rsidP="00135E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E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Мероприятия, направленные на противодействие коррупции, с учетом специфики </w:t>
            </w:r>
          </w:p>
          <w:p w:rsidR="00B455A7" w:rsidRPr="00135E75" w:rsidRDefault="00135E75" w:rsidP="00B45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E75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деятельности контрольно-счетной комиссии</w:t>
            </w:r>
          </w:p>
        </w:tc>
      </w:tr>
      <w:tr w:rsidR="00135E75" w:rsidTr="00135E75">
        <w:tc>
          <w:tcPr>
            <w:tcW w:w="1101" w:type="dxa"/>
          </w:tcPr>
          <w:p w:rsidR="00135E75" w:rsidRDefault="00135E75" w:rsidP="00135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796" w:type="dxa"/>
          </w:tcPr>
          <w:p w:rsidR="00135E75" w:rsidRDefault="00135E75" w:rsidP="00350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участия председателя </w:t>
            </w:r>
            <w:r w:rsidR="007F28E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контрольно-счетной комиссии Шенкурского муниципального округа в работе </w:t>
            </w:r>
            <w:r w:rsidR="003508A2">
              <w:rPr>
                <w:rFonts w:ascii="Times New Roman" w:hAnsi="Times New Roman" w:cs="Times New Roman"/>
                <w:sz w:val="26"/>
                <w:szCs w:val="26"/>
              </w:rPr>
              <w:t>совета по противодействию коррупции в Шенкурском муниципальном округе</w:t>
            </w:r>
            <w:r w:rsidR="007F28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135E75" w:rsidRDefault="003508A2" w:rsidP="00135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контрольно-счетной комиссии </w:t>
            </w:r>
          </w:p>
        </w:tc>
        <w:tc>
          <w:tcPr>
            <w:tcW w:w="2257" w:type="dxa"/>
          </w:tcPr>
          <w:p w:rsidR="00135E75" w:rsidRDefault="003508A2" w:rsidP="00135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2023-2024 гг.</w:t>
            </w:r>
          </w:p>
        </w:tc>
      </w:tr>
      <w:tr w:rsidR="003508A2" w:rsidTr="00135E75">
        <w:tc>
          <w:tcPr>
            <w:tcW w:w="1101" w:type="dxa"/>
          </w:tcPr>
          <w:p w:rsidR="003508A2" w:rsidRDefault="003508A2" w:rsidP="00135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796" w:type="dxa"/>
          </w:tcPr>
          <w:p w:rsidR="003508A2" w:rsidRDefault="003508A2" w:rsidP="00350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Правовое обеспечение принимаемых контрольно-счетной комиссией Шенкурского муниципального округа мер по реализации требований законодательства о противодействии коррупции, в том числе разработка соответствующих внутренних документов</w:t>
            </w:r>
          </w:p>
        </w:tc>
        <w:tc>
          <w:tcPr>
            <w:tcW w:w="3969" w:type="dxa"/>
          </w:tcPr>
          <w:p w:rsidR="003508A2" w:rsidRDefault="003508A2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контрольно-счетной комиссии </w:t>
            </w:r>
          </w:p>
        </w:tc>
        <w:tc>
          <w:tcPr>
            <w:tcW w:w="2257" w:type="dxa"/>
          </w:tcPr>
          <w:p w:rsidR="003508A2" w:rsidRDefault="003508A2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2023-2024 гг.</w:t>
            </w:r>
          </w:p>
        </w:tc>
      </w:tr>
      <w:tr w:rsidR="003508A2" w:rsidTr="00135E75">
        <w:tc>
          <w:tcPr>
            <w:tcW w:w="1101" w:type="dxa"/>
          </w:tcPr>
          <w:p w:rsidR="003508A2" w:rsidRDefault="003508A2" w:rsidP="00135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796" w:type="dxa"/>
          </w:tcPr>
          <w:p w:rsidR="003508A2" w:rsidRDefault="003508A2" w:rsidP="00350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Отражение в ежегодном отчете о деятельности контрольно-счетной комиссии Шенкурского муниципального округа вопросов участия в пределах полномочий в мероприятиях, направленных на противодействие коррупции</w:t>
            </w:r>
          </w:p>
          <w:p w:rsidR="00B455A7" w:rsidRDefault="00B455A7" w:rsidP="00350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508A2" w:rsidRDefault="003508A2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контрольно-счетной комиссии</w:t>
            </w:r>
          </w:p>
        </w:tc>
        <w:tc>
          <w:tcPr>
            <w:tcW w:w="2257" w:type="dxa"/>
          </w:tcPr>
          <w:p w:rsidR="003508A2" w:rsidRDefault="003508A2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до 15 мая</w:t>
            </w:r>
          </w:p>
        </w:tc>
      </w:tr>
      <w:tr w:rsidR="003508A2" w:rsidTr="00135E75">
        <w:tc>
          <w:tcPr>
            <w:tcW w:w="1101" w:type="dxa"/>
          </w:tcPr>
          <w:p w:rsidR="003508A2" w:rsidRDefault="003508A2" w:rsidP="00135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796" w:type="dxa"/>
          </w:tcPr>
          <w:p w:rsidR="003508A2" w:rsidRDefault="003508A2" w:rsidP="00350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 участием правоохранительных органов контрольных мероприятий, направленных на противодействие коррупции на объектах, представляющих взаимный интерес</w:t>
            </w:r>
          </w:p>
          <w:p w:rsidR="00B455A7" w:rsidRDefault="00B455A7" w:rsidP="00350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508A2" w:rsidRDefault="003508A2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инспектор аппарата</w:t>
            </w:r>
          </w:p>
        </w:tc>
        <w:tc>
          <w:tcPr>
            <w:tcW w:w="2257" w:type="dxa"/>
          </w:tcPr>
          <w:p w:rsidR="003508A2" w:rsidRDefault="003508A2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2023-2024 гг.</w:t>
            </w:r>
          </w:p>
        </w:tc>
      </w:tr>
      <w:tr w:rsidR="003508A2" w:rsidTr="00135E75">
        <w:tc>
          <w:tcPr>
            <w:tcW w:w="1101" w:type="dxa"/>
          </w:tcPr>
          <w:p w:rsidR="003508A2" w:rsidRDefault="003508A2" w:rsidP="00135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7796" w:type="dxa"/>
          </w:tcPr>
          <w:p w:rsidR="003508A2" w:rsidRDefault="003508A2" w:rsidP="00350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Экспертиза проектов</w:t>
            </w:r>
            <w:r w:rsidR="00574FFC">
              <w:rPr>
                <w:rFonts w:ascii="Times New Roman" w:hAnsi="Times New Roman" w:cs="Times New Roman"/>
                <w:sz w:val="26"/>
                <w:szCs w:val="26"/>
              </w:rPr>
              <w:t xml:space="preserve"> решений Собрания депутатов и иных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нормативно-правовых актов Шенкурского муниципального округа</w:t>
            </w:r>
            <w:r w:rsidR="00574FFC">
              <w:rPr>
                <w:rFonts w:ascii="Times New Roman" w:hAnsi="Times New Roman" w:cs="Times New Roman"/>
                <w:sz w:val="26"/>
                <w:szCs w:val="26"/>
              </w:rPr>
              <w:t>, поступающих в контрольно-счетную комиссию Шенкурского муниципального округа</w:t>
            </w:r>
          </w:p>
        </w:tc>
        <w:tc>
          <w:tcPr>
            <w:tcW w:w="3969" w:type="dxa"/>
          </w:tcPr>
          <w:p w:rsidR="003508A2" w:rsidRDefault="00574FFC" w:rsidP="00574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контрольно-счетной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главный инспектор аппарата</w:t>
            </w:r>
          </w:p>
        </w:tc>
        <w:tc>
          <w:tcPr>
            <w:tcW w:w="2257" w:type="dxa"/>
          </w:tcPr>
          <w:p w:rsidR="003508A2" w:rsidRDefault="00574FFC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2023-2024 гг.</w:t>
            </w:r>
          </w:p>
        </w:tc>
      </w:tr>
      <w:tr w:rsidR="00574FFC" w:rsidTr="00C362B7">
        <w:tc>
          <w:tcPr>
            <w:tcW w:w="15123" w:type="dxa"/>
            <w:gridSpan w:val="4"/>
          </w:tcPr>
          <w:p w:rsidR="00A55B66" w:rsidRDefault="00574FFC" w:rsidP="00574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FFC">
              <w:rPr>
                <w:rFonts w:ascii="Times New Roman" w:hAnsi="Times New Roman" w:cs="Times New Roman"/>
                <w:b/>
                <w:sz w:val="26"/>
                <w:szCs w:val="26"/>
              </w:rPr>
              <w:t>2. Совершенствование системы мероприятий по профилактике</w:t>
            </w:r>
          </w:p>
          <w:p w:rsidR="00574FFC" w:rsidRPr="00574FFC" w:rsidRDefault="00574FFC" w:rsidP="00574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F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коррупционных и иных нарушений</w:t>
            </w:r>
          </w:p>
        </w:tc>
      </w:tr>
      <w:tr w:rsidR="00574FFC" w:rsidTr="00135E75">
        <w:tc>
          <w:tcPr>
            <w:tcW w:w="1101" w:type="dxa"/>
          </w:tcPr>
          <w:p w:rsidR="00574FFC" w:rsidRDefault="00574FFC" w:rsidP="00135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796" w:type="dxa"/>
          </w:tcPr>
          <w:p w:rsidR="00574FFC" w:rsidRDefault="00574FFC" w:rsidP="00350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муниципальными служащими аппарата контрольно-счетной комиссии Шенкурского муниципального округа, замещающими муниципальные должности в контрольно-счетной комиссии, ограничений и требований, установленных в целях противодействия коррупции, в том числе получения подарков отдельными категориями лиц</w:t>
            </w:r>
          </w:p>
        </w:tc>
        <w:tc>
          <w:tcPr>
            <w:tcW w:w="3969" w:type="dxa"/>
          </w:tcPr>
          <w:p w:rsidR="00574FFC" w:rsidRDefault="00574FFC" w:rsidP="00574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контрольно-счетной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главный инспектор аппарата</w:t>
            </w:r>
          </w:p>
        </w:tc>
        <w:tc>
          <w:tcPr>
            <w:tcW w:w="2257" w:type="dxa"/>
          </w:tcPr>
          <w:p w:rsidR="00574FFC" w:rsidRDefault="00574FFC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2023-2024 гг.</w:t>
            </w:r>
          </w:p>
        </w:tc>
      </w:tr>
      <w:tr w:rsidR="00574FFC" w:rsidTr="00135E75">
        <w:tc>
          <w:tcPr>
            <w:tcW w:w="1101" w:type="dxa"/>
          </w:tcPr>
          <w:p w:rsidR="00574FFC" w:rsidRDefault="00574FFC" w:rsidP="00135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796" w:type="dxa"/>
          </w:tcPr>
          <w:p w:rsidR="00574FFC" w:rsidRDefault="00574FFC" w:rsidP="00350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проверок соблюдения муниципальными служащими аппарата контрольно-счетной комиссии Шенкурского муниципального округа, замещающими муниципальные должности в контрольно-счетной комиссии, ограничений и требований, установленных в целях противодействия коррупции, в том числе проверок достоверности и полноты сведений о доходах (расходах), имуществе и обязательствах имущественного характера</w:t>
            </w:r>
            <w:r w:rsidR="007C1E7D">
              <w:rPr>
                <w:rFonts w:ascii="Times New Roman" w:hAnsi="Times New Roman" w:cs="Times New Roman"/>
                <w:sz w:val="26"/>
                <w:szCs w:val="26"/>
              </w:rPr>
              <w:t xml:space="preserve">, предоставляемых в установленном порядке; проверок соблюдения бывшими муниципальными служащими аппарата контрольно-счетной комиссии Шенкурского муниципального округа ограничений, налагаемых на них при заключении трудового или гражданско-правового договора, в случаях предусмотренных законодательством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574FFC" w:rsidRDefault="007C1E7D" w:rsidP="00574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контрольно-счетной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главный инспектор аппарата</w:t>
            </w:r>
          </w:p>
        </w:tc>
        <w:tc>
          <w:tcPr>
            <w:tcW w:w="2257" w:type="dxa"/>
          </w:tcPr>
          <w:p w:rsidR="00574FFC" w:rsidRDefault="007C1E7D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до 30 апреля</w:t>
            </w:r>
          </w:p>
        </w:tc>
      </w:tr>
      <w:tr w:rsidR="007C1E7D" w:rsidTr="00135E75">
        <w:tc>
          <w:tcPr>
            <w:tcW w:w="1101" w:type="dxa"/>
          </w:tcPr>
          <w:p w:rsidR="007C1E7D" w:rsidRDefault="007C1E7D" w:rsidP="00A55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55B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7C1E7D" w:rsidRDefault="007C1E7D" w:rsidP="00350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сбору и хранению предоставленных муниципальными служащими аппарата контрольно-счетной комиссии Шенкурского муниципального округа, замещающими муниципальные должности в контрольно-счетной комиссии, а также гражданами</w:t>
            </w:r>
            <w:r w:rsidR="00A55B66">
              <w:rPr>
                <w:rFonts w:ascii="Times New Roman" w:hAnsi="Times New Roman" w:cs="Times New Roman"/>
                <w:sz w:val="26"/>
                <w:szCs w:val="26"/>
              </w:rPr>
              <w:t xml:space="preserve"> при поступлении на муниципальную службу справок о доходах (расходах),</w:t>
            </w:r>
            <w:r w:rsidR="00CA2CBB">
              <w:rPr>
                <w:rFonts w:ascii="Times New Roman" w:hAnsi="Times New Roman" w:cs="Times New Roman"/>
                <w:sz w:val="26"/>
                <w:szCs w:val="26"/>
              </w:rPr>
              <w:t xml:space="preserve"> об</w:t>
            </w:r>
            <w:r w:rsidR="00A55B66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имуществе и обязательствах имущественного характера, предоставляемых в установленном </w:t>
            </w:r>
            <w:r w:rsidR="00A55B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порядке, </w:t>
            </w:r>
            <w:proofErr w:type="gramStart"/>
            <w:r w:rsidR="00A55B66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="00A55B66">
              <w:rPr>
                <w:rFonts w:ascii="Times New Roman" w:hAnsi="Times New Roman" w:cs="Times New Roman"/>
                <w:sz w:val="26"/>
                <w:szCs w:val="26"/>
              </w:rPr>
              <w:t xml:space="preserve"> своевременностью их представления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55A7" w:rsidRDefault="00B455A7" w:rsidP="00350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C1E7D" w:rsidRDefault="00A55B66" w:rsidP="00574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контрольно-счетной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главный инспектор аппарата</w:t>
            </w:r>
          </w:p>
        </w:tc>
        <w:tc>
          <w:tcPr>
            <w:tcW w:w="2257" w:type="dxa"/>
          </w:tcPr>
          <w:p w:rsidR="007C1E7D" w:rsidRDefault="00A55B66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до 30 апреля</w:t>
            </w:r>
          </w:p>
        </w:tc>
      </w:tr>
      <w:tr w:rsidR="00A55B66" w:rsidTr="00135E75">
        <w:tc>
          <w:tcPr>
            <w:tcW w:w="1101" w:type="dxa"/>
          </w:tcPr>
          <w:p w:rsidR="00A55B66" w:rsidRDefault="00A55B66" w:rsidP="00A55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7796" w:type="dxa"/>
          </w:tcPr>
          <w:p w:rsidR="00A55B66" w:rsidRDefault="00A55B66" w:rsidP="00350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с органами исполнительной власти, правоохранительными органами, иными государственными и муниципальными органами и организациями по вопросам профилактики коррупционных и иных нарушений</w:t>
            </w:r>
          </w:p>
          <w:p w:rsidR="00A55B66" w:rsidRDefault="00A55B66" w:rsidP="003508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55B66" w:rsidRDefault="00A55B66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контрольно-счетной комиссии </w:t>
            </w:r>
          </w:p>
        </w:tc>
        <w:tc>
          <w:tcPr>
            <w:tcW w:w="2257" w:type="dxa"/>
          </w:tcPr>
          <w:p w:rsidR="00A55B66" w:rsidRDefault="00A55B66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2023-2024 гг.</w:t>
            </w:r>
          </w:p>
        </w:tc>
      </w:tr>
      <w:tr w:rsidR="00A55B66" w:rsidTr="00EB23CA">
        <w:tc>
          <w:tcPr>
            <w:tcW w:w="15123" w:type="dxa"/>
            <w:gridSpan w:val="4"/>
          </w:tcPr>
          <w:p w:rsidR="00A55B66" w:rsidRDefault="00A55B66" w:rsidP="00A5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B66">
              <w:rPr>
                <w:rFonts w:ascii="Times New Roman" w:hAnsi="Times New Roman" w:cs="Times New Roman"/>
                <w:b/>
                <w:sz w:val="26"/>
                <w:szCs w:val="26"/>
              </w:rPr>
              <w:t>3. Обеспечение доступности информации о деятельности контрольно-счетной комиссии</w:t>
            </w:r>
          </w:p>
          <w:p w:rsidR="00A55B66" w:rsidRPr="00A55B66" w:rsidRDefault="00A55B66" w:rsidP="00A5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B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Шенкурского муниципального округа Архангельской области </w:t>
            </w:r>
          </w:p>
        </w:tc>
      </w:tr>
      <w:tr w:rsidR="00A55B66" w:rsidTr="00135E75">
        <w:tc>
          <w:tcPr>
            <w:tcW w:w="1101" w:type="dxa"/>
          </w:tcPr>
          <w:p w:rsidR="00A55B66" w:rsidRDefault="00CA2CBB" w:rsidP="00A55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796" w:type="dxa"/>
          </w:tcPr>
          <w:p w:rsidR="00A55B66" w:rsidRDefault="00CA2CBB" w:rsidP="00CA2C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информационной открытости деятельности контрольно-счетной комиссии Шенкурского муниципального округа по профилактике коррупционных и иных нарушений: ведение специализированного раздела интернет-сайта Шенкурского муниципального округа на страничке контрольно-счетной комиссии о противодействии коррупции; размещение сведений о доходах (расходах), об имуществе и обязательствах имущественного характера на официальном интернет-сайте</w:t>
            </w:r>
          </w:p>
          <w:p w:rsidR="00B455A7" w:rsidRDefault="00B455A7" w:rsidP="00CA2C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55B66" w:rsidRDefault="00CA2CBB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контрольно-счетной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специалист администрации ответственный за ведение сайта</w:t>
            </w:r>
          </w:p>
        </w:tc>
        <w:tc>
          <w:tcPr>
            <w:tcW w:w="2257" w:type="dxa"/>
          </w:tcPr>
          <w:p w:rsidR="00A55B66" w:rsidRDefault="00CA2CBB" w:rsidP="00772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2023-2024 гг.</w:t>
            </w:r>
          </w:p>
        </w:tc>
      </w:tr>
    </w:tbl>
    <w:p w:rsidR="00135E75" w:rsidRPr="00135E75" w:rsidRDefault="00135E75" w:rsidP="00135E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35E75" w:rsidRPr="00135E75" w:rsidSect="00B455A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E75"/>
    <w:rsid w:val="00071160"/>
    <w:rsid w:val="00135E75"/>
    <w:rsid w:val="00150742"/>
    <w:rsid w:val="002551A0"/>
    <w:rsid w:val="003508A2"/>
    <w:rsid w:val="00574FFC"/>
    <w:rsid w:val="0067720F"/>
    <w:rsid w:val="00691243"/>
    <w:rsid w:val="007C1E7D"/>
    <w:rsid w:val="007D1FF9"/>
    <w:rsid w:val="007F28E0"/>
    <w:rsid w:val="00984457"/>
    <w:rsid w:val="00A55B66"/>
    <w:rsid w:val="00B455A7"/>
    <w:rsid w:val="00CA2CBB"/>
    <w:rsid w:val="00D6523D"/>
    <w:rsid w:val="00D66D4F"/>
    <w:rsid w:val="00DE1DA4"/>
    <w:rsid w:val="00EA140F"/>
    <w:rsid w:val="00FA171E"/>
    <w:rsid w:val="00FB3E1C"/>
    <w:rsid w:val="00FE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GlavInspRevcom</dc:creator>
  <cp:lastModifiedBy>GlavInspRevcom</cp:lastModifiedBy>
  <cp:revision>4</cp:revision>
  <dcterms:created xsi:type="dcterms:W3CDTF">2023-12-07T08:22:00Z</dcterms:created>
  <dcterms:modified xsi:type="dcterms:W3CDTF">2023-12-07T12:46:00Z</dcterms:modified>
</cp:coreProperties>
</file>