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67B" w:rsidRDefault="00F10F46" w:rsidP="0081555F">
      <w:pPr>
        <w:pStyle w:val="af2"/>
        <w:jc w:val="center"/>
        <w:rPr>
          <w:rFonts w:ascii="Times New Roman" w:hAnsi="Times New Roman"/>
          <w:sz w:val="28"/>
          <w:szCs w:val="28"/>
        </w:rPr>
      </w:pPr>
      <w:r w:rsidRPr="00946862">
        <w:rPr>
          <w:rFonts w:ascii="Times New Roman" w:hAnsi="Times New Roman"/>
          <w:sz w:val="36"/>
          <w:szCs w:val="36"/>
        </w:rPr>
        <w:object w:dxaOrig="9355" w:dyaOrig="14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45pt;height:723.75pt" o:ole="">
            <v:imagedata r:id="rId7" o:title=""/>
          </v:shape>
          <o:OLEObject Type="Embed" ProgID="Word.Document.12" ShapeID="_x0000_i1025" DrawAspect="Content" ObjectID="_1710682657" r:id="rId8"/>
        </w:object>
      </w:r>
      <w:r w:rsidR="0083367B" w:rsidRPr="00C367A5">
        <w:rPr>
          <w:rFonts w:ascii="Times New Roman" w:hAnsi="Times New Roman"/>
          <w:sz w:val="28"/>
          <w:szCs w:val="28"/>
        </w:rPr>
        <w:t>Уважаемые депутаты и все присутствующие!</w:t>
      </w:r>
    </w:p>
    <w:p w:rsidR="00B22B69" w:rsidRDefault="00B22B69" w:rsidP="0081555F">
      <w:pPr>
        <w:pStyle w:val="af2"/>
        <w:jc w:val="center"/>
        <w:rPr>
          <w:rFonts w:ascii="Times New Roman" w:hAnsi="Times New Roman"/>
          <w:sz w:val="28"/>
          <w:szCs w:val="28"/>
        </w:rPr>
      </w:pPr>
    </w:p>
    <w:p w:rsidR="00347267" w:rsidRDefault="00347267" w:rsidP="00347267">
      <w:pPr>
        <w:tabs>
          <w:tab w:val="left" w:pos="708"/>
        </w:tabs>
        <w:spacing w:line="276" w:lineRule="auto"/>
        <w:rPr>
          <w:sz w:val="28"/>
          <w:szCs w:val="28"/>
        </w:rPr>
      </w:pPr>
    </w:p>
    <w:p w:rsidR="00B22B69" w:rsidRPr="0094034F" w:rsidRDefault="00B22B69" w:rsidP="0094034F">
      <w:pPr>
        <w:tabs>
          <w:tab w:val="left" w:pos="708"/>
        </w:tabs>
        <w:spacing w:line="276" w:lineRule="auto"/>
        <w:ind w:firstLine="851"/>
        <w:jc w:val="both"/>
        <w:rPr>
          <w:sz w:val="28"/>
          <w:szCs w:val="28"/>
        </w:rPr>
      </w:pPr>
      <w:r w:rsidRPr="0094034F">
        <w:rPr>
          <w:sz w:val="28"/>
          <w:szCs w:val="28"/>
        </w:rPr>
        <w:t>Доходы бюджета муниципального образования «Шенкурский муниципальный район» за 2021 год исполнены на 100,1 %. При уточненном плане  820 450 501,55     рублей в виде налоговых, неналоговых доходов и финансовой помощи из бюджетов других уровней получено 821 339 905,92 рубля.</w:t>
      </w:r>
    </w:p>
    <w:p w:rsidR="00B22B69" w:rsidRPr="0094034F" w:rsidRDefault="00B22B69" w:rsidP="0094034F">
      <w:pPr>
        <w:tabs>
          <w:tab w:val="left" w:pos="708"/>
        </w:tabs>
        <w:spacing w:line="276" w:lineRule="auto"/>
        <w:ind w:firstLine="851"/>
        <w:jc w:val="both"/>
        <w:rPr>
          <w:sz w:val="28"/>
          <w:szCs w:val="28"/>
        </w:rPr>
      </w:pPr>
      <w:r w:rsidRPr="0094034F">
        <w:rPr>
          <w:sz w:val="28"/>
          <w:szCs w:val="28"/>
        </w:rPr>
        <w:t xml:space="preserve">За 2021 год налоговые и неналоговые доходы бюджета сложились в объеме 72 711 164,68 рублей, что составляет 105,7% от утвержденных годовых показателей. По сравнению с 2020 годом поступление доходов увеличилось на 5 372 916,91 рубль. </w:t>
      </w:r>
    </w:p>
    <w:p w:rsidR="00B22B69" w:rsidRPr="0094034F" w:rsidRDefault="00B22B69" w:rsidP="0094034F">
      <w:pPr>
        <w:tabs>
          <w:tab w:val="left" w:pos="708"/>
          <w:tab w:val="center" w:pos="4677"/>
          <w:tab w:val="right" w:pos="9355"/>
        </w:tabs>
        <w:spacing w:line="276" w:lineRule="auto"/>
        <w:ind w:firstLine="851"/>
        <w:jc w:val="both"/>
        <w:rPr>
          <w:sz w:val="28"/>
          <w:szCs w:val="28"/>
        </w:rPr>
      </w:pPr>
      <w:r w:rsidRPr="0094034F">
        <w:rPr>
          <w:sz w:val="28"/>
          <w:szCs w:val="28"/>
        </w:rPr>
        <w:t xml:space="preserve">В отчетном году основными источниками бюджета, как и в предыдущие годы, являлись – налог на доходы физических лиц, акцизы на нефтепродукты, налоги на совокупный доход  и доходы от использования имущества, находящегося в собственности муниципального образования. </w:t>
      </w:r>
    </w:p>
    <w:p w:rsidR="00B22B69" w:rsidRPr="0094034F" w:rsidRDefault="00B22B69" w:rsidP="0094034F">
      <w:pPr>
        <w:spacing w:line="276" w:lineRule="auto"/>
        <w:ind w:firstLine="851"/>
        <w:jc w:val="both"/>
        <w:rPr>
          <w:sz w:val="28"/>
          <w:szCs w:val="28"/>
        </w:rPr>
      </w:pPr>
      <w:r w:rsidRPr="0094034F">
        <w:rPr>
          <w:sz w:val="28"/>
          <w:szCs w:val="28"/>
        </w:rPr>
        <w:t xml:space="preserve">Налога на доходы физических лиц за 2021 год получено 37 593 125,39 рублей, или 94,0%  годового плана, недовыполнение составило 2 386 823,71 рубль. </w:t>
      </w:r>
    </w:p>
    <w:p w:rsidR="00B22B69" w:rsidRPr="0094034F" w:rsidRDefault="00B22B69" w:rsidP="0094034F">
      <w:pPr>
        <w:spacing w:line="276" w:lineRule="auto"/>
        <w:ind w:firstLine="851"/>
        <w:jc w:val="both"/>
        <w:rPr>
          <w:sz w:val="28"/>
          <w:szCs w:val="28"/>
        </w:rPr>
      </w:pPr>
      <w:r w:rsidRPr="0094034F">
        <w:rPr>
          <w:sz w:val="28"/>
          <w:szCs w:val="28"/>
        </w:rPr>
        <w:t xml:space="preserve">При годовом плане сбора акцизов на нефтепродукты в объеме 11 971 665,28 рублей за 2021 год в бюджет  получено 12 201 814,25 рублей или 101,9% от годового плана.  </w:t>
      </w:r>
    </w:p>
    <w:p w:rsidR="00347267" w:rsidRPr="0094034F" w:rsidRDefault="00B22B69" w:rsidP="0094034F">
      <w:pPr>
        <w:spacing w:line="276" w:lineRule="auto"/>
        <w:ind w:firstLine="851"/>
        <w:jc w:val="both"/>
        <w:rPr>
          <w:sz w:val="28"/>
          <w:szCs w:val="28"/>
        </w:rPr>
      </w:pPr>
      <w:r w:rsidRPr="0094034F">
        <w:rPr>
          <w:sz w:val="28"/>
          <w:szCs w:val="28"/>
        </w:rPr>
        <w:t>Исполнение по налогам на совокупный доход  составило 11 127 811,30 рублей при плане 8 728 653,64 рубля или перевыполнение годового плана составило в 1,3 раза.</w:t>
      </w:r>
    </w:p>
    <w:p w:rsidR="00347267" w:rsidRPr="0094034F" w:rsidRDefault="00B22B69" w:rsidP="0094034F">
      <w:pPr>
        <w:spacing w:line="276" w:lineRule="auto"/>
        <w:ind w:firstLine="851"/>
        <w:jc w:val="both"/>
        <w:rPr>
          <w:sz w:val="28"/>
          <w:szCs w:val="28"/>
        </w:rPr>
      </w:pPr>
      <w:r w:rsidRPr="0094034F">
        <w:rPr>
          <w:sz w:val="28"/>
          <w:szCs w:val="28"/>
        </w:rPr>
        <w:t>В 2021 году общие поступления доходов от использования имущества, находящегося в муниципальной собственности</w:t>
      </w:r>
      <w:r w:rsidRPr="0094034F">
        <w:rPr>
          <w:snapToGrid w:val="0"/>
          <w:sz w:val="28"/>
          <w:szCs w:val="28"/>
        </w:rPr>
        <w:t>, по всем источникам составили 4 878 368,88 рублей или перевыполнение годовых плановых назначений составило в 1,3 раза.</w:t>
      </w:r>
    </w:p>
    <w:p w:rsidR="00B22B69" w:rsidRPr="0094034F" w:rsidRDefault="00B22B69" w:rsidP="0094034F">
      <w:pPr>
        <w:spacing w:line="276" w:lineRule="auto"/>
        <w:ind w:firstLine="851"/>
        <w:jc w:val="both"/>
        <w:rPr>
          <w:sz w:val="28"/>
          <w:szCs w:val="28"/>
        </w:rPr>
      </w:pPr>
      <w:r w:rsidRPr="0094034F">
        <w:rPr>
          <w:b/>
          <w:sz w:val="28"/>
          <w:szCs w:val="28"/>
        </w:rPr>
        <w:t xml:space="preserve">Финансовая помощь </w:t>
      </w:r>
      <w:r w:rsidRPr="0094034F">
        <w:rPr>
          <w:sz w:val="28"/>
          <w:szCs w:val="28"/>
        </w:rPr>
        <w:t xml:space="preserve">из вышестоящего бюджета составила за 2021 год  748 622 741,24 рубля при уточненном плане 751 650 655,81 рубль (99,6%).  </w:t>
      </w:r>
    </w:p>
    <w:p w:rsidR="00B22B69" w:rsidRPr="0094034F" w:rsidRDefault="00B22B69" w:rsidP="0094034F">
      <w:pPr>
        <w:spacing w:line="276" w:lineRule="auto"/>
        <w:ind w:firstLine="851"/>
        <w:jc w:val="both"/>
        <w:rPr>
          <w:sz w:val="28"/>
          <w:szCs w:val="28"/>
        </w:rPr>
      </w:pPr>
      <w:r w:rsidRPr="0094034F">
        <w:rPr>
          <w:sz w:val="28"/>
          <w:szCs w:val="28"/>
        </w:rPr>
        <w:t xml:space="preserve">Расходы бюджета исполнены в сумме 567026468,19 рублей, или на 79,1 % от уточненных показателей сводной бюджетной росписи на 2020 год (рост на 17,7 % к уровню 2019 года). </w:t>
      </w:r>
    </w:p>
    <w:p w:rsidR="00B22B69" w:rsidRPr="0094034F" w:rsidRDefault="00B22B69" w:rsidP="0094034F">
      <w:pPr>
        <w:spacing w:line="276" w:lineRule="auto"/>
        <w:ind w:firstLine="851"/>
        <w:jc w:val="both"/>
        <w:rPr>
          <w:sz w:val="28"/>
          <w:szCs w:val="28"/>
        </w:rPr>
      </w:pPr>
      <w:r w:rsidRPr="0094034F">
        <w:rPr>
          <w:sz w:val="28"/>
          <w:szCs w:val="28"/>
        </w:rPr>
        <w:t xml:space="preserve">По результатам исполнения бюджета за 2020 год сложился дефицит в сумме </w:t>
      </w:r>
      <w:r w:rsidRPr="0094034F">
        <w:rPr>
          <w:sz w:val="28"/>
          <w:szCs w:val="28"/>
        </w:rPr>
        <w:br/>
        <w:t xml:space="preserve">25237319,27 рублей, источником покрытия которого, в основном, послужило </w:t>
      </w:r>
      <w:r w:rsidRPr="0094034F">
        <w:rPr>
          <w:sz w:val="28"/>
          <w:szCs w:val="28"/>
        </w:rPr>
        <w:lastRenderedPageBreak/>
        <w:t>изменение переходящих остатков средств на едином счете местного бюджета.</w:t>
      </w:r>
    </w:p>
    <w:p w:rsidR="00F10F46" w:rsidRDefault="00B22B69" w:rsidP="00F10F46">
      <w:pPr>
        <w:spacing w:after="200" w:line="276" w:lineRule="auto"/>
        <w:ind w:firstLine="851"/>
        <w:jc w:val="both"/>
        <w:rPr>
          <w:sz w:val="28"/>
          <w:szCs w:val="28"/>
        </w:rPr>
      </w:pPr>
      <w:r w:rsidRPr="0094034F">
        <w:rPr>
          <w:sz w:val="28"/>
          <w:szCs w:val="28"/>
        </w:rPr>
        <w:t>Муниципальный долг на 1 января 2021 года отсутствует.</w:t>
      </w:r>
    </w:p>
    <w:p w:rsidR="00F10F46" w:rsidRDefault="00F10F46" w:rsidP="00F10F46">
      <w:pPr>
        <w:spacing w:after="200" w:line="276" w:lineRule="auto"/>
        <w:ind w:firstLine="851"/>
        <w:jc w:val="both"/>
        <w:rPr>
          <w:sz w:val="28"/>
          <w:szCs w:val="28"/>
        </w:rPr>
      </w:pPr>
    </w:p>
    <w:p w:rsidR="00F10F46" w:rsidRDefault="00794F58" w:rsidP="00F10F46">
      <w:pPr>
        <w:spacing w:after="200" w:line="276" w:lineRule="auto"/>
        <w:ind w:firstLine="851"/>
        <w:jc w:val="center"/>
        <w:rPr>
          <w:b/>
          <w:sz w:val="28"/>
          <w:szCs w:val="28"/>
        </w:rPr>
      </w:pPr>
      <w:r w:rsidRPr="00C367A5">
        <w:rPr>
          <w:b/>
          <w:sz w:val="28"/>
          <w:szCs w:val="28"/>
        </w:rPr>
        <w:t>ОСУЩЕСТВЛЕНИЕ ВНУТРЕННЕГО МУНИЦИПАЛЬНОГО ФИНАНСОВОГО КОНТРОЛЯ</w:t>
      </w:r>
    </w:p>
    <w:p w:rsidR="00F10F46" w:rsidRPr="00F10F46" w:rsidRDefault="00B22B69" w:rsidP="00F10F46">
      <w:pPr>
        <w:pStyle w:val="af2"/>
        <w:ind w:firstLine="851"/>
        <w:jc w:val="both"/>
        <w:rPr>
          <w:rFonts w:ascii="Times New Roman" w:hAnsi="Times New Roman"/>
          <w:sz w:val="28"/>
          <w:szCs w:val="28"/>
        </w:rPr>
      </w:pPr>
      <w:r w:rsidRPr="00F10F46">
        <w:rPr>
          <w:rFonts w:ascii="Times New Roman" w:hAnsi="Times New Roman"/>
          <w:sz w:val="28"/>
          <w:szCs w:val="28"/>
        </w:rPr>
        <w:t>Внутренний муниципальный финансовый контроль осуществляется контрольно - ревизионным отделом администрации Шенкурского муниципального района Архангельской области в целях обеспечения соблюдения бюджетного законодательства Российской Федерации и иных нормативно правовых актов, регулирующих бюджетные правоотношения, в ходе исполнения районного бюджета.</w:t>
      </w:r>
    </w:p>
    <w:p w:rsidR="00B22B69" w:rsidRPr="00F10F46" w:rsidRDefault="00B22B69" w:rsidP="00F10F46">
      <w:pPr>
        <w:pStyle w:val="af2"/>
        <w:ind w:firstLine="851"/>
        <w:jc w:val="both"/>
        <w:rPr>
          <w:rFonts w:ascii="Times New Roman" w:hAnsi="Times New Roman"/>
          <w:sz w:val="28"/>
          <w:szCs w:val="28"/>
        </w:rPr>
      </w:pPr>
      <w:r w:rsidRPr="00F10F46">
        <w:rPr>
          <w:rFonts w:ascii="Times New Roman" w:hAnsi="Times New Roman"/>
          <w:sz w:val="28"/>
          <w:szCs w:val="28"/>
        </w:rPr>
        <w:t>За 2021 год главным специалистом контрольно-ревизионного отдела администрации Шенкурского муниципального района Архангельской области в соответствии с планом работы на 2021 год проведено 7 контрольных мероприятий, из них:</w:t>
      </w:r>
    </w:p>
    <w:p w:rsidR="00B22B69" w:rsidRPr="00F10F46" w:rsidRDefault="006A4F8D" w:rsidP="00F10F46">
      <w:pPr>
        <w:pStyle w:val="af2"/>
        <w:ind w:firstLine="851"/>
        <w:jc w:val="both"/>
        <w:rPr>
          <w:rFonts w:ascii="Times New Roman" w:hAnsi="Times New Roman"/>
          <w:sz w:val="28"/>
          <w:szCs w:val="28"/>
        </w:rPr>
      </w:pPr>
      <w:r>
        <w:rPr>
          <w:rFonts w:ascii="Times New Roman" w:hAnsi="Times New Roman"/>
          <w:sz w:val="28"/>
          <w:szCs w:val="28"/>
        </w:rPr>
        <w:t xml:space="preserve">1) </w:t>
      </w:r>
      <w:r w:rsidR="00B22B69" w:rsidRPr="00F10F46">
        <w:rPr>
          <w:rFonts w:ascii="Times New Roman" w:hAnsi="Times New Roman"/>
          <w:sz w:val="28"/>
          <w:szCs w:val="28"/>
        </w:rPr>
        <w:t>Проведено 5 плановых контрольных мероприятий:</w:t>
      </w:r>
    </w:p>
    <w:p w:rsidR="00B22B69" w:rsidRPr="004D56FB" w:rsidRDefault="00F10F46" w:rsidP="0094034F">
      <w:pPr>
        <w:ind w:firstLine="851"/>
        <w:jc w:val="both"/>
        <w:rPr>
          <w:sz w:val="28"/>
          <w:szCs w:val="28"/>
        </w:rPr>
      </w:pPr>
      <w:r>
        <w:rPr>
          <w:sz w:val="28"/>
          <w:szCs w:val="28"/>
        </w:rPr>
        <w:t xml:space="preserve">- </w:t>
      </w:r>
      <w:r w:rsidR="00B22B69" w:rsidRPr="004D56FB">
        <w:rPr>
          <w:sz w:val="28"/>
          <w:szCs w:val="28"/>
        </w:rPr>
        <w:t xml:space="preserve">5 проверок </w:t>
      </w:r>
      <w:r w:rsidR="00B22B69">
        <w:rPr>
          <w:sz w:val="28"/>
          <w:szCs w:val="28"/>
        </w:rPr>
        <w:t>соблюдения целей, порядка и условий предоставления иного межбюджетного трансферта, имеющего целевое назначение (Передача полномочий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w:t>
      </w:r>
      <w:r w:rsidR="006A4F8D">
        <w:rPr>
          <w:sz w:val="28"/>
          <w:szCs w:val="28"/>
        </w:rPr>
        <w:t>:</w:t>
      </w:r>
    </w:p>
    <w:p w:rsidR="00B22B69" w:rsidRPr="004D56FB" w:rsidRDefault="00B22B69" w:rsidP="0094034F">
      <w:pPr>
        <w:ind w:firstLine="851"/>
        <w:jc w:val="both"/>
        <w:rPr>
          <w:sz w:val="28"/>
          <w:szCs w:val="28"/>
        </w:rPr>
      </w:pPr>
      <w:r w:rsidRPr="004D56FB">
        <w:rPr>
          <w:sz w:val="28"/>
          <w:szCs w:val="28"/>
        </w:rPr>
        <w:t>1. Администрация МО «Никольское» Шенкурского района</w:t>
      </w:r>
    </w:p>
    <w:p w:rsidR="00B22B69" w:rsidRPr="004D56FB" w:rsidRDefault="00B22B69" w:rsidP="0094034F">
      <w:pPr>
        <w:ind w:firstLine="851"/>
        <w:jc w:val="both"/>
        <w:rPr>
          <w:sz w:val="28"/>
          <w:szCs w:val="28"/>
        </w:rPr>
      </w:pPr>
      <w:r w:rsidRPr="004D56FB">
        <w:rPr>
          <w:sz w:val="28"/>
          <w:szCs w:val="28"/>
        </w:rPr>
        <w:t>2. Администрация МО «Ровдинское» Шенкурского района</w:t>
      </w:r>
    </w:p>
    <w:p w:rsidR="00B22B69" w:rsidRPr="004D56FB" w:rsidRDefault="00B22B69" w:rsidP="0094034F">
      <w:pPr>
        <w:ind w:firstLine="851"/>
        <w:jc w:val="both"/>
        <w:rPr>
          <w:sz w:val="28"/>
          <w:szCs w:val="28"/>
        </w:rPr>
      </w:pPr>
      <w:r w:rsidRPr="004D56FB">
        <w:rPr>
          <w:sz w:val="28"/>
          <w:szCs w:val="28"/>
        </w:rPr>
        <w:t>3. Администрация МО «Сюмское» Шенкурского района</w:t>
      </w:r>
    </w:p>
    <w:p w:rsidR="00B22B69" w:rsidRPr="004D56FB" w:rsidRDefault="00B22B69" w:rsidP="0094034F">
      <w:pPr>
        <w:ind w:firstLine="851"/>
        <w:jc w:val="both"/>
        <w:rPr>
          <w:sz w:val="28"/>
          <w:szCs w:val="28"/>
        </w:rPr>
      </w:pPr>
      <w:r w:rsidRPr="004D56FB">
        <w:rPr>
          <w:sz w:val="28"/>
          <w:szCs w:val="28"/>
        </w:rPr>
        <w:t>4. Администрация МО «Верхопаденьгское» Шенкурского района</w:t>
      </w:r>
    </w:p>
    <w:p w:rsidR="00B22B69" w:rsidRPr="004D56FB" w:rsidRDefault="00B22B69" w:rsidP="0094034F">
      <w:pPr>
        <w:ind w:firstLine="851"/>
        <w:jc w:val="both"/>
        <w:rPr>
          <w:sz w:val="28"/>
          <w:szCs w:val="28"/>
        </w:rPr>
      </w:pPr>
      <w:r w:rsidRPr="004D56FB">
        <w:rPr>
          <w:sz w:val="28"/>
          <w:szCs w:val="28"/>
        </w:rPr>
        <w:t>5. Администрация МО «Федорогорское» Шенкурского района</w:t>
      </w:r>
    </w:p>
    <w:p w:rsidR="00B22B69" w:rsidRPr="004D56FB" w:rsidRDefault="006A4F8D" w:rsidP="0094034F">
      <w:pPr>
        <w:ind w:firstLine="851"/>
        <w:jc w:val="both"/>
        <w:rPr>
          <w:sz w:val="28"/>
          <w:szCs w:val="28"/>
        </w:rPr>
      </w:pPr>
      <w:r>
        <w:rPr>
          <w:sz w:val="28"/>
          <w:szCs w:val="28"/>
        </w:rPr>
        <w:t xml:space="preserve">2) </w:t>
      </w:r>
      <w:r w:rsidR="00B22B69" w:rsidRPr="004D56FB">
        <w:rPr>
          <w:sz w:val="28"/>
          <w:szCs w:val="28"/>
        </w:rPr>
        <w:t xml:space="preserve">Проведено 2 внеплановых </w:t>
      </w:r>
      <w:r w:rsidR="00B22B69">
        <w:rPr>
          <w:sz w:val="28"/>
          <w:szCs w:val="28"/>
        </w:rPr>
        <w:t>контрольных мероприятия</w:t>
      </w:r>
      <w:r w:rsidR="00B22B69" w:rsidRPr="004D56FB">
        <w:rPr>
          <w:sz w:val="28"/>
          <w:szCs w:val="28"/>
        </w:rPr>
        <w:t>:</w:t>
      </w:r>
    </w:p>
    <w:p w:rsidR="00B22B69" w:rsidRPr="004D56FB" w:rsidRDefault="00B22B69" w:rsidP="0094034F">
      <w:pPr>
        <w:ind w:firstLine="851"/>
        <w:jc w:val="both"/>
        <w:rPr>
          <w:sz w:val="28"/>
          <w:szCs w:val="28"/>
        </w:rPr>
      </w:pPr>
      <w:r w:rsidRPr="004D56FB">
        <w:rPr>
          <w:sz w:val="28"/>
          <w:szCs w:val="28"/>
        </w:rPr>
        <w:t>1. Администрация МО «Усть-Паденьгское» (по обращению прокуратуры</w:t>
      </w:r>
      <w:r>
        <w:rPr>
          <w:sz w:val="28"/>
          <w:szCs w:val="28"/>
        </w:rPr>
        <w:t xml:space="preserve"> - «Проверка обоснованности, эффективности расходования средств бюджета МО «Усть-Паденьгское» на содержание автомобильных дорог общего пользования местного значения в границах поселения в 2020 году</w:t>
      </w:r>
      <w:r w:rsidRPr="004D56FB">
        <w:rPr>
          <w:sz w:val="28"/>
          <w:szCs w:val="28"/>
        </w:rPr>
        <w:t>)</w:t>
      </w:r>
    </w:p>
    <w:p w:rsidR="00B22B69" w:rsidRDefault="00B22B69" w:rsidP="0094034F">
      <w:pPr>
        <w:ind w:firstLine="851"/>
        <w:jc w:val="both"/>
        <w:rPr>
          <w:sz w:val="28"/>
          <w:szCs w:val="28"/>
        </w:rPr>
      </w:pPr>
      <w:r w:rsidRPr="004D56FB">
        <w:rPr>
          <w:sz w:val="28"/>
          <w:szCs w:val="28"/>
        </w:rPr>
        <w:t>2. Администрация МО «Усть-Паденьгское» (по обращению прокуратуры</w:t>
      </w:r>
      <w:r>
        <w:rPr>
          <w:sz w:val="28"/>
          <w:szCs w:val="28"/>
        </w:rPr>
        <w:t xml:space="preserve"> - «Проверка соблюдения целей использования бюджетных средств выделенных на организацию уличного освещения в рамках полномочий осуществления дорожной деятельности в отношении автомобильных дорог местного значения в администрации МО «Усть-Паденьгское»</w:t>
      </w:r>
      <w:r w:rsidRPr="004D56FB">
        <w:rPr>
          <w:sz w:val="28"/>
          <w:szCs w:val="28"/>
        </w:rPr>
        <w:t>)</w:t>
      </w:r>
    </w:p>
    <w:p w:rsidR="00B22B69" w:rsidRDefault="00B22B69" w:rsidP="0094034F">
      <w:pPr>
        <w:ind w:firstLine="851"/>
        <w:jc w:val="both"/>
        <w:rPr>
          <w:sz w:val="28"/>
          <w:szCs w:val="28"/>
        </w:rPr>
      </w:pPr>
      <w:r>
        <w:rPr>
          <w:sz w:val="28"/>
          <w:szCs w:val="28"/>
        </w:rPr>
        <w:t>Общая сумма проверенных средств составила 2</w:t>
      </w:r>
      <w:r w:rsidR="00F830B0">
        <w:rPr>
          <w:sz w:val="28"/>
          <w:szCs w:val="28"/>
        </w:rPr>
        <w:t> </w:t>
      </w:r>
      <w:r>
        <w:rPr>
          <w:sz w:val="28"/>
          <w:szCs w:val="28"/>
        </w:rPr>
        <w:t>376</w:t>
      </w:r>
      <w:r w:rsidR="00F830B0">
        <w:rPr>
          <w:sz w:val="28"/>
          <w:szCs w:val="28"/>
        </w:rPr>
        <w:t> </w:t>
      </w:r>
      <w:r>
        <w:rPr>
          <w:sz w:val="28"/>
          <w:szCs w:val="28"/>
        </w:rPr>
        <w:t>633</w:t>
      </w:r>
      <w:r w:rsidR="00F830B0">
        <w:rPr>
          <w:sz w:val="28"/>
          <w:szCs w:val="28"/>
        </w:rPr>
        <w:t>,</w:t>
      </w:r>
      <w:r>
        <w:rPr>
          <w:sz w:val="28"/>
          <w:szCs w:val="28"/>
        </w:rPr>
        <w:t>92 руб</w:t>
      </w:r>
      <w:r w:rsidR="00F830B0">
        <w:rPr>
          <w:sz w:val="28"/>
          <w:szCs w:val="28"/>
        </w:rPr>
        <w:t>лей.</w:t>
      </w:r>
      <w:r>
        <w:rPr>
          <w:sz w:val="28"/>
          <w:szCs w:val="28"/>
        </w:rPr>
        <w:t xml:space="preserve">        В результате проведенных контрольных мероприятий выявлены нарушения законодательства в финансово бюджетной сфере </w:t>
      </w:r>
      <w:r w:rsidR="006A4F8D">
        <w:rPr>
          <w:sz w:val="28"/>
          <w:szCs w:val="28"/>
        </w:rPr>
        <w:t xml:space="preserve">на </w:t>
      </w:r>
      <w:r>
        <w:rPr>
          <w:sz w:val="28"/>
          <w:szCs w:val="28"/>
        </w:rPr>
        <w:t>341</w:t>
      </w:r>
      <w:r w:rsidR="00F830B0">
        <w:rPr>
          <w:sz w:val="28"/>
          <w:szCs w:val="28"/>
        </w:rPr>
        <w:t> </w:t>
      </w:r>
      <w:r>
        <w:rPr>
          <w:sz w:val="28"/>
          <w:szCs w:val="28"/>
        </w:rPr>
        <w:t>355</w:t>
      </w:r>
      <w:r w:rsidR="00F830B0">
        <w:rPr>
          <w:sz w:val="28"/>
          <w:szCs w:val="28"/>
        </w:rPr>
        <w:t>,</w:t>
      </w:r>
      <w:r>
        <w:rPr>
          <w:sz w:val="28"/>
          <w:szCs w:val="28"/>
        </w:rPr>
        <w:t>86 руб</w:t>
      </w:r>
      <w:r w:rsidR="00F830B0">
        <w:rPr>
          <w:sz w:val="28"/>
          <w:szCs w:val="28"/>
        </w:rPr>
        <w:t>лей</w:t>
      </w:r>
      <w:r>
        <w:rPr>
          <w:sz w:val="28"/>
          <w:szCs w:val="28"/>
        </w:rPr>
        <w:t>.</w:t>
      </w:r>
    </w:p>
    <w:p w:rsidR="00B22B69" w:rsidRDefault="00B22B69" w:rsidP="0094034F">
      <w:pPr>
        <w:ind w:firstLine="851"/>
        <w:jc w:val="both"/>
        <w:rPr>
          <w:sz w:val="28"/>
          <w:szCs w:val="28"/>
        </w:rPr>
      </w:pPr>
      <w:r>
        <w:rPr>
          <w:sz w:val="28"/>
          <w:szCs w:val="28"/>
        </w:rPr>
        <w:lastRenderedPageBreak/>
        <w:t>В соответствии с федеральными стандартами внутреннего муниципального финансового контроля, утвержденными постановлением правительства, в адрес администраций поселений выставлены представления об устранении установленных нарушений и принятию мер в дальнейшем по их недопущению.</w:t>
      </w:r>
    </w:p>
    <w:p w:rsidR="00B22B69" w:rsidRDefault="00B22B69" w:rsidP="0094034F">
      <w:pPr>
        <w:ind w:firstLine="851"/>
        <w:jc w:val="both"/>
        <w:rPr>
          <w:sz w:val="28"/>
          <w:szCs w:val="28"/>
        </w:rPr>
      </w:pPr>
      <w:r w:rsidRPr="001E3D00">
        <w:rPr>
          <w:sz w:val="28"/>
          <w:szCs w:val="28"/>
        </w:rPr>
        <w:t xml:space="preserve">В отчетном периоде: </w:t>
      </w:r>
    </w:p>
    <w:p w:rsidR="00B22B69" w:rsidRPr="001E3D00" w:rsidRDefault="00B22B69" w:rsidP="0094034F">
      <w:pPr>
        <w:ind w:firstLine="851"/>
        <w:jc w:val="both"/>
        <w:rPr>
          <w:sz w:val="28"/>
          <w:szCs w:val="28"/>
        </w:rPr>
      </w:pPr>
      <w:r>
        <w:rPr>
          <w:sz w:val="28"/>
          <w:szCs w:val="28"/>
        </w:rPr>
        <w:t>1</w:t>
      </w:r>
      <w:r w:rsidRPr="001E3D00">
        <w:rPr>
          <w:sz w:val="28"/>
          <w:szCs w:val="28"/>
        </w:rPr>
        <w:t xml:space="preserve">. Подписаны Соглашения о передаче полномочий по осуществлению внутреннего муниципального финансового контроля на 2022 год с администрациями </w:t>
      </w:r>
      <w:r w:rsidR="006A4F8D">
        <w:rPr>
          <w:sz w:val="28"/>
          <w:szCs w:val="28"/>
        </w:rPr>
        <w:t>муниципальных образований</w:t>
      </w:r>
      <w:r w:rsidRPr="001E3D00">
        <w:rPr>
          <w:sz w:val="28"/>
          <w:szCs w:val="28"/>
        </w:rPr>
        <w:t xml:space="preserve"> </w:t>
      </w:r>
      <w:r w:rsidR="006A4F8D">
        <w:rPr>
          <w:sz w:val="28"/>
          <w:szCs w:val="28"/>
        </w:rPr>
        <w:t>«</w:t>
      </w:r>
      <w:r w:rsidRPr="001E3D00">
        <w:rPr>
          <w:sz w:val="28"/>
          <w:szCs w:val="28"/>
        </w:rPr>
        <w:t>Верхоледское</w:t>
      </w:r>
      <w:r w:rsidR="006A4F8D">
        <w:rPr>
          <w:sz w:val="28"/>
          <w:szCs w:val="28"/>
        </w:rPr>
        <w:t>»</w:t>
      </w:r>
      <w:r w:rsidRPr="001E3D00">
        <w:rPr>
          <w:sz w:val="28"/>
          <w:szCs w:val="28"/>
        </w:rPr>
        <w:t xml:space="preserve">, </w:t>
      </w:r>
      <w:r w:rsidR="006A4F8D">
        <w:rPr>
          <w:sz w:val="28"/>
          <w:szCs w:val="28"/>
        </w:rPr>
        <w:t>«</w:t>
      </w:r>
      <w:r w:rsidRPr="001E3D00">
        <w:rPr>
          <w:sz w:val="28"/>
          <w:szCs w:val="28"/>
        </w:rPr>
        <w:t>Верхападеньгское</w:t>
      </w:r>
      <w:r w:rsidR="006A4F8D">
        <w:rPr>
          <w:sz w:val="28"/>
          <w:szCs w:val="28"/>
        </w:rPr>
        <w:t>»</w:t>
      </w:r>
      <w:r w:rsidRPr="001E3D00">
        <w:rPr>
          <w:sz w:val="28"/>
          <w:szCs w:val="28"/>
        </w:rPr>
        <w:t xml:space="preserve">, </w:t>
      </w:r>
      <w:r w:rsidR="006A4F8D">
        <w:rPr>
          <w:sz w:val="28"/>
          <w:szCs w:val="28"/>
        </w:rPr>
        <w:t>«</w:t>
      </w:r>
      <w:r w:rsidRPr="001E3D00">
        <w:rPr>
          <w:sz w:val="28"/>
          <w:szCs w:val="28"/>
        </w:rPr>
        <w:t>Ровдинское</w:t>
      </w:r>
      <w:r w:rsidR="006A4F8D">
        <w:rPr>
          <w:sz w:val="28"/>
          <w:szCs w:val="28"/>
        </w:rPr>
        <w:t>»</w:t>
      </w:r>
      <w:r w:rsidRPr="001E3D00">
        <w:rPr>
          <w:sz w:val="28"/>
          <w:szCs w:val="28"/>
        </w:rPr>
        <w:t xml:space="preserve">, </w:t>
      </w:r>
      <w:r w:rsidR="006A4F8D">
        <w:rPr>
          <w:sz w:val="28"/>
          <w:szCs w:val="28"/>
        </w:rPr>
        <w:t>«</w:t>
      </w:r>
      <w:r w:rsidRPr="001E3D00">
        <w:rPr>
          <w:sz w:val="28"/>
          <w:szCs w:val="28"/>
        </w:rPr>
        <w:t>Сюмское</w:t>
      </w:r>
      <w:r w:rsidR="006A4F8D">
        <w:rPr>
          <w:sz w:val="28"/>
          <w:szCs w:val="28"/>
        </w:rPr>
        <w:t>»</w:t>
      </w:r>
      <w:r w:rsidRPr="001E3D00">
        <w:rPr>
          <w:sz w:val="28"/>
          <w:szCs w:val="28"/>
        </w:rPr>
        <w:t xml:space="preserve">, </w:t>
      </w:r>
      <w:r w:rsidR="006A4F8D">
        <w:rPr>
          <w:sz w:val="28"/>
          <w:szCs w:val="28"/>
        </w:rPr>
        <w:t>«</w:t>
      </w:r>
      <w:r w:rsidRPr="001E3D00">
        <w:rPr>
          <w:sz w:val="28"/>
          <w:szCs w:val="28"/>
        </w:rPr>
        <w:t>Шеговарское</w:t>
      </w:r>
      <w:r w:rsidR="006A4F8D">
        <w:rPr>
          <w:sz w:val="28"/>
          <w:szCs w:val="28"/>
        </w:rPr>
        <w:t>»</w:t>
      </w:r>
      <w:r w:rsidRPr="001E3D00">
        <w:rPr>
          <w:sz w:val="28"/>
          <w:szCs w:val="28"/>
        </w:rPr>
        <w:t xml:space="preserve">, </w:t>
      </w:r>
      <w:r w:rsidR="006A4F8D">
        <w:rPr>
          <w:sz w:val="28"/>
          <w:szCs w:val="28"/>
        </w:rPr>
        <w:t>«</w:t>
      </w:r>
      <w:r w:rsidRPr="001E3D00">
        <w:rPr>
          <w:sz w:val="28"/>
          <w:szCs w:val="28"/>
        </w:rPr>
        <w:t>Федорогорское</w:t>
      </w:r>
      <w:r w:rsidR="006A4F8D">
        <w:rPr>
          <w:sz w:val="28"/>
          <w:szCs w:val="28"/>
        </w:rPr>
        <w:t>»</w:t>
      </w:r>
      <w:r w:rsidRPr="001E3D00">
        <w:rPr>
          <w:sz w:val="28"/>
          <w:szCs w:val="28"/>
        </w:rPr>
        <w:t xml:space="preserve">, </w:t>
      </w:r>
      <w:r w:rsidR="006A4F8D">
        <w:rPr>
          <w:sz w:val="28"/>
          <w:szCs w:val="28"/>
        </w:rPr>
        <w:t>«</w:t>
      </w:r>
      <w:r w:rsidRPr="001E3D00">
        <w:rPr>
          <w:sz w:val="28"/>
          <w:szCs w:val="28"/>
        </w:rPr>
        <w:t>Усть-Паденьгское</w:t>
      </w:r>
      <w:r w:rsidR="006A4F8D">
        <w:rPr>
          <w:sz w:val="28"/>
          <w:szCs w:val="28"/>
        </w:rPr>
        <w:t>»</w:t>
      </w:r>
      <w:r w:rsidRPr="001E3D00">
        <w:rPr>
          <w:sz w:val="28"/>
          <w:szCs w:val="28"/>
        </w:rPr>
        <w:t xml:space="preserve">. </w:t>
      </w:r>
    </w:p>
    <w:p w:rsidR="00B22B69" w:rsidRPr="001E3D00" w:rsidRDefault="00B22B69" w:rsidP="0094034F">
      <w:pPr>
        <w:ind w:firstLine="851"/>
        <w:jc w:val="both"/>
        <w:rPr>
          <w:sz w:val="28"/>
          <w:szCs w:val="28"/>
        </w:rPr>
      </w:pPr>
      <w:r>
        <w:rPr>
          <w:sz w:val="28"/>
          <w:szCs w:val="28"/>
        </w:rPr>
        <w:t>2</w:t>
      </w:r>
      <w:r w:rsidRPr="001E3D00">
        <w:rPr>
          <w:sz w:val="28"/>
          <w:szCs w:val="28"/>
        </w:rPr>
        <w:t>. Подготовлен план контрольных мероприятий на 2022 год, утвержден распоряжением администрации Шенкурского муниципального района Архангельской области от 29.12.2021 года № 939 р.</w:t>
      </w:r>
    </w:p>
    <w:p w:rsidR="00B22B69" w:rsidRDefault="00B22B69" w:rsidP="0094034F">
      <w:pPr>
        <w:pStyle w:val="af2"/>
        <w:ind w:firstLine="851"/>
        <w:jc w:val="center"/>
        <w:rPr>
          <w:rFonts w:ascii="Times New Roman" w:hAnsi="Times New Roman"/>
          <w:b/>
          <w:sz w:val="28"/>
          <w:szCs w:val="28"/>
        </w:rPr>
      </w:pPr>
    </w:p>
    <w:p w:rsidR="00B22B69" w:rsidRDefault="00B22B69" w:rsidP="00C367A5">
      <w:pPr>
        <w:pStyle w:val="af2"/>
        <w:ind w:firstLine="709"/>
        <w:jc w:val="center"/>
        <w:rPr>
          <w:rFonts w:ascii="Times New Roman" w:hAnsi="Times New Roman"/>
          <w:b/>
          <w:sz w:val="28"/>
          <w:szCs w:val="28"/>
        </w:rPr>
      </w:pPr>
    </w:p>
    <w:p w:rsidR="00DF6271" w:rsidRDefault="00F841CC" w:rsidP="00C367A5">
      <w:pPr>
        <w:pStyle w:val="af2"/>
        <w:ind w:firstLine="709"/>
        <w:jc w:val="center"/>
        <w:rPr>
          <w:rFonts w:ascii="Times New Roman" w:hAnsi="Times New Roman"/>
          <w:b/>
          <w:sz w:val="28"/>
          <w:szCs w:val="28"/>
        </w:rPr>
      </w:pPr>
      <w:r w:rsidRPr="00C367A5">
        <w:rPr>
          <w:rFonts w:ascii="Times New Roman" w:hAnsi="Times New Roman"/>
          <w:b/>
          <w:sz w:val="28"/>
          <w:szCs w:val="28"/>
        </w:rPr>
        <w:t>МУНИЦИПАЛЬНОЕ ИМУЩЕСТВО</w:t>
      </w:r>
    </w:p>
    <w:p w:rsidR="00B22B69" w:rsidRPr="00B22B69" w:rsidRDefault="00B22B69" w:rsidP="0094034F">
      <w:pPr>
        <w:ind w:firstLine="851"/>
        <w:jc w:val="both"/>
        <w:rPr>
          <w:sz w:val="28"/>
          <w:szCs w:val="28"/>
        </w:rPr>
      </w:pPr>
      <w:r w:rsidRPr="00B22B69">
        <w:rPr>
          <w:sz w:val="28"/>
          <w:szCs w:val="28"/>
        </w:rPr>
        <w:t>На 31.12.2021 года</w:t>
      </w:r>
      <w:r w:rsidR="006A4F8D">
        <w:rPr>
          <w:sz w:val="28"/>
          <w:szCs w:val="28"/>
        </w:rPr>
        <w:t xml:space="preserve"> в</w:t>
      </w:r>
      <w:r w:rsidRPr="00B22B69">
        <w:rPr>
          <w:sz w:val="28"/>
          <w:szCs w:val="28"/>
        </w:rPr>
        <w:t xml:space="preserve"> реестре муниципального имущества Шенкурского муниципального района находилось 262 объекта  недвижимого имущества, в том числе:</w:t>
      </w:r>
    </w:p>
    <w:p w:rsidR="00B22B69" w:rsidRPr="00B22B69" w:rsidRDefault="00B22B69" w:rsidP="0094034F">
      <w:pPr>
        <w:ind w:right="-1" w:firstLine="851"/>
        <w:jc w:val="both"/>
        <w:rPr>
          <w:sz w:val="28"/>
          <w:szCs w:val="28"/>
        </w:rPr>
      </w:pPr>
      <w:r w:rsidRPr="00B22B69">
        <w:rPr>
          <w:sz w:val="28"/>
          <w:szCs w:val="28"/>
        </w:rPr>
        <w:t xml:space="preserve">- в казне Шенкурского муниципального района находится  недвижимого имущества </w:t>
      </w:r>
      <w:r w:rsidRPr="006A4F8D">
        <w:rPr>
          <w:sz w:val="28"/>
          <w:szCs w:val="28"/>
        </w:rPr>
        <w:t>176</w:t>
      </w:r>
      <w:r w:rsidRPr="00B22B69">
        <w:rPr>
          <w:b/>
          <w:sz w:val="28"/>
          <w:szCs w:val="28"/>
        </w:rPr>
        <w:t xml:space="preserve"> </w:t>
      </w:r>
      <w:r w:rsidRPr="00B22B69">
        <w:rPr>
          <w:sz w:val="28"/>
          <w:szCs w:val="28"/>
        </w:rPr>
        <w:t xml:space="preserve"> объектов; </w:t>
      </w:r>
    </w:p>
    <w:p w:rsidR="00B22B69" w:rsidRPr="00B22B69" w:rsidRDefault="00B22B69" w:rsidP="0094034F">
      <w:pPr>
        <w:ind w:right="-1" w:firstLine="851"/>
        <w:jc w:val="both"/>
        <w:rPr>
          <w:sz w:val="28"/>
          <w:szCs w:val="28"/>
        </w:rPr>
      </w:pPr>
      <w:r w:rsidRPr="00B22B69">
        <w:rPr>
          <w:sz w:val="28"/>
          <w:szCs w:val="28"/>
        </w:rPr>
        <w:t xml:space="preserve">- передано в хозяйственное ведение Акционерному обществу «Пищекомбинат «Шенкурский» </w:t>
      </w:r>
      <w:r w:rsidRPr="006A4F8D">
        <w:rPr>
          <w:sz w:val="28"/>
          <w:szCs w:val="28"/>
        </w:rPr>
        <w:t>3</w:t>
      </w:r>
      <w:r w:rsidRPr="00B22B69">
        <w:rPr>
          <w:sz w:val="28"/>
          <w:szCs w:val="28"/>
        </w:rPr>
        <w:t xml:space="preserve"> объекта;</w:t>
      </w:r>
    </w:p>
    <w:p w:rsidR="00B22B69" w:rsidRPr="00B22B69" w:rsidRDefault="00B22B69" w:rsidP="0094034F">
      <w:pPr>
        <w:ind w:right="-1" w:firstLine="851"/>
        <w:jc w:val="both"/>
        <w:rPr>
          <w:sz w:val="28"/>
          <w:szCs w:val="28"/>
        </w:rPr>
      </w:pPr>
      <w:r w:rsidRPr="00B22B69">
        <w:rPr>
          <w:sz w:val="28"/>
          <w:szCs w:val="28"/>
        </w:rPr>
        <w:t>- передано в оперативное управление учреждениям, в том числе муниципальным бюджетным –</w:t>
      </w:r>
      <w:r w:rsidRPr="00B22B69">
        <w:rPr>
          <w:b/>
          <w:sz w:val="28"/>
          <w:szCs w:val="28"/>
        </w:rPr>
        <w:t xml:space="preserve"> </w:t>
      </w:r>
      <w:r w:rsidRPr="006A4F8D">
        <w:rPr>
          <w:sz w:val="28"/>
          <w:szCs w:val="28"/>
        </w:rPr>
        <w:t>83</w:t>
      </w:r>
      <w:r w:rsidRPr="00B22B69">
        <w:rPr>
          <w:b/>
          <w:sz w:val="28"/>
          <w:szCs w:val="28"/>
        </w:rPr>
        <w:t xml:space="preserve"> </w:t>
      </w:r>
      <w:r w:rsidRPr="00B22B69">
        <w:rPr>
          <w:sz w:val="28"/>
          <w:szCs w:val="28"/>
        </w:rPr>
        <w:t>объектов.</w:t>
      </w:r>
    </w:p>
    <w:p w:rsidR="00B22B69" w:rsidRPr="006A4F8D" w:rsidRDefault="00B22B69" w:rsidP="0094034F">
      <w:pPr>
        <w:ind w:firstLine="851"/>
        <w:jc w:val="both"/>
        <w:rPr>
          <w:sz w:val="28"/>
          <w:szCs w:val="28"/>
        </w:rPr>
      </w:pPr>
      <w:r w:rsidRPr="00B22B69">
        <w:rPr>
          <w:sz w:val="28"/>
          <w:szCs w:val="28"/>
        </w:rPr>
        <w:t>В реестре муниципального имущества Шенкурского муниципального района находилось объектов недвижимого имущества –</w:t>
      </w:r>
      <w:r w:rsidRPr="00B22B69">
        <w:rPr>
          <w:b/>
          <w:sz w:val="28"/>
          <w:szCs w:val="28"/>
        </w:rPr>
        <w:t xml:space="preserve"> </w:t>
      </w:r>
      <w:r w:rsidRPr="006A4F8D">
        <w:rPr>
          <w:sz w:val="28"/>
          <w:szCs w:val="28"/>
        </w:rPr>
        <w:t>224 (2018 год), 230 (2019 год), 236 (2020 г.).</w:t>
      </w:r>
    </w:p>
    <w:p w:rsidR="00B22B69" w:rsidRPr="00B22B69" w:rsidRDefault="00B22B69" w:rsidP="0094034F">
      <w:pPr>
        <w:ind w:firstLine="851"/>
        <w:jc w:val="both"/>
        <w:rPr>
          <w:sz w:val="28"/>
          <w:szCs w:val="28"/>
        </w:rPr>
      </w:pPr>
      <w:r w:rsidRPr="00B22B69">
        <w:rPr>
          <w:sz w:val="28"/>
          <w:szCs w:val="28"/>
        </w:rPr>
        <w:t xml:space="preserve">На 31.12.2021 года </w:t>
      </w:r>
      <w:r w:rsidR="006A4F8D">
        <w:rPr>
          <w:sz w:val="28"/>
          <w:szCs w:val="28"/>
        </w:rPr>
        <w:t xml:space="preserve">в </w:t>
      </w:r>
      <w:r w:rsidRPr="00B22B69">
        <w:rPr>
          <w:sz w:val="28"/>
          <w:szCs w:val="28"/>
        </w:rPr>
        <w:t>реестре муниципального имущества Шенкурского муниципального района находилось 103 объекта  движимого имущества, в том числе:</w:t>
      </w:r>
    </w:p>
    <w:p w:rsidR="00B22B69" w:rsidRPr="00B22B69" w:rsidRDefault="00B22B69" w:rsidP="0094034F">
      <w:pPr>
        <w:ind w:right="-1" w:firstLine="851"/>
        <w:jc w:val="both"/>
        <w:rPr>
          <w:sz w:val="28"/>
          <w:szCs w:val="28"/>
        </w:rPr>
      </w:pPr>
      <w:r w:rsidRPr="00B22B69">
        <w:rPr>
          <w:sz w:val="28"/>
          <w:szCs w:val="28"/>
        </w:rPr>
        <w:t xml:space="preserve">- в казне Шенкурского муниципального района находится  движимого имущества </w:t>
      </w:r>
      <w:r w:rsidRPr="006A4F8D">
        <w:rPr>
          <w:sz w:val="28"/>
          <w:szCs w:val="28"/>
        </w:rPr>
        <w:t>103</w:t>
      </w:r>
      <w:r w:rsidRPr="00B22B69">
        <w:rPr>
          <w:b/>
          <w:sz w:val="28"/>
          <w:szCs w:val="28"/>
        </w:rPr>
        <w:t xml:space="preserve"> </w:t>
      </w:r>
      <w:r w:rsidRPr="00B22B69">
        <w:rPr>
          <w:sz w:val="28"/>
          <w:szCs w:val="28"/>
        </w:rPr>
        <w:t xml:space="preserve"> объекта; </w:t>
      </w:r>
    </w:p>
    <w:p w:rsidR="00B22B69" w:rsidRPr="00B22B69" w:rsidRDefault="00B22B69" w:rsidP="0094034F">
      <w:pPr>
        <w:ind w:right="-1" w:firstLine="851"/>
        <w:jc w:val="both"/>
        <w:rPr>
          <w:sz w:val="28"/>
          <w:szCs w:val="28"/>
        </w:rPr>
      </w:pPr>
      <w:r w:rsidRPr="00B22B69">
        <w:rPr>
          <w:sz w:val="28"/>
          <w:szCs w:val="28"/>
        </w:rPr>
        <w:t>- передано в оперативное управление учреждениям, в том числе муниципальным бюджетным –</w:t>
      </w:r>
      <w:r w:rsidRPr="00B22B69">
        <w:rPr>
          <w:b/>
          <w:sz w:val="28"/>
          <w:szCs w:val="28"/>
        </w:rPr>
        <w:t xml:space="preserve"> </w:t>
      </w:r>
      <w:r w:rsidRPr="006A4F8D">
        <w:rPr>
          <w:sz w:val="28"/>
          <w:szCs w:val="28"/>
        </w:rPr>
        <w:t>38</w:t>
      </w:r>
      <w:r w:rsidRPr="00B22B69">
        <w:rPr>
          <w:b/>
          <w:sz w:val="28"/>
          <w:szCs w:val="28"/>
        </w:rPr>
        <w:t xml:space="preserve"> </w:t>
      </w:r>
      <w:r w:rsidRPr="00B22B69">
        <w:rPr>
          <w:sz w:val="28"/>
          <w:szCs w:val="28"/>
        </w:rPr>
        <w:t>объектов;</w:t>
      </w:r>
    </w:p>
    <w:p w:rsidR="00B22B69" w:rsidRPr="00B22B69" w:rsidRDefault="00B22B69" w:rsidP="0094034F">
      <w:pPr>
        <w:ind w:right="-1" w:firstLine="851"/>
        <w:jc w:val="both"/>
        <w:rPr>
          <w:sz w:val="28"/>
          <w:szCs w:val="28"/>
        </w:rPr>
      </w:pPr>
      <w:r w:rsidRPr="00B22B69">
        <w:rPr>
          <w:sz w:val="28"/>
          <w:szCs w:val="28"/>
        </w:rPr>
        <w:t>- передано в аренду – 2 объекта.</w:t>
      </w:r>
    </w:p>
    <w:p w:rsidR="00B22B69" w:rsidRPr="00B22B69" w:rsidRDefault="00B22B69" w:rsidP="0094034F">
      <w:pPr>
        <w:ind w:firstLine="851"/>
        <w:jc w:val="both"/>
        <w:rPr>
          <w:sz w:val="28"/>
          <w:szCs w:val="28"/>
        </w:rPr>
      </w:pPr>
      <w:r w:rsidRPr="00B22B69">
        <w:rPr>
          <w:sz w:val="28"/>
          <w:szCs w:val="28"/>
        </w:rPr>
        <w:t>КУМИ администрации Шенкурского муниципального района постоянно проводится работа по учету движения объектов в реестре муниципального имущества. Наиболее значимые мероприятия, проведенные в 2021 году:</w:t>
      </w:r>
    </w:p>
    <w:p w:rsidR="00B22B69" w:rsidRPr="00B22B69" w:rsidRDefault="006A4F8D" w:rsidP="0094034F">
      <w:pPr>
        <w:ind w:firstLine="851"/>
        <w:jc w:val="both"/>
        <w:rPr>
          <w:sz w:val="28"/>
          <w:szCs w:val="28"/>
        </w:rPr>
      </w:pPr>
      <w:r>
        <w:rPr>
          <w:sz w:val="28"/>
          <w:szCs w:val="28"/>
        </w:rPr>
        <w:t>1. И</w:t>
      </w:r>
      <w:r w:rsidR="00B22B69" w:rsidRPr="00B22B69">
        <w:rPr>
          <w:sz w:val="28"/>
          <w:szCs w:val="28"/>
        </w:rPr>
        <w:t>з государственной собственности Российской Федерации в муниципальную собственность Шенкурского муниципального района передано 2 земельных участка (ул. Мира, д. 39, ул. Октябрьская, д. 14);</w:t>
      </w:r>
    </w:p>
    <w:p w:rsidR="00B22B69" w:rsidRPr="00B22B69" w:rsidRDefault="00B22B69" w:rsidP="0094034F">
      <w:pPr>
        <w:ind w:firstLine="851"/>
        <w:jc w:val="both"/>
        <w:rPr>
          <w:sz w:val="28"/>
          <w:szCs w:val="28"/>
        </w:rPr>
      </w:pPr>
      <w:r w:rsidRPr="00B22B69">
        <w:rPr>
          <w:sz w:val="28"/>
          <w:szCs w:val="28"/>
        </w:rPr>
        <w:t xml:space="preserve">2. </w:t>
      </w:r>
      <w:r w:rsidR="006A4F8D">
        <w:rPr>
          <w:sz w:val="28"/>
          <w:szCs w:val="28"/>
        </w:rPr>
        <w:t>И</w:t>
      </w:r>
      <w:r w:rsidRPr="00B22B69">
        <w:rPr>
          <w:sz w:val="28"/>
          <w:szCs w:val="28"/>
        </w:rPr>
        <w:t>з муниципальной собственности Шенкурского муниципального района в собственность муниципальных образований «</w:t>
      </w:r>
      <w:r w:rsidR="006A4F8D" w:rsidRPr="00B22B69">
        <w:rPr>
          <w:sz w:val="28"/>
          <w:szCs w:val="28"/>
        </w:rPr>
        <w:t>Ровдинское</w:t>
      </w:r>
      <w:r w:rsidRPr="00B22B69">
        <w:rPr>
          <w:sz w:val="28"/>
          <w:szCs w:val="28"/>
        </w:rPr>
        <w:t>» и «Федорогорское» передано 26 контейнерных площадок (11 – МО «Ровдинское», 15 – МО «Федорогорское»), приобретенных и установленных на территории соответствующих муниципальных образований в 2020 г.;</w:t>
      </w:r>
    </w:p>
    <w:p w:rsidR="00B22B69" w:rsidRPr="00B22B69" w:rsidRDefault="00B22B69" w:rsidP="0094034F">
      <w:pPr>
        <w:ind w:firstLine="851"/>
        <w:jc w:val="both"/>
        <w:rPr>
          <w:sz w:val="28"/>
          <w:szCs w:val="28"/>
        </w:rPr>
      </w:pPr>
      <w:r w:rsidRPr="00B22B69">
        <w:rPr>
          <w:sz w:val="28"/>
          <w:szCs w:val="28"/>
        </w:rPr>
        <w:t xml:space="preserve">3. </w:t>
      </w:r>
      <w:r w:rsidR="006A4F8D">
        <w:rPr>
          <w:sz w:val="28"/>
          <w:szCs w:val="28"/>
        </w:rPr>
        <w:t>В</w:t>
      </w:r>
      <w:r w:rsidRPr="00B22B69">
        <w:rPr>
          <w:sz w:val="28"/>
          <w:szCs w:val="28"/>
        </w:rPr>
        <w:t xml:space="preserve"> собственность муниципального образования «Никольское» передана универсальная спортивная площадка;</w:t>
      </w:r>
    </w:p>
    <w:p w:rsidR="00B22B69" w:rsidRPr="00B22B69" w:rsidRDefault="00B22B69" w:rsidP="0094034F">
      <w:pPr>
        <w:ind w:firstLine="851"/>
        <w:jc w:val="both"/>
        <w:rPr>
          <w:sz w:val="28"/>
          <w:szCs w:val="28"/>
        </w:rPr>
      </w:pPr>
      <w:r w:rsidRPr="00B22B69">
        <w:rPr>
          <w:sz w:val="28"/>
          <w:szCs w:val="28"/>
        </w:rPr>
        <w:t xml:space="preserve">4. </w:t>
      </w:r>
      <w:r w:rsidR="006A4F8D">
        <w:rPr>
          <w:sz w:val="28"/>
          <w:szCs w:val="28"/>
        </w:rPr>
        <w:t>И</w:t>
      </w:r>
      <w:r w:rsidRPr="00B22B69">
        <w:rPr>
          <w:sz w:val="28"/>
          <w:szCs w:val="28"/>
        </w:rPr>
        <w:t>з муниципальной собственности городского поселения «Шенкурское» в собственность Шенкурского муниципального района передан Сквер 50-летия Победы;</w:t>
      </w:r>
    </w:p>
    <w:p w:rsidR="00B22B69" w:rsidRPr="00B22B69" w:rsidRDefault="00B22B69" w:rsidP="0094034F">
      <w:pPr>
        <w:ind w:firstLine="851"/>
        <w:jc w:val="both"/>
        <w:rPr>
          <w:sz w:val="28"/>
          <w:szCs w:val="28"/>
        </w:rPr>
      </w:pPr>
      <w:r w:rsidRPr="00B22B69">
        <w:rPr>
          <w:sz w:val="28"/>
          <w:szCs w:val="28"/>
        </w:rPr>
        <w:t xml:space="preserve">5. </w:t>
      </w:r>
      <w:r w:rsidR="006A4F8D">
        <w:rPr>
          <w:sz w:val="28"/>
          <w:szCs w:val="28"/>
        </w:rPr>
        <w:t>В</w:t>
      </w:r>
      <w:r w:rsidRPr="00B22B69">
        <w:rPr>
          <w:sz w:val="28"/>
          <w:szCs w:val="28"/>
        </w:rPr>
        <w:t xml:space="preserve"> собственность Шенкурского муниципального района приняты: </w:t>
      </w:r>
    </w:p>
    <w:p w:rsidR="00B22B69" w:rsidRPr="00B22B69" w:rsidRDefault="00B22B69" w:rsidP="0094034F">
      <w:pPr>
        <w:ind w:firstLine="851"/>
        <w:jc w:val="both"/>
        <w:rPr>
          <w:sz w:val="28"/>
          <w:szCs w:val="28"/>
        </w:rPr>
      </w:pPr>
      <w:r w:rsidRPr="00B22B69">
        <w:rPr>
          <w:sz w:val="28"/>
          <w:szCs w:val="28"/>
        </w:rPr>
        <w:t>- объект незавершенного строительства (фундамент), расположенный по адресу: г. Шенкурск, пересечение улиц Ломоносова – Мира;</w:t>
      </w:r>
    </w:p>
    <w:p w:rsidR="00B22B69" w:rsidRPr="00B22B69" w:rsidRDefault="00B22B69" w:rsidP="0094034F">
      <w:pPr>
        <w:ind w:firstLine="851"/>
        <w:jc w:val="both"/>
        <w:rPr>
          <w:sz w:val="28"/>
          <w:szCs w:val="28"/>
        </w:rPr>
      </w:pPr>
      <w:r w:rsidRPr="00B22B69">
        <w:rPr>
          <w:sz w:val="28"/>
          <w:szCs w:val="28"/>
        </w:rPr>
        <w:t>- универсальная спортивная площадка (скейт – площадка и площадка ГТО);</w:t>
      </w:r>
    </w:p>
    <w:p w:rsidR="00B22B69" w:rsidRPr="00B22B69" w:rsidRDefault="00B22B69" w:rsidP="0094034F">
      <w:pPr>
        <w:ind w:firstLine="851"/>
        <w:jc w:val="both"/>
        <w:rPr>
          <w:sz w:val="28"/>
          <w:szCs w:val="28"/>
        </w:rPr>
      </w:pPr>
      <w:r w:rsidRPr="00B22B69">
        <w:rPr>
          <w:sz w:val="28"/>
          <w:szCs w:val="28"/>
        </w:rPr>
        <w:t>- 20 объектов недвижимого имущества, расположенных на территории оздоровительного лагеря «Альтаир»;</w:t>
      </w:r>
    </w:p>
    <w:p w:rsidR="00B22B69" w:rsidRPr="00B22B69" w:rsidRDefault="00B22B69" w:rsidP="0094034F">
      <w:pPr>
        <w:ind w:firstLine="851"/>
        <w:jc w:val="both"/>
        <w:rPr>
          <w:sz w:val="28"/>
          <w:szCs w:val="28"/>
        </w:rPr>
      </w:pPr>
      <w:r w:rsidRPr="00B22B69">
        <w:rPr>
          <w:sz w:val="28"/>
          <w:szCs w:val="28"/>
        </w:rPr>
        <w:t>- подъезд к д. Лопухинская;</w:t>
      </w:r>
    </w:p>
    <w:p w:rsidR="00B22B69" w:rsidRPr="00B22B69" w:rsidRDefault="00B22B69" w:rsidP="0094034F">
      <w:pPr>
        <w:ind w:firstLine="851"/>
        <w:jc w:val="both"/>
        <w:rPr>
          <w:sz w:val="28"/>
          <w:szCs w:val="28"/>
        </w:rPr>
      </w:pPr>
      <w:r w:rsidRPr="00B22B69">
        <w:rPr>
          <w:sz w:val="28"/>
          <w:szCs w:val="28"/>
        </w:rPr>
        <w:t>6. передано в собственность МО «Шенкурское» здание детского сада № 3 «Сказка»;</w:t>
      </w:r>
    </w:p>
    <w:p w:rsidR="00B22B69" w:rsidRPr="00B22B69" w:rsidRDefault="006A4F8D" w:rsidP="0094034F">
      <w:pPr>
        <w:ind w:firstLine="851"/>
        <w:jc w:val="both"/>
        <w:rPr>
          <w:spacing w:val="2"/>
          <w:sz w:val="28"/>
          <w:szCs w:val="28"/>
          <w:shd w:val="clear" w:color="auto" w:fill="FFFFFF"/>
        </w:rPr>
      </w:pPr>
      <w:r>
        <w:rPr>
          <w:sz w:val="28"/>
          <w:szCs w:val="28"/>
        </w:rPr>
        <w:t>7</w:t>
      </w:r>
      <w:r w:rsidR="00B22B69" w:rsidRPr="00B22B69">
        <w:rPr>
          <w:sz w:val="28"/>
          <w:szCs w:val="28"/>
        </w:rPr>
        <w:t>. З</w:t>
      </w:r>
      <w:r w:rsidR="00B22B69" w:rsidRPr="00B22B69">
        <w:rPr>
          <w:spacing w:val="2"/>
          <w:sz w:val="28"/>
          <w:szCs w:val="28"/>
          <w:shd w:val="clear" w:color="auto" w:fill="FFFFFF"/>
        </w:rPr>
        <w:t>а счет субвенции, предоставляемой из федерального и областного бюджетов в собственность муниципального образования «Шенкурский муниципальный район»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МО «Шенкурское» приобретено 2 квартиры, общей  площадью 99,9 кв. м, сумма приобретения составила 1</w:t>
      </w:r>
      <w:r w:rsidR="00FE79CC">
        <w:rPr>
          <w:spacing w:val="2"/>
          <w:sz w:val="28"/>
          <w:szCs w:val="28"/>
          <w:shd w:val="clear" w:color="auto" w:fill="FFFFFF"/>
        </w:rPr>
        <w:t> </w:t>
      </w:r>
      <w:r w:rsidR="00B22B69" w:rsidRPr="00B22B69">
        <w:rPr>
          <w:spacing w:val="2"/>
          <w:sz w:val="28"/>
          <w:szCs w:val="28"/>
          <w:shd w:val="clear" w:color="auto" w:fill="FFFFFF"/>
        </w:rPr>
        <w:t>300</w:t>
      </w:r>
      <w:r w:rsidR="00FE79CC" w:rsidRPr="00FE79CC">
        <w:rPr>
          <w:spacing w:val="2"/>
          <w:sz w:val="28"/>
          <w:szCs w:val="28"/>
          <w:shd w:val="clear" w:color="auto" w:fill="FFFFFF"/>
        </w:rPr>
        <w:t xml:space="preserve"> 000</w:t>
      </w:r>
      <w:r w:rsidR="00FE79CC">
        <w:rPr>
          <w:spacing w:val="2"/>
          <w:sz w:val="28"/>
          <w:szCs w:val="28"/>
          <w:shd w:val="clear" w:color="auto" w:fill="FFFFFF"/>
        </w:rPr>
        <w:t xml:space="preserve">,00 </w:t>
      </w:r>
      <w:r w:rsidR="00B22B69" w:rsidRPr="00B22B69">
        <w:rPr>
          <w:spacing w:val="2"/>
          <w:sz w:val="28"/>
          <w:szCs w:val="28"/>
          <w:shd w:val="clear" w:color="auto" w:fill="FFFFFF"/>
        </w:rPr>
        <w:t>руб</w:t>
      </w:r>
      <w:r w:rsidR="00FE79CC">
        <w:rPr>
          <w:spacing w:val="2"/>
          <w:sz w:val="28"/>
          <w:szCs w:val="28"/>
          <w:shd w:val="clear" w:color="auto" w:fill="FFFFFF"/>
        </w:rPr>
        <w:t>лей</w:t>
      </w:r>
      <w:r w:rsidR="00B22B69" w:rsidRPr="00B22B69">
        <w:rPr>
          <w:spacing w:val="2"/>
          <w:sz w:val="28"/>
          <w:szCs w:val="28"/>
          <w:shd w:val="clear" w:color="auto" w:fill="FFFFFF"/>
        </w:rPr>
        <w:t>, одна из которых расположена в с. Ровдино.</w:t>
      </w:r>
    </w:p>
    <w:p w:rsidR="00B22B69" w:rsidRPr="00B22B69" w:rsidRDefault="006A4F8D" w:rsidP="0094034F">
      <w:pPr>
        <w:ind w:firstLine="851"/>
        <w:jc w:val="both"/>
        <w:rPr>
          <w:sz w:val="28"/>
          <w:szCs w:val="28"/>
        </w:rPr>
      </w:pPr>
      <w:r>
        <w:rPr>
          <w:sz w:val="28"/>
          <w:szCs w:val="28"/>
        </w:rPr>
        <w:t>8</w:t>
      </w:r>
      <w:r w:rsidR="00B22B69" w:rsidRPr="00B22B69">
        <w:rPr>
          <w:sz w:val="28"/>
          <w:szCs w:val="28"/>
        </w:rPr>
        <w:t>. Доходы:</w:t>
      </w:r>
    </w:p>
    <w:p w:rsidR="00B22B69" w:rsidRPr="00B22B69" w:rsidRDefault="00B22B69" w:rsidP="0094034F">
      <w:pPr>
        <w:ind w:firstLine="851"/>
        <w:jc w:val="both"/>
        <w:rPr>
          <w:sz w:val="28"/>
          <w:szCs w:val="28"/>
        </w:rPr>
      </w:pPr>
      <w:r w:rsidRPr="00B22B69">
        <w:rPr>
          <w:sz w:val="28"/>
          <w:szCs w:val="28"/>
        </w:rPr>
        <w:t>- от сдачи в аренду муниципального имущества за 2021 год составили 119 812,89 руб</w:t>
      </w:r>
      <w:r w:rsidR="00FE79CC">
        <w:rPr>
          <w:sz w:val="28"/>
          <w:szCs w:val="28"/>
        </w:rPr>
        <w:t>лей</w:t>
      </w:r>
      <w:r w:rsidRPr="00B22B69">
        <w:rPr>
          <w:sz w:val="28"/>
          <w:szCs w:val="28"/>
        </w:rPr>
        <w:t>,</w:t>
      </w:r>
    </w:p>
    <w:p w:rsidR="00B22B69" w:rsidRPr="00B22B69" w:rsidRDefault="00B22B69" w:rsidP="0094034F">
      <w:pPr>
        <w:ind w:firstLine="851"/>
        <w:jc w:val="both"/>
        <w:rPr>
          <w:sz w:val="28"/>
          <w:szCs w:val="28"/>
        </w:rPr>
      </w:pPr>
      <w:r w:rsidRPr="00B22B69">
        <w:rPr>
          <w:sz w:val="28"/>
          <w:szCs w:val="28"/>
        </w:rPr>
        <w:t>- доходы от продажи муниципального имущества через аукцион – 170 285,00 руб</w:t>
      </w:r>
      <w:r w:rsidR="00FE79CC">
        <w:rPr>
          <w:sz w:val="28"/>
          <w:szCs w:val="28"/>
        </w:rPr>
        <w:t>лей</w:t>
      </w:r>
      <w:r w:rsidRPr="00B22B69">
        <w:rPr>
          <w:sz w:val="28"/>
          <w:szCs w:val="28"/>
        </w:rPr>
        <w:t>.</w:t>
      </w:r>
    </w:p>
    <w:p w:rsidR="00B22B69" w:rsidRPr="00B22B69" w:rsidRDefault="006A4F8D" w:rsidP="0094034F">
      <w:pPr>
        <w:ind w:firstLine="851"/>
        <w:jc w:val="both"/>
        <w:rPr>
          <w:sz w:val="28"/>
          <w:szCs w:val="28"/>
        </w:rPr>
      </w:pPr>
      <w:r>
        <w:rPr>
          <w:sz w:val="28"/>
          <w:szCs w:val="28"/>
        </w:rPr>
        <w:t>9</w:t>
      </w:r>
      <w:r w:rsidR="00B22B69" w:rsidRPr="00B22B69">
        <w:rPr>
          <w:sz w:val="28"/>
          <w:szCs w:val="28"/>
        </w:rPr>
        <w:t xml:space="preserve">. В собственности Шенкурского муниципального района находится </w:t>
      </w:r>
      <w:r w:rsidR="00B22B69" w:rsidRPr="006A4F8D">
        <w:rPr>
          <w:sz w:val="28"/>
          <w:szCs w:val="28"/>
        </w:rPr>
        <w:t>1</w:t>
      </w:r>
      <w:r w:rsidR="00B22B69" w:rsidRPr="00B22B69">
        <w:rPr>
          <w:sz w:val="28"/>
          <w:szCs w:val="28"/>
        </w:rPr>
        <w:t xml:space="preserve"> ООО «Пищекомбинат Шенкурский».</w:t>
      </w:r>
    </w:p>
    <w:p w:rsidR="00B22B69" w:rsidRDefault="00B22B69" w:rsidP="0094034F">
      <w:pPr>
        <w:ind w:firstLine="851"/>
        <w:jc w:val="both"/>
        <w:rPr>
          <w:sz w:val="28"/>
          <w:szCs w:val="28"/>
        </w:rPr>
      </w:pPr>
      <w:r w:rsidRPr="00B22B69">
        <w:rPr>
          <w:sz w:val="28"/>
          <w:szCs w:val="28"/>
        </w:rPr>
        <w:t xml:space="preserve"> Доходы от перечисления части прибыли от ООО «Пищекомбинат Шенкурский» составили 52 120,00 руб</w:t>
      </w:r>
      <w:r w:rsidR="00FE79CC">
        <w:rPr>
          <w:sz w:val="28"/>
          <w:szCs w:val="28"/>
        </w:rPr>
        <w:t>лей</w:t>
      </w:r>
      <w:r w:rsidRPr="00B22B69">
        <w:rPr>
          <w:sz w:val="28"/>
          <w:szCs w:val="28"/>
        </w:rPr>
        <w:t>.</w:t>
      </w:r>
    </w:p>
    <w:p w:rsidR="00B22B69" w:rsidRDefault="00B22B69" w:rsidP="00B22B69">
      <w:pPr>
        <w:ind w:firstLine="708"/>
        <w:jc w:val="both"/>
        <w:rPr>
          <w:sz w:val="28"/>
          <w:szCs w:val="28"/>
        </w:rPr>
      </w:pPr>
    </w:p>
    <w:p w:rsidR="00B22B69" w:rsidRPr="00C367A5" w:rsidRDefault="00B22B69" w:rsidP="00B22B69">
      <w:pPr>
        <w:ind w:firstLine="708"/>
        <w:jc w:val="both"/>
        <w:rPr>
          <w:b/>
          <w:sz w:val="28"/>
          <w:szCs w:val="28"/>
        </w:rPr>
      </w:pPr>
    </w:p>
    <w:p w:rsidR="00CD6A19" w:rsidRDefault="00F841CC" w:rsidP="00A16BB5">
      <w:pPr>
        <w:pStyle w:val="af2"/>
        <w:ind w:firstLine="709"/>
        <w:jc w:val="center"/>
        <w:rPr>
          <w:rFonts w:ascii="Times New Roman" w:hAnsi="Times New Roman"/>
          <w:b/>
          <w:sz w:val="28"/>
          <w:szCs w:val="28"/>
        </w:rPr>
      </w:pPr>
      <w:r w:rsidRPr="004A6328">
        <w:rPr>
          <w:rFonts w:ascii="Times New Roman" w:hAnsi="Times New Roman"/>
          <w:b/>
          <w:sz w:val="28"/>
          <w:szCs w:val="28"/>
        </w:rPr>
        <w:t>ЗЕМЕЛЬНЫЕ ОТНОШЕНИЯ</w:t>
      </w:r>
    </w:p>
    <w:p w:rsidR="00B22B69" w:rsidRPr="00B22B69" w:rsidRDefault="00B22B69" w:rsidP="0094034F">
      <w:pPr>
        <w:pStyle w:val="af2"/>
        <w:ind w:firstLine="851"/>
        <w:jc w:val="both"/>
        <w:rPr>
          <w:rFonts w:ascii="Times New Roman" w:hAnsi="Times New Roman"/>
          <w:sz w:val="28"/>
          <w:szCs w:val="28"/>
        </w:rPr>
      </w:pPr>
      <w:r w:rsidRPr="00B22B69">
        <w:rPr>
          <w:rFonts w:ascii="Times New Roman" w:hAnsi="Times New Roman"/>
          <w:sz w:val="28"/>
          <w:szCs w:val="28"/>
        </w:rPr>
        <w:t>Распоряжение земельными участками, государственная собственность на которые не разграничена, осуществляется Шенкурским муниципальным районом Архангельской области.</w:t>
      </w:r>
    </w:p>
    <w:p w:rsidR="00B22B69" w:rsidRPr="00B22B69" w:rsidRDefault="00B22B69" w:rsidP="0094034F">
      <w:pPr>
        <w:pStyle w:val="af2"/>
        <w:ind w:firstLine="851"/>
        <w:jc w:val="both"/>
        <w:rPr>
          <w:rFonts w:ascii="Times New Roman" w:hAnsi="Times New Roman"/>
          <w:sz w:val="28"/>
          <w:szCs w:val="28"/>
        </w:rPr>
      </w:pPr>
      <w:r w:rsidRPr="00B22B69">
        <w:rPr>
          <w:rFonts w:ascii="Times New Roman" w:hAnsi="Times New Roman"/>
          <w:sz w:val="28"/>
          <w:szCs w:val="28"/>
        </w:rPr>
        <w:t>Общее количество действующих договоров аренды земельных участков по состоянию на 01.01.2022 – 1629, на площади 913,7978 га.</w:t>
      </w:r>
    </w:p>
    <w:p w:rsidR="00B22B69" w:rsidRPr="004A6328" w:rsidRDefault="00B22B69" w:rsidP="0094034F">
      <w:pPr>
        <w:pStyle w:val="af2"/>
        <w:ind w:firstLine="851"/>
        <w:jc w:val="both"/>
        <w:rPr>
          <w:rFonts w:ascii="Times New Roman" w:hAnsi="Times New Roman"/>
          <w:color w:val="000000" w:themeColor="text1"/>
          <w:sz w:val="28"/>
          <w:szCs w:val="28"/>
        </w:rPr>
      </w:pPr>
      <w:r w:rsidRPr="00B22B69">
        <w:rPr>
          <w:rFonts w:ascii="Times New Roman" w:hAnsi="Times New Roman"/>
          <w:sz w:val="28"/>
          <w:szCs w:val="28"/>
        </w:rPr>
        <w:t xml:space="preserve">В бюджет района поступило арендной платы в 2019 году – </w:t>
      </w:r>
      <w:r w:rsidRPr="004A6328">
        <w:rPr>
          <w:rFonts w:ascii="Times New Roman" w:hAnsi="Times New Roman"/>
          <w:color w:val="000000" w:themeColor="text1"/>
          <w:sz w:val="28"/>
          <w:szCs w:val="28"/>
        </w:rPr>
        <w:t>12</w:t>
      </w:r>
      <w:r w:rsidR="004A6328" w:rsidRPr="004A6328">
        <w:rPr>
          <w:rFonts w:ascii="Times New Roman" w:hAnsi="Times New Roman"/>
          <w:color w:val="000000" w:themeColor="text1"/>
          <w:sz w:val="28"/>
          <w:szCs w:val="28"/>
        </w:rPr>
        <w:t> </w:t>
      </w:r>
      <w:r w:rsidRPr="004A6328">
        <w:rPr>
          <w:rFonts w:ascii="Times New Roman" w:hAnsi="Times New Roman"/>
          <w:color w:val="000000" w:themeColor="text1"/>
          <w:sz w:val="28"/>
          <w:szCs w:val="28"/>
        </w:rPr>
        <w:t>038</w:t>
      </w:r>
      <w:r w:rsidR="004A6328" w:rsidRPr="004A6328">
        <w:rPr>
          <w:rFonts w:ascii="Times New Roman" w:hAnsi="Times New Roman"/>
          <w:color w:val="000000" w:themeColor="text1"/>
          <w:sz w:val="28"/>
          <w:szCs w:val="28"/>
        </w:rPr>
        <w:t> </w:t>
      </w:r>
      <w:r w:rsidRPr="004A6328">
        <w:rPr>
          <w:rFonts w:ascii="Times New Roman" w:hAnsi="Times New Roman"/>
          <w:color w:val="000000" w:themeColor="text1"/>
          <w:sz w:val="28"/>
          <w:szCs w:val="28"/>
        </w:rPr>
        <w:t>3</w:t>
      </w:r>
      <w:r w:rsidR="004A6328" w:rsidRPr="004A6328">
        <w:rPr>
          <w:rFonts w:ascii="Times New Roman" w:hAnsi="Times New Roman"/>
          <w:color w:val="000000" w:themeColor="text1"/>
          <w:sz w:val="28"/>
          <w:szCs w:val="28"/>
        </w:rPr>
        <w:t>00,00</w:t>
      </w:r>
      <w:r w:rsidRPr="004A6328">
        <w:rPr>
          <w:rFonts w:ascii="Times New Roman" w:hAnsi="Times New Roman"/>
          <w:color w:val="000000" w:themeColor="text1"/>
          <w:sz w:val="28"/>
          <w:szCs w:val="28"/>
        </w:rPr>
        <w:t xml:space="preserve"> рублей, в 2020 году – 9</w:t>
      </w:r>
      <w:r w:rsidR="004A6328" w:rsidRPr="004A6328">
        <w:rPr>
          <w:rFonts w:ascii="Times New Roman" w:hAnsi="Times New Roman"/>
          <w:color w:val="000000" w:themeColor="text1"/>
          <w:sz w:val="28"/>
          <w:szCs w:val="28"/>
        </w:rPr>
        <w:t> </w:t>
      </w:r>
      <w:r w:rsidRPr="004A6328">
        <w:rPr>
          <w:rFonts w:ascii="Times New Roman" w:hAnsi="Times New Roman"/>
          <w:color w:val="000000" w:themeColor="text1"/>
          <w:sz w:val="28"/>
          <w:szCs w:val="28"/>
        </w:rPr>
        <w:t>431</w:t>
      </w:r>
      <w:r w:rsidR="004A6328" w:rsidRPr="004A6328">
        <w:rPr>
          <w:rFonts w:ascii="Times New Roman" w:hAnsi="Times New Roman"/>
          <w:color w:val="000000" w:themeColor="text1"/>
          <w:sz w:val="28"/>
          <w:szCs w:val="28"/>
        </w:rPr>
        <w:t> </w:t>
      </w:r>
      <w:r w:rsidRPr="004A6328">
        <w:rPr>
          <w:rFonts w:ascii="Times New Roman" w:hAnsi="Times New Roman"/>
          <w:color w:val="000000" w:themeColor="text1"/>
          <w:sz w:val="28"/>
          <w:szCs w:val="28"/>
        </w:rPr>
        <w:t>6</w:t>
      </w:r>
      <w:r w:rsidR="004A6328" w:rsidRPr="004A6328">
        <w:rPr>
          <w:rFonts w:ascii="Times New Roman" w:hAnsi="Times New Roman"/>
          <w:color w:val="000000" w:themeColor="text1"/>
          <w:sz w:val="28"/>
          <w:szCs w:val="28"/>
        </w:rPr>
        <w:t>00,00</w:t>
      </w:r>
      <w:r w:rsidRPr="004A6328">
        <w:rPr>
          <w:rFonts w:ascii="Times New Roman" w:hAnsi="Times New Roman"/>
          <w:color w:val="000000" w:themeColor="text1"/>
          <w:sz w:val="28"/>
          <w:szCs w:val="28"/>
        </w:rPr>
        <w:t xml:space="preserve"> рублей, в 2021 году 4</w:t>
      </w:r>
      <w:r w:rsidR="004A6328" w:rsidRPr="004A6328">
        <w:rPr>
          <w:rFonts w:ascii="Times New Roman" w:hAnsi="Times New Roman"/>
          <w:color w:val="000000" w:themeColor="text1"/>
          <w:sz w:val="28"/>
          <w:szCs w:val="28"/>
        </w:rPr>
        <w:t> </w:t>
      </w:r>
      <w:r w:rsidRPr="004A6328">
        <w:rPr>
          <w:rFonts w:ascii="Times New Roman" w:hAnsi="Times New Roman"/>
          <w:color w:val="000000" w:themeColor="text1"/>
          <w:sz w:val="28"/>
          <w:szCs w:val="28"/>
        </w:rPr>
        <w:t>654</w:t>
      </w:r>
      <w:r w:rsidR="004A6328" w:rsidRPr="004A6328">
        <w:rPr>
          <w:rFonts w:ascii="Times New Roman" w:hAnsi="Times New Roman"/>
          <w:color w:val="000000" w:themeColor="text1"/>
          <w:sz w:val="28"/>
          <w:szCs w:val="28"/>
        </w:rPr>
        <w:t> </w:t>
      </w:r>
      <w:r w:rsidRPr="004A6328">
        <w:rPr>
          <w:rFonts w:ascii="Times New Roman" w:hAnsi="Times New Roman"/>
          <w:color w:val="000000" w:themeColor="text1"/>
          <w:sz w:val="28"/>
          <w:szCs w:val="28"/>
        </w:rPr>
        <w:t>9</w:t>
      </w:r>
      <w:r w:rsidR="004A6328" w:rsidRPr="004A6328">
        <w:rPr>
          <w:rFonts w:ascii="Times New Roman" w:hAnsi="Times New Roman"/>
          <w:color w:val="000000" w:themeColor="text1"/>
          <w:sz w:val="28"/>
          <w:szCs w:val="28"/>
        </w:rPr>
        <w:t>00,00</w:t>
      </w:r>
      <w:r w:rsidRPr="004A6328">
        <w:rPr>
          <w:rFonts w:ascii="Times New Roman" w:hAnsi="Times New Roman"/>
          <w:color w:val="000000" w:themeColor="text1"/>
          <w:sz w:val="28"/>
          <w:szCs w:val="28"/>
        </w:rPr>
        <w:t xml:space="preserve"> рублей</w:t>
      </w:r>
      <w:r w:rsidR="004A6328">
        <w:rPr>
          <w:rFonts w:ascii="Times New Roman" w:hAnsi="Times New Roman"/>
          <w:color w:val="000000" w:themeColor="text1"/>
          <w:sz w:val="28"/>
          <w:szCs w:val="28"/>
        </w:rPr>
        <w:t>.</w:t>
      </w:r>
    </w:p>
    <w:p w:rsidR="00B22B69" w:rsidRPr="00B22B69" w:rsidRDefault="00B22B69" w:rsidP="0094034F">
      <w:pPr>
        <w:pStyle w:val="af2"/>
        <w:ind w:firstLine="851"/>
        <w:jc w:val="both"/>
        <w:rPr>
          <w:rFonts w:ascii="Times New Roman" w:hAnsi="Times New Roman"/>
          <w:color w:val="FF0000"/>
          <w:sz w:val="28"/>
          <w:szCs w:val="28"/>
        </w:rPr>
      </w:pPr>
      <w:r w:rsidRPr="00B22B69">
        <w:rPr>
          <w:rFonts w:ascii="Times New Roman" w:hAnsi="Times New Roman"/>
          <w:sz w:val="28"/>
          <w:szCs w:val="28"/>
        </w:rPr>
        <w:t xml:space="preserve">Уменьшение поступления арендных платежей связано с утверждением новой кадастровой стоимости, приобретением земельных участков в собственность. </w:t>
      </w:r>
    </w:p>
    <w:p w:rsidR="00B22B69" w:rsidRPr="00B22B69" w:rsidRDefault="00B22B69" w:rsidP="0094034F">
      <w:pPr>
        <w:pStyle w:val="af2"/>
        <w:ind w:firstLine="851"/>
        <w:jc w:val="both"/>
        <w:rPr>
          <w:rFonts w:ascii="Times New Roman" w:hAnsi="Times New Roman"/>
          <w:sz w:val="28"/>
          <w:szCs w:val="28"/>
        </w:rPr>
      </w:pPr>
      <w:r w:rsidRPr="00B22B69">
        <w:rPr>
          <w:rFonts w:ascii="Times New Roman" w:hAnsi="Times New Roman"/>
          <w:sz w:val="28"/>
          <w:szCs w:val="28"/>
        </w:rPr>
        <w:t xml:space="preserve">С собственниками объектов недвижимости заключено 34 договора купли-продажи на земельные участки, также 13 соглашений о перераспределении земель и (или) земельных участков. Доходы от продажи земельных участков составляют </w:t>
      </w:r>
      <w:r w:rsidRPr="000C4E1C">
        <w:rPr>
          <w:rFonts w:ascii="Times New Roman" w:hAnsi="Times New Roman"/>
          <w:sz w:val="28"/>
          <w:szCs w:val="28"/>
        </w:rPr>
        <w:t>555</w:t>
      </w:r>
      <w:r w:rsidR="00FE79CC" w:rsidRPr="000C4E1C">
        <w:rPr>
          <w:rFonts w:ascii="Times New Roman" w:hAnsi="Times New Roman"/>
          <w:sz w:val="28"/>
          <w:szCs w:val="28"/>
        </w:rPr>
        <w:t> </w:t>
      </w:r>
      <w:r w:rsidRPr="000C4E1C">
        <w:rPr>
          <w:rFonts w:ascii="Times New Roman" w:hAnsi="Times New Roman"/>
          <w:sz w:val="28"/>
          <w:szCs w:val="28"/>
        </w:rPr>
        <w:t>014</w:t>
      </w:r>
      <w:r w:rsidR="00FE79CC" w:rsidRPr="000C4E1C">
        <w:rPr>
          <w:rFonts w:ascii="Times New Roman" w:hAnsi="Times New Roman"/>
          <w:sz w:val="28"/>
          <w:szCs w:val="28"/>
        </w:rPr>
        <w:t>,00</w:t>
      </w:r>
      <w:r w:rsidRPr="000C4E1C">
        <w:rPr>
          <w:rFonts w:ascii="Times New Roman" w:hAnsi="Times New Roman"/>
          <w:sz w:val="28"/>
          <w:szCs w:val="28"/>
        </w:rPr>
        <w:t xml:space="preserve"> рублей.</w:t>
      </w:r>
    </w:p>
    <w:p w:rsidR="00B22B69" w:rsidRPr="00B22B69" w:rsidRDefault="00B22B69" w:rsidP="0094034F">
      <w:pPr>
        <w:pStyle w:val="af2"/>
        <w:ind w:firstLine="851"/>
        <w:jc w:val="both"/>
        <w:rPr>
          <w:rFonts w:ascii="Times New Roman" w:hAnsi="Times New Roman"/>
          <w:sz w:val="28"/>
          <w:szCs w:val="28"/>
        </w:rPr>
      </w:pPr>
      <w:r w:rsidRPr="00B22B69">
        <w:rPr>
          <w:rFonts w:ascii="Times New Roman" w:hAnsi="Times New Roman"/>
          <w:sz w:val="28"/>
          <w:szCs w:val="28"/>
        </w:rPr>
        <w:t>В связи с тем, что в 2020 году обращений от граждан на выкуп поступило больше, чем в прошлые года, и не только для ведения личного подсобного хозяйства и индивидуального жилищного строительства, но и для целей предпринимательства, увеличилось поступление средств от продажи земельных участков.</w:t>
      </w:r>
    </w:p>
    <w:p w:rsidR="00B22B69" w:rsidRPr="00B22B69" w:rsidRDefault="00B22B69" w:rsidP="0094034F">
      <w:pPr>
        <w:pStyle w:val="af2"/>
        <w:ind w:firstLine="851"/>
        <w:jc w:val="both"/>
        <w:rPr>
          <w:rFonts w:ascii="Times New Roman" w:hAnsi="Times New Roman"/>
          <w:sz w:val="28"/>
          <w:szCs w:val="28"/>
        </w:rPr>
      </w:pPr>
      <w:r w:rsidRPr="00B22B69">
        <w:rPr>
          <w:rFonts w:ascii="Times New Roman" w:hAnsi="Times New Roman"/>
          <w:sz w:val="28"/>
          <w:szCs w:val="28"/>
        </w:rPr>
        <w:t>В реестре многодетных семей, желающих приобрести земельный участок на территории Шенкурского района, по состоянию на 01 января 2022 года, состоит 140 сем</w:t>
      </w:r>
      <w:r w:rsidR="006A4F8D">
        <w:rPr>
          <w:rFonts w:ascii="Times New Roman" w:hAnsi="Times New Roman"/>
          <w:sz w:val="28"/>
          <w:szCs w:val="28"/>
        </w:rPr>
        <w:t>ей</w:t>
      </w:r>
      <w:r w:rsidRPr="00B22B69">
        <w:rPr>
          <w:rFonts w:ascii="Times New Roman" w:hAnsi="Times New Roman"/>
          <w:sz w:val="28"/>
          <w:szCs w:val="28"/>
        </w:rPr>
        <w:t>.</w:t>
      </w:r>
    </w:p>
    <w:p w:rsidR="00B22B69" w:rsidRPr="00B22B69" w:rsidRDefault="00B22B69" w:rsidP="0094034F">
      <w:pPr>
        <w:pStyle w:val="af2"/>
        <w:ind w:firstLine="851"/>
        <w:jc w:val="both"/>
        <w:rPr>
          <w:rFonts w:ascii="Times New Roman" w:hAnsi="Times New Roman"/>
          <w:sz w:val="28"/>
          <w:szCs w:val="28"/>
        </w:rPr>
      </w:pPr>
      <w:r w:rsidRPr="00B22B69">
        <w:rPr>
          <w:rFonts w:ascii="Times New Roman" w:hAnsi="Times New Roman"/>
          <w:sz w:val="28"/>
          <w:szCs w:val="28"/>
        </w:rPr>
        <w:t>В 2021 году 13 многодетных сем</w:t>
      </w:r>
      <w:r w:rsidR="006A4F8D">
        <w:rPr>
          <w:rFonts w:ascii="Times New Roman" w:hAnsi="Times New Roman"/>
          <w:sz w:val="28"/>
          <w:szCs w:val="28"/>
        </w:rPr>
        <w:t>ей</w:t>
      </w:r>
      <w:r w:rsidRPr="00B22B69">
        <w:rPr>
          <w:rFonts w:ascii="Times New Roman" w:hAnsi="Times New Roman"/>
          <w:sz w:val="28"/>
          <w:szCs w:val="28"/>
        </w:rPr>
        <w:t xml:space="preserve"> исключены из реестра многодетных семей, желающих приобрести земельный участок на территории Шенкурского района, в связи с получением денежной выплаты (</w:t>
      </w:r>
      <w:r w:rsidRPr="00B22B69">
        <w:rPr>
          <w:rFonts w:ascii="Times New Roman" w:hAnsi="Times New Roman"/>
          <w:i/>
          <w:sz w:val="28"/>
          <w:szCs w:val="28"/>
        </w:rPr>
        <w:t xml:space="preserve">основание: </w:t>
      </w:r>
      <w:proofErr w:type="spellStart"/>
      <w:r w:rsidRPr="00B22B69">
        <w:rPr>
          <w:rFonts w:ascii="Times New Roman" w:hAnsi="Times New Roman"/>
          <w:i/>
          <w:sz w:val="28"/>
          <w:szCs w:val="28"/>
        </w:rPr>
        <w:t>пп</w:t>
      </w:r>
      <w:proofErr w:type="spellEnd"/>
      <w:r w:rsidRPr="00B22B69">
        <w:rPr>
          <w:rFonts w:ascii="Times New Roman" w:hAnsi="Times New Roman"/>
          <w:i/>
          <w:sz w:val="28"/>
          <w:szCs w:val="28"/>
        </w:rPr>
        <w:t>. 3 п. 4 ст. 2.7 Закона Архангельской области от 07.10.2003 № 192-24-ОЗ «О порядке предоставления земельных участков отдельным категориям граждан настоящего закона»</w:t>
      </w:r>
      <w:r w:rsidRPr="00B22B69">
        <w:rPr>
          <w:rFonts w:ascii="Times New Roman" w:hAnsi="Times New Roman"/>
          <w:sz w:val="28"/>
          <w:szCs w:val="28"/>
        </w:rPr>
        <w:t>).</w:t>
      </w:r>
    </w:p>
    <w:p w:rsidR="006A4F8D" w:rsidRDefault="006A4F8D" w:rsidP="00A16BB5">
      <w:pPr>
        <w:pStyle w:val="af2"/>
        <w:ind w:firstLine="709"/>
        <w:jc w:val="center"/>
        <w:rPr>
          <w:rFonts w:ascii="Times New Roman" w:hAnsi="Times New Roman"/>
          <w:b/>
          <w:bCs/>
          <w:sz w:val="28"/>
          <w:szCs w:val="28"/>
        </w:rPr>
      </w:pPr>
    </w:p>
    <w:p w:rsidR="006A4F8D" w:rsidRDefault="006A4F8D" w:rsidP="00A16BB5">
      <w:pPr>
        <w:pStyle w:val="af2"/>
        <w:ind w:firstLine="709"/>
        <w:jc w:val="center"/>
        <w:rPr>
          <w:rFonts w:ascii="Times New Roman" w:hAnsi="Times New Roman"/>
          <w:b/>
          <w:bCs/>
          <w:sz w:val="28"/>
          <w:szCs w:val="28"/>
        </w:rPr>
      </w:pPr>
    </w:p>
    <w:p w:rsidR="0083367B" w:rsidRDefault="0083367B" w:rsidP="00A16BB5">
      <w:pPr>
        <w:pStyle w:val="af2"/>
        <w:ind w:firstLine="709"/>
        <w:jc w:val="center"/>
        <w:rPr>
          <w:rFonts w:ascii="Times New Roman" w:hAnsi="Times New Roman"/>
          <w:b/>
          <w:bCs/>
          <w:sz w:val="28"/>
          <w:szCs w:val="28"/>
        </w:rPr>
      </w:pPr>
      <w:r w:rsidRPr="00C367A5">
        <w:rPr>
          <w:rFonts w:ascii="Times New Roman" w:hAnsi="Times New Roman"/>
          <w:b/>
          <w:bCs/>
          <w:sz w:val="28"/>
          <w:szCs w:val="28"/>
        </w:rPr>
        <w:t>СТРОИТЕЛЬСТВО</w:t>
      </w:r>
    </w:p>
    <w:p w:rsidR="0094034F" w:rsidRPr="00C367A5" w:rsidRDefault="0094034F" w:rsidP="00A16BB5">
      <w:pPr>
        <w:pStyle w:val="af2"/>
        <w:ind w:firstLine="709"/>
        <w:jc w:val="center"/>
        <w:rPr>
          <w:rFonts w:ascii="Times New Roman" w:hAnsi="Times New Roman"/>
          <w:sz w:val="28"/>
          <w:szCs w:val="28"/>
        </w:rPr>
      </w:pPr>
    </w:p>
    <w:p w:rsidR="00B22B69" w:rsidRPr="00B22B69" w:rsidRDefault="00B22B69" w:rsidP="00B22B69">
      <w:pPr>
        <w:jc w:val="center"/>
        <w:rPr>
          <w:b/>
          <w:bCs/>
          <w:i/>
          <w:sz w:val="28"/>
          <w:szCs w:val="28"/>
          <w:u w:val="single"/>
        </w:rPr>
      </w:pPr>
      <w:r w:rsidRPr="00B22B69">
        <w:rPr>
          <w:b/>
          <w:bCs/>
          <w:i/>
          <w:sz w:val="28"/>
          <w:szCs w:val="28"/>
          <w:u w:val="single"/>
        </w:rPr>
        <w:t>Информация по выполнению плановых показателей ввода в эксплуатацию объектов жилищного строительства</w:t>
      </w:r>
    </w:p>
    <w:p w:rsidR="00B22B69" w:rsidRPr="00B22B69" w:rsidRDefault="00B22B69" w:rsidP="0094034F">
      <w:pPr>
        <w:pStyle w:val="ConsPlusCell"/>
        <w:ind w:firstLine="851"/>
        <w:jc w:val="both"/>
        <w:rPr>
          <w:rFonts w:ascii="Times New Roman" w:hAnsi="Times New Roman" w:cs="Times New Roman"/>
          <w:sz w:val="28"/>
          <w:szCs w:val="28"/>
        </w:rPr>
      </w:pPr>
      <w:r w:rsidRPr="00B22B69">
        <w:rPr>
          <w:rFonts w:ascii="Times New Roman" w:hAnsi="Times New Roman" w:cs="Times New Roman"/>
          <w:sz w:val="28"/>
          <w:szCs w:val="28"/>
        </w:rPr>
        <w:t xml:space="preserve">Строительство жилья по муниципальному образованию в основном ведется  за счёт собственных средств населения  с привлечением кредитных ресурсов, а также за счёт использования бюджетных субсидий в рамках реализации мероприятий государственной программы Российской Федерации «Комплексное развитие сельских территорий», </w:t>
      </w:r>
      <w:r w:rsidRPr="00B22B69">
        <w:rPr>
          <w:rFonts w:ascii="Times New Roman" w:hAnsi="Times New Roman" w:cs="Times New Roman"/>
          <w:spacing w:val="-6"/>
          <w:sz w:val="28"/>
          <w:szCs w:val="28"/>
        </w:rPr>
        <w:t>утвержденной постановлением Правите</w:t>
      </w:r>
      <w:r w:rsidR="006A4F8D">
        <w:rPr>
          <w:rFonts w:ascii="Times New Roman" w:hAnsi="Times New Roman" w:cs="Times New Roman"/>
          <w:spacing w:val="-6"/>
          <w:sz w:val="28"/>
          <w:szCs w:val="28"/>
        </w:rPr>
        <w:t xml:space="preserve">льства Российской Федерации </w:t>
      </w:r>
      <w:r w:rsidRPr="00B22B69">
        <w:rPr>
          <w:rFonts w:ascii="Times New Roman" w:hAnsi="Times New Roman" w:cs="Times New Roman"/>
          <w:spacing w:val="-6"/>
          <w:sz w:val="28"/>
          <w:szCs w:val="28"/>
        </w:rPr>
        <w:t>от 31 мая</w:t>
      </w:r>
      <w:r w:rsidRPr="00B22B69">
        <w:rPr>
          <w:rFonts w:ascii="Times New Roman" w:hAnsi="Times New Roman" w:cs="Times New Roman"/>
          <w:sz w:val="28"/>
          <w:szCs w:val="28"/>
        </w:rPr>
        <w:t xml:space="preserve"> 2019 года № 696. </w:t>
      </w:r>
    </w:p>
    <w:p w:rsidR="00B22B69" w:rsidRPr="00B22B69" w:rsidRDefault="00B22B69" w:rsidP="0094034F">
      <w:pPr>
        <w:pStyle w:val="ConsPlusCell"/>
        <w:ind w:firstLine="851"/>
        <w:jc w:val="both"/>
        <w:rPr>
          <w:rFonts w:ascii="Times New Roman" w:hAnsi="Times New Roman" w:cs="Times New Roman"/>
          <w:sz w:val="28"/>
          <w:szCs w:val="28"/>
        </w:rPr>
      </w:pPr>
      <w:r w:rsidRPr="00B22B69">
        <w:rPr>
          <w:rFonts w:ascii="Times New Roman" w:hAnsi="Times New Roman" w:cs="Times New Roman"/>
          <w:sz w:val="28"/>
          <w:szCs w:val="28"/>
        </w:rPr>
        <w:t>С 2019 года частично  ведется  коммерческое  строительство многоквартирных жилых домов. В стадии строительства два многоквартирных жилых дома общей площадью – 640 кв.м.  (ООО «</w:t>
      </w:r>
      <w:proofErr w:type="spellStart"/>
      <w:r w:rsidRPr="00B22B69">
        <w:rPr>
          <w:rFonts w:ascii="Times New Roman" w:hAnsi="Times New Roman" w:cs="Times New Roman"/>
          <w:sz w:val="28"/>
          <w:szCs w:val="28"/>
        </w:rPr>
        <w:t>Юмиж</w:t>
      </w:r>
      <w:proofErr w:type="spellEnd"/>
      <w:r w:rsidRPr="00B22B69">
        <w:rPr>
          <w:rFonts w:ascii="Times New Roman" w:hAnsi="Times New Roman" w:cs="Times New Roman"/>
          <w:sz w:val="28"/>
          <w:szCs w:val="28"/>
        </w:rPr>
        <w:t xml:space="preserve">-лес» и ИП Кулешов А.В.). </w:t>
      </w:r>
    </w:p>
    <w:p w:rsidR="00B22B69" w:rsidRPr="00B22B69" w:rsidRDefault="00B22B69" w:rsidP="006A4F8D">
      <w:pPr>
        <w:pStyle w:val="ConsPlusCell"/>
        <w:ind w:firstLine="851"/>
        <w:jc w:val="both"/>
        <w:rPr>
          <w:rFonts w:ascii="Times New Roman" w:hAnsi="Times New Roman" w:cs="Times New Roman"/>
          <w:sz w:val="28"/>
          <w:szCs w:val="28"/>
        </w:rPr>
      </w:pPr>
      <w:r w:rsidRPr="00B22B69">
        <w:rPr>
          <w:rFonts w:ascii="Times New Roman" w:hAnsi="Times New Roman" w:cs="Times New Roman"/>
          <w:sz w:val="28"/>
          <w:szCs w:val="28"/>
        </w:rPr>
        <w:t>В соответствие с Указом Президента  Российской Федерации от 7 мая 2018 года</w:t>
      </w:r>
      <w:r w:rsidR="006A4F8D">
        <w:rPr>
          <w:rFonts w:ascii="Times New Roman" w:hAnsi="Times New Roman" w:cs="Times New Roman"/>
          <w:sz w:val="28"/>
          <w:szCs w:val="28"/>
        </w:rPr>
        <w:t xml:space="preserve"> </w:t>
      </w:r>
      <w:r w:rsidRPr="00B22B69">
        <w:rPr>
          <w:rFonts w:ascii="Times New Roman" w:hAnsi="Times New Roman" w:cs="Times New Roman"/>
          <w:sz w:val="28"/>
          <w:szCs w:val="28"/>
        </w:rPr>
        <w:t xml:space="preserve"> № 204 «О национальных мерах и стратегических задачах развития Российской Федерации на период до 2024 года» министерством строительства и архитектуры Архангельской области доведен детализированный план  по вводу жилья до 2024 года.                                                   </w:t>
      </w:r>
      <w:r w:rsidR="006A4F8D">
        <w:rPr>
          <w:rFonts w:ascii="Times New Roman" w:hAnsi="Times New Roman" w:cs="Times New Roman"/>
          <w:sz w:val="28"/>
          <w:szCs w:val="28"/>
        </w:rPr>
        <w:t xml:space="preserve">    </w:t>
      </w:r>
      <w:r w:rsidRPr="00B22B69">
        <w:rPr>
          <w:rFonts w:ascii="Times New Roman" w:hAnsi="Times New Roman" w:cs="Times New Roman"/>
          <w:sz w:val="28"/>
          <w:szCs w:val="28"/>
        </w:rPr>
        <w:t xml:space="preserve">На 2021 год ввод жилья составляет 3616 кв. м.,  фактически введено в эксплуатацию - 2345 кв. м., или 65 %. Построено 29 индивидуальных жилых домов. </w:t>
      </w:r>
    </w:p>
    <w:p w:rsidR="00B22B69" w:rsidRPr="00B22B69" w:rsidRDefault="00B22B69" w:rsidP="0094034F">
      <w:pPr>
        <w:pStyle w:val="ConsPlusCell"/>
        <w:ind w:firstLine="851"/>
        <w:jc w:val="both"/>
        <w:rPr>
          <w:rFonts w:ascii="Times New Roman" w:hAnsi="Times New Roman" w:cs="Times New Roman"/>
          <w:sz w:val="28"/>
          <w:szCs w:val="28"/>
        </w:rPr>
      </w:pPr>
      <w:r w:rsidRPr="00B22B69">
        <w:rPr>
          <w:rFonts w:ascii="Times New Roman" w:hAnsi="Times New Roman" w:cs="Times New Roman"/>
          <w:sz w:val="28"/>
          <w:szCs w:val="28"/>
        </w:rPr>
        <w:t>За период с 2012 по 2020 годы  введено  - 26944 кв. м. жилья, в том числе индивидуальные жилые дома – 24981 кв. м. (93 %).</w:t>
      </w:r>
    </w:p>
    <w:p w:rsidR="00B22B69" w:rsidRPr="00347267" w:rsidRDefault="00B22B69" w:rsidP="0094034F">
      <w:pPr>
        <w:pStyle w:val="af2"/>
        <w:ind w:firstLine="851"/>
        <w:jc w:val="both"/>
        <w:rPr>
          <w:rFonts w:ascii="Times New Roman" w:hAnsi="Times New Roman"/>
          <w:b/>
          <w:sz w:val="28"/>
          <w:szCs w:val="28"/>
        </w:rPr>
      </w:pPr>
      <w:r w:rsidRPr="00347267">
        <w:rPr>
          <w:rFonts w:ascii="Times New Roman" w:hAnsi="Times New Roman"/>
          <w:sz w:val="28"/>
          <w:szCs w:val="28"/>
        </w:rPr>
        <w:t xml:space="preserve"> В   рамках  муниципальной программы МО «Шенкурский муниципальный район» "Развитие жилищного строительства и объектов социальной сферы Шенкурского района на 2018 – 2020 годы" осуществлялась реализация следующей подпрограммы:</w:t>
      </w:r>
    </w:p>
    <w:p w:rsidR="00B22B69" w:rsidRPr="00B22B69" w:rsidRDefault="00B22B69" w:rsidP="00B22B69">
      <w:pPr>
        <w:rPr>
          <w:b/>
          <w:i/>
          <w:sz w:val="28"/>
          <w:szCs w:val="28"/>
          <w:u w:val="single"/>
        </w:rPr>
      </w:pPr>
    </w:p>
    <w:p w:rsidR="00B22B69" w:rsidRPr="00B22B69" w:rsidRDefault="00B22B69" w:rsidP="00B22B69">
      <w:pPr>
        <w:jc w:val="center"/>
        <w:rPr>
          <w:b/>
          <w:i/>
          <w:sz w:val="28"/>
          <w:szCs w:val="28"/>
          <w:u w:val="single"/>
        </w:rPr>
      </w:pPr>
      <w:r w:rsidRPr="00B22B69">
        <w:rPr>
          <w:b/>
          <w:i/>
          <w:sz w:val="28"/>
          <w:szCs w:val="28"/>
          <w:u w:val="single"/>
        </w:rPr>
        <w:t>Подпрограмма «Строительство и капитальный ремонт объектов образования»</w:t>
      </w:r>
    </w:p>
    <w:p w:rsidR="00B22B69" w:rsidRPr="00B22B69" w:rsidRDefault="00B22B69" w:rsidP="00B22B69">
      <w:pPr>
        <w:pStyle w:val="ConsPlusNormal"/>
        <w:tabs>
          <w:tab w:val="left" w:pos="426"/>
        </w:tabs>
        <w:ind w:firstLine="851"/>
        <w:jc w:val="both"/>
        <w:outlineLvl w:val="0"/>
        <w:rPr>
          <w:rFonts w:ascii="Times New Roman" w:hAnsi="Times New Roman" w:cs="Times New Roman"/>
          <w:sz w:val="28"/>
          <w:szCs w:val="28"/>
        </w:rPr>
      </w:pPr>
      <w:r w:rsidRPr="00B22B69">
        <w:rPr>
          <w:rFonts w:ascii="Times New Roman" w:hAnsi="Times New Roman" w:cs="Times New Roman"/>
          <w:color w:val="000000"/>
          <w:sz w:val="28"/>
          <w:szCs w:val="28"/>
        </w:rPr>
        <w:t xml:space="preserve">Финансирование подпрограммы за счет </w:t>
      </w:r>
      <w:r w:rsidRPr="00B22B69">
        <w:rPr>
          <w:rFonts w:ascii="Times New Roman" w:hAnsi="Times New Roman" w:cs="Times New Roman"/>
          <w:sz w:val="28"/>
          <w:szCs w:val="28"/>
        </w:rPr>
        <w:t>средств федерального и областного бюджета осуществляется на основании государственной программы Архангельской области «Развитие образования и науки Архангельской области (2013-2025 годы)».</w:t>
      </w:r>
    </w:p>
    <w:p w:rsidR="00B22B69" w:rsidRPr="00B22B69" w:rsidRDefault="00B22B69" w:rsidP="00B22B69">
      <w:pPr>
        <w:ind w:firstLine="851"/>
        <w:jc w:val="both"/>
        <w:rPr>
          <w:sz w:val="28"/>
          <w:szCs w:val="28"/>
        </w:rPr>
      </w:pPr>
      <w:r w:rsidRPr="00B22B69">
        <w:rPr>
          <w:sz w:val="28"/>
          <w:szCs w:val="28"/>
        </w:rPr>
        <w:t xml:space="preserve">На 2021 год в бюджете МО «Шенкурский муниципальный район» на финансирование мероприятий подпрограммы запланировано </w:t>
      </w:r>
      <w:r w:rsidRPr="006A4F8D">
        <w:rPr>
          <w:sz w:val="28"/>
          <w:szCs w:val="28"/>
        </w:rPr>
        <w:t>266</w:t>
      </w:r>
      <w:r w:rsidR="00FE79CC">
        <w:rPr>
          <w:sz w:val="28"/>
          <w:szCs w:val="28"/>
        </w:rPr>
        <w:t> </w:t>
      </w:r>
      <w:r w:rsidRPr="006A4F8D">
        <w:rPr>
          <w:sz w:val="28"/>
          <w:szCs w:val="28"/>
        </w:rPr>
        <w:t>471</w:t>
      </w:r>
      <w:r w:rsidR="00FE79CC">
        <w:rPr>
          <w:sz w:val="28"/>
          <w:szCs w:val="28"/>
        </w:rPr>
        <w:t xml:space="preserve"> </w:t>
      </w:r>
      <w:r w:rsidRPr="006A4F8D">
        <w:rPr>
          <w:sz w:val="28"/>
          <w:szCs w:val="28"/>
        </w:rPr>
        <w:t>899</w:t>
      </w:r>
      <w:r w:rsidR="00FE79CC">
        <w:rPr>
          <w:sz w:val="28"/>
          <w:szCs w:val="28"/>
        </w:rPr>
        <w:t xml:space="preserve">, </w:t>
      </w:r>
      <w:r w:rsidRPr="006A4F8D">
        <w:rPr>
          <w:sz w:val="28"/>
          <w:szCs w:val="28"/>
        </w:rPr>
        <w:t>02</w:t>
      </w:r>
      <w:r w:rsidRPr="00B22B69">
        <w:rPr>
          <w:sz w:val="28"/>
          <w:szCs w:val="28"/>
        </w:rPr>
        <w:t xml:space="preserve"> рублей:</w:t>
      </w:r>
    </w:p>
    <w:p w:rsidR="00B22B69" w:rsidRPr="00B22B69" w:rsidRDefault="00B22B69" w:rsidP="00B22B69">
      <w:pPr>
        <w:ind w:firstLine="851"/>
        <w:jc w:val="both"/>
        <w:rPr>
          <w:sz w:val="28"/>
          <w:szCs w:val="28"/>
        </w:rPr>
      </w:pPr>
      <w:r w:rsidRPr="00B22B69">
        <w:rPr>
          <w:sz w:val="28"/>
          <w:szCs w:val="28"/>
        </w:rPr>
        <w:t>Федеральный и областной бюджет – 265</w:t>
      </w:r>
      <w:r w:rsidR="00FE79CC">
        <w:rPr>
          <w:sz w:val="28"/>
          <w:szCs w:val="28"/>
        </w:rPr>
        <w:t> </w:t>
      </w:r>
      <w:r w:rsidRPr="00B22B69">
        <w:rPr>
          <w:sz w:val="28"/>
          <w:szCs w:val="28"/>
        </w:rPr>
        <w:t>303</w:t>
      </w:r>
      <w:r w:rsidR="00FE79CC">
        <w:rPr>
          <w:sz w:val="28"/>
          <w:szCs w:val="28"/>
        </w:rPr>
        <w:t> </w:t>
      </w:r>
      <w:r w:rsidRPr="00B22B69">
        <w:rPr>
          <w:sz w:val="28"/>
          <w:szCs w:val="28"/>
        </w:rPr>
        <w:t>900</w:t>
      </w:r>
      <w:r w:rsidR="00FE79CC">
        <w:rPr>
          <w:sz w:val="28"/>
          <w:szCs w:val="28"/>
        </w:rPr>
        <w:t>,</w:t>
      </w:r>
      <w:r w:rsidRPr="00B22B69">
        <w:rPr>
          <w:sz w:val="28"/>
          <w:szCs w:val="28"/>
        </w:rPr>
        <w:t>11 рублей;</w:t>
      </w:r>
    </w:p>
    <w:p w:rsidR="00B22B69" w:rsidRPr="00B22B69" w:rsidRDefault="00B22B69" w:rsidP="00B22B69">
      <w:pPr>
        <w:ind w:firstLine="851"/>
        <w:jc w:val="both"/>
        <w:rPr>
          <w:sz w:val="28"/>
          <w:szCs w:val="28"/>
        </w:rPr>
      </w:pPr>
      <w:r w:rsidRPr="00B22B69">
        <w:rPr>
          <w:sz w:val="28"/>
          <w:szCs w:val="28"/>
        </w:rPr>
        <w:t>Муниципальный бюджет – 1 167</w:t>
      </w:r>
      <w:r w:rsidR="00FE79CC">
        <w:rPr>
          <w:sz w:val="28"/>
          <w:szCs w:val="28"/>
        </w:rPr>
        <w:t> </w:t>
      </w:r>
      <w:r w:rsidRPr="00B22B69">
        <w:rPr>
          <w:sz w:val="28"/>
          <w:szCs w:val="28"/>
        </w:rPr>
        <w:t>988</w:t>
      </w:r>
      <w:r w:rsidR="00FE79CC">
        <w:rPr>
          <w:sz w:val="28"/>
          <w:szCs w:val="28"/>
        </w:rPr>
        <w:t>,</w:t>
      </w:r>
      <w:r w:rsidRPr="00B22B69">
        <w:rPr>
          <w:sz w:val="28"/>
          <w:szCs w:val="28"/>
        </w:rPr>
        <w:t xml:space="preserve">91 рублей. </w:t>
      </w:r>
    </w:p>
    <w:p w:rsidR="00B22B69" w:rsidRPr="00B22B69" w:rsidRDefault="00B22B69" w:rsidP="00B22B69">
      <w:pPr>
        <w:ind w:firstLine="851"/>
        <w:jc w:val="both"/>
        <w:rPr>
          <w:sz w:val="28"/>
          <w:szCs w:val="28"/>
        </w:rPr>
      </w:pPr>
      <w:r w:rsidRPr="00B22B69">
        <w:rPr>
          <w:sz w:val="28"/>
          <w:szCs w:val="28"/>
        </w:rPr>
        <w:t>В том числе:</w:t>
      </w:r>
    </w:p>
    <w:p w:rsidR="00B22B69" w:rsidRPr="00B22B69" w:rsidRDefault="00B22B69" w:rsidP="00B22B69">
      <w:pPr>
        <w:ind w:firstLine="851"/>
        <w:jc w:val="both"/>
        <w:rPr>
          <w:sz w:val="28"/>
          <w:szCs w:val="28"/>
        </w:rPr>
      </w:pPr>
      <w:r w:rsidRPr="00B22B69">
        <w:rPr>
          <w:sz w:val="28"/>
          <w:szCs w:val="28"/>
        </w:rPr>
        <w:t xml:space="preserve">1. Строительство средней общеобразовательной   школы на 250 учащихся с блоком временного проживания на 50 </w:t>
      </w:r>
      <w:r w:rsidRPr="006A4F8D">
        <w:rPr>
          <w:sz w:val="28"/>
          <w:szCs w:val="28"/>
        </w:rPr>
        <w:t>человек в селе Ровдино Шенкурского района Архангельской области –</w:t>
      </w:r>
      <w:r w:rsidRPr="00B22B69">
        <w:rPr>
          <w:sz w:val="28"/>
          <w:szCs w:val="28"/>
        </w:rPr>
        <w:t xml:space="preserve"> </w:t>
      </w:r>
      <w:r w:rsidRPr="006A4F8D">
        <w:rPr>
          <w:bCs/>
          <w:sz w:val="28"/>
          <w:szCs w:val="28"/>
        </w:rPr>
        <w:t>265 486</w:t>
      </w:r>
      <w:r w:rsidR="00FE79CC">
        <w:rPr>
          <w:bCs/>
          <w:sz w:val="28"/>
          <w:szCs w:val="28"/>
        </w:rPr>
        <w:t> </w:t>
      </w:r>
      <w:r w:rsidRPr="006A4F8D">
        <w:rPr>
          <w:bCs/>
          <w:sz w:val="28"/>
          <w:szCs w:val="28"/>
        </w:rPr>
        <w:t>686</w:t>
      </w:r>
      <w:r w:rsidR="00FE79CC">
        <w:rPr>
          <w:bCs/>
          <w:sz w:val="28"/>
          <w:szCs w:val="28"/>
        </w:rPr>
        <w:t>,</w:t>
      </w:r>
      <w:r w:rsidRPr="006A4F8D">
        <w:rPr>
          <w:bCs/>
          <w:sz w:val="28"/>
          <w:szCs w:val="28"/>
        </w:rPr>
        <w:t>01</w:t>
      </w:r>
      <w:r w:rsidR="00FE79CC">
        <w:rPr>
          <w:sz w:val="28"/>
          <w:szCs w:val="28"/>
        </w:rPr>
        <w:t xml:space="preserve"> </w:t>
      </w:r>
      <w:r w:rsidRPr="00B22B69">
        <w:rPr>
          <w:sz w:val="28"/>
          <w:szCs w:val="28"/>
        </w:rPr>
        <w:t>рублей:</w:t>
      </w:r>
    </w:p>
    <w:p w:rsidR="00B22B69" w:rsidRPr="00B22B69" w:rsidRDefault="00B22B69" w:rsidP="00B22B69">
      <w:pPr>
        <w:ind w:firstLine="851"/>
        <w:jc w:val="both"/>
        <w:rPr>
          <w:sz w:val="28"/>
          <w:szCs w:val="28"/>
        </w:rPr>
      </w:pPr>
      <w:r w:rsidRPr="00B22B69">
        <w:rPr>
          <w:sz w:val="28"/>
          <w:szCs w:val="28"/>
        </w:rPr>
        <w:t>Федеральный бюджет – 122 163</w:t>
      </w:r>
      <w:r w:rsidR="00FE79CC">
        <w:rPr>
          <w:sz w:val="28"/>
          <w:szCs w:val="28"/>
        </w:rPr>
        <w:t> </w:t>
      </w:r>
      <w:r w:rsidRPr="00B22B69">
        <w:rPr>
          <w:sz w:val="28"/>
          <w:szCs w:val="28"/>
        </w:rPr>
        <w:t>328</w:t>
      </w:r>
      <w:r w:rsidR="00FE79CC">
        <w:rPr>
          <w:sz w:val="28"/>
          <w:szCs w:val="28"/>
        </w:rPr>
        <w:t>,</w:t>
      </w:r>
      <w:r w:rsidRPr="00B22B69">
        <w:rPr>
          <w:sz w:val="28"/>
          <w:szCs w:val="28"/>
        </w:rPr>
        <w:t>20 рублей;</w:t>
      </w:r>
    </w:p>
    <w:p w:rsidR="00B22B69" w:rsidRPr="00B22B69" w:rsidRDefault="00B22B69" w:rsidP="00B22B69">
      <w:pPr>
        <w:ind w:firstLine="851"/>
        <w:jc w:val="both"/>
        <w:rPr>
          <w:sz w:val="28"/>
          <w:szCs w:val="28"/>
        </w:rPr>
      </w:pPr>
      <w:r w:rsidRPr="00B22B69">
        <w:rPr>
          <w:sz w:val="28"/>
          <w:szCs w:val="28"/>
        </w:rPr>
        <w:t>Областной бюджет – 143 140</w:t>
      </w:r>
      <w:r w:rsidR="00FE79CC">
        <w:rPr>
          <w:sz w:val="28"/>
          <w:szCs w:val="28"/>
        </w:rPr>
        <w:t> </w:t>
      </w:r>
      <w:r w:rsidRPr="00B22B69">
        <w:rPr>
          <w:sz w:val="28"/>
          <w:szCs w:val="28"/>
        </w:rPr>
        <w:t>571</w:t>
      </w:r>
      <w:r w:rsidR="00FE79CC">
        <w:rPr>
          <w:sz w:val="28"/>
          <w:szCs w:val="28"/>
        </w:rPr>
        <w:t>,</w:t>
      </w:r>
      <w:r w:rsidRPr="00B22B69">
        <w:rPr>
          <w:sz w:val="28"/>
          <w:szCs w:val="28"/>
        </w:rPr>
        <w:t>91 рублей;</w:t>
      </w:r>
    </w:p>
    <w:p w:rsidR="00B22B69" w:rsidRPr="00B22B69" w:rsidRDefault="00B22B69" w:rsidP="00B22B69">
      <w:pPr>
        <w:ind w:firstLine="851"/>
        <w:jc w:val="both"/>
        <w:rPr>
          <w:sz w:val="28"/>
          <w:szCs w:val="28"/>
        </w:rPr>
      </w:pPr>
      <w:r w:rsidRPr="00B22B69">
        <w:rPr>
          <w:sz w:val="28"/>
          <w:szCs w:val="28"/>
        </w:rPr>
        <w:t>Муниципальный бюджет – 182</w:t>
      </w:r>
      <w:r w:rsidR="00FE79CC">
        <w:rPr>
          <w:sz w:val="28"/>
          <w:szCs w:val="28"/>
        </w:rPr>
        <w:t> </w:t>
      </w:r>
      <w:r w:rsidRPr="00B22B69">
        <w:rPr>
          <w:sz w:val="28"/>
          <w:szCs w:val="28"/>
        </w:rPr>
        <w:t>785</w:t>
      </w:r>
      <w:r w:rsidR="00FE79CC">
        <w:rPr>
          <w:sz w:val="28"/>
          <w:szCs w:val="28"/>
        </w:rPr>
        <w:t>,</w:t>
      </w:r>
      <w:r w:rsidRPr="00B22B69">
        <w:rPr>
          <w:sz w:val="28"/>
          <w:szCs w:val="28"/>
        </w:rPr>
        <w:t>90 рублей;</w:t>
      </w:r>
    </w:p>
    <w:p w:rsidR="00B22B69" w:rsidRPr="00B22B69" w:rsidRDefault="00B22B69" w:rsidP="00B22B69">
      <w:pPr>
        <w:ind w:firstLine="851"/>
        <w:jc w:val="both"/>
        <w:rPr>
          <w:sz w:val="28"/>
          <w:szCs w:val="28"/>
        </w:rPr>
      </w:pPr>
      <w:r w:rsidRPr="00B22B69">
        <w:rPr>
          <w:sz w:val="28"/>
          <w:szCs w:val="28"/>
        </w:rPr>
        <w:t xml:space="preserve">2. Осуществление функций авторского надзора, </w:t>
      </w:r>
      <w:r w:rsidRPr="006A4F8D">
        <w:rPr>
          <w:sz w:val="28"/>
          <w:szCs w:val="28"/>
        </w:rPr>
        <w:t xml:space="preserve">проведение повторной государственной экспертизы, технологическое присоединение к объектам </w:t>
      </w:r>
      <w:proofErr w:type="spellStart"/>
      <w:r w:rsidRPr="006A4F8D">
        <w:rPr>
          <w:sz w:val="28"/>
          <w:szCs w:val="28"/>
        </w:rPr>
        <w:t>энергосетевого</w:t>
      </w:r>
      <w:proofErr w:type="spellEnd"/>
      <w:r w:rsidRPr="006A4F8D">
        <w:rPr>
          <w:sz w:val="28"/>
          <w:szCs w:val="28"/>
        </w:rPr>
        <w:t xml:space="preserve"> хозяйства</w:t>
      </w:r>
      <w:r w:rsidRPr="00B22B69">
        <w:rPr>
          <w:b/>
          <w:sz w:val="28"/>
          <w:szCs w:val="28"/>
        </w:rPr>
        <w:t>,</w:t>
      </w:r>
      <w:r w:rsidRPr="00B22B69">
        <w:rPr>
          <w:sz w:val="28"/>
          <w:szCs w:val="28"/>
        </w:rPr>
        <w:t xml:space="preserve"> экологические изыскания по строительству общеобразовательной школы на 250 учащихся с блоком временного проживания на 50 человек в с. Ровдино Шенкурского района - муниципальный бюджет – </w:t>
      </w:r>
      <w:r w:rsidRPr="000C4E1C">
        <w:rPr>
          <w:sz w:val="28"/>
          <w:szCs w:val="28"/>
        </w:rPr>
        <w:t>785</w:t>
      </w:r>
      <w:r w:rsidR="000C4E1C" w:rsidRPr="000C4E1C">
        <w:rPr>
          <w:sz w:val="28"/>
          <w:szCs w:val="28"/>
        </w:rPr>
        <w:t> </w:t>
      </w:r>
      <w:r w:rsidRPr="000C4E1C">
        <w:rPr>
          <w:sz w:val="28"/>
          <w:szCs w:val="28"/>
        </w:rPr>
        <w:t>20</w:t>
      </w:r>
      <w:r w:rsidR="000C4E1C" w:rsidRPr="000C4E1C">
        <w:rPr>
          <w:sz w:val="28"/>
          <w:szCs w:val="28"/>
        </w:rPr>
        <w:t>0,</w:t>
      </w:r>
      <w:r w:rsidR="000C4E1C">
        <w:rPr>
          <w:sz w:val="28"/>
          <w:szCs w:val="28"/>
        </w:rPr>
        <w:t>00</w:t>
      </w:r>
      <w:r w:rsidRPr="00B22B69">
        <w:rPr>
          <w:sz w:val="28"/>
          <w:szCs w:val="28"/>
        </w:rPr>
        <w:t xml:space="preserve"> рублей.</w:t>
      </w:r>
    </w:p>
    <w:p w:rsidR="00B22B69" w:rsidRPr="00B22B69" w:rsidRDefault="00B22B69" w:rsidP="00B22B69">
      <w:pPr>
        <w:ind w:firstLine="851"/>
        <w:jc w:val="both"/>
        <w:rPr>
          <w:sz w:val="28"/>
          <w:szCs w:val="28"/>
        </w:rPr>
      </w:pPr>
      <w:r w:rsidRPr="00B22B69">
        <w:rPr>
          <w:sz w:val="28"/>
          <w:szCs w:val="28"/>
        </w:rPr>
        <w:t xml:space="preserve">3. Закупка и поставка технологического оборудования для строительства школы на 250 учащихся с блоком временного проживания на 50 человек в селе Ровдино Шенкурского района Архангельской области – </w:t>
      </w:r>
      <w:r w:rsidRPr="000C4E1C">
        <w:rPr>
          <w:sz w:val="28"/>
          <w:szCs w:val="28"/>
        </w:rPr>
        <w:t>200</w:t>
      </w:r>
      <w:r w:rsidR="000C4E1C">
        <w:rPr>
          <w:sz w:val="28"/>
          <w:szCs w:val="28"/>
        </w:rPr>
        <w:t> </w:t>
      </w:r>
      <w:r w:rsidR="000C4E1C" w:rsidRPr="000C4E1C">
        <w:rPr>
          <w:sz w:val="28"/>
          <w:szCs w:val="28"/>
        </w:rPr>
        <w:t>0</w:t>
      </w:r>
      <w:r w:rsidRPr="000C4E1C">
        <w:rPr>
          <w:sz w:val="28"/>
          <w:szCs w:val="28"/>
        </w:rPr>
        <w:t>00</w:t>
      </w:r>
      <w:r w:rsidR="000C4E1C">
        <w:rPr>
          <w:sz w:val="28"/>
          <w:szCs w:val="28"/>
        </w:rPr>
        <w:t>,00</w:t>
      </w:r>
      <w:r w:rsidRPr="000C4E1C">
        <w:rPr>
          <w:sz w:val="28"/>
          <w:szCs w:val="28"/>
        </w:rPr>
        <w:t xml:space="preserve"> рублей.</w:t>
      </w:r>
    </w:p>
    <w:p w:rsidR="00B22B69" w:rsidRPr="00B22B69" w:rsidRDefault="00B22B69" w:rsidP="00B22B69">
      <w:pPr>
        <w:ind w:firstLine="851"/>
        <w:jc w:val="both"/>
        <w:rPr>
          <w:sz w:val="28"/>
          <w:szCs w:val="28"/>
        </w:rPr>
      </w:pPr>
      <w:r w:rsidRPr="00B22B69">
        <w:rPr>
          <w:sz w:val="28"/>
          <w:szCs w:val="28"/>
        </w:rPr>
        <w:t xml:space="preserve">Кассовые расходы за 2021 год составили </w:t>
      </w:r>
      <w:r w:rsidR="00FE79CC">
        <w:rPr>
          <w:sz w:val="28"/>
          <w:szCs w:val="28"/>
        </w:rPr>
        <w:t xml:space="preserve">264 917 </w:t>
      </w:r>
      <w:r w:rsidRPr="006A4F8D">
        <w:rPr>
          <w:sz w:val="28"/>
          <w:szCs w:val="28"/>
        </w:rPr>
        <w:t>732</w:t>
      </w:r>
      <w:r w:rsidR="00FE79CC">
        <w:rPr>
          <w:sz w:val="28"/>
          <w:szCs w:val="28"/>
        </w:rPr>
        <w:t xml:space="preserve">, </w:t>
      </w:r>
      <w:r w:rsidRPr="006A4F8D">
        <w:rPr>
          <w:sz w:val="28"/>
          <w:szCs w:val="28"/>
        </w:rPr>
        <w:t xml:space="preserve">53 </w:t>
      </w:r>
      <w:r w:rsidRPr="00B22B69">
        <w:rPr>
          <w:sz w:val="28"/>
          <w:szCs w:val="28"/>
        </w:rPr>
        <w:t>рублей (99,5%), в том числе:</w:t>
      </w:r>
    </w:p>
    <w:p w:rsidR="00B22B69" w:rsidRPr="00B22B69" w:rsidRDefault="00B22B69" w:rsidP="00B22B69">
      <w:pPr>
        <w:ind w:firstLine="851"/>
        <w:jc w:val="both"/>
        <w:rPr>
          <w:sz w:val="28"/>
          <w:szCs w:val="28"/>
        </w:rPr>
      </w:pPr>
      <w:r w:rsidRPr="00B22B69">
        <w:rPr>
          <w:sz w:val="28"/>
          <w:szCs w:val="28"/>
        </w:rPr>
        <w:t xml:space="preserve">За проведение повторной государственной экспертизы ГАУ АО «Управление государственной экспертизы» - </w:t>
      </w:r>
      <w:r w:rsidR="00FE79CC">
        <w:rPr>
          <w:sz w:val="28"/>
          <w:szCs w:val="28"/>
        </w:rPr>
        <w:t xml:space="preserve">244 </w:t>
      </w:r>
      <w:r w:rsidRPr="006A4F8D">
        <w:rPr>
          <w:sz w:val="28"/>
          <w:szCs w:val="28"/>
        </w:rPr>
        <w:t>556</w:t>
      </w:r>
      <w:r w:rsidR="00FE79CC">
        <w:rPr>
          <w:sz w:val="28"/>
          <w:szCs w:val="28"/>
        </w:rPr>
        <w:t>,</w:t>
      </w:r>
      <w:r w:rsidRPr="006A4F8D">
        <w:rPr>
          <w:sz w:val="28"/>
          <w:szCs w:val="28"/>
        </w:rPr>
        <w:t xml:space="preserve">17 </w:t>
      </w:r>
      <w:r w:rsidRPr="00B22B69">
        <w:rPr>
          <w:sz w:val="28"/>
          <w:szCs w:val="28"/>
        </w:rPr>
        <w:t>рублей.</w:t>
      </w:r>
    </w:p>
    <w:p w:rsidR="00B22B69" w:rsidRPr="00B22B69" w:rsidRDefault="00B22B69" w:rsidP="00B22B69">
      <w:pPr>
        <w:ind w:firstLine="851"/>
        <w:jc w:val="both"/>
        <w:rPr>
          <w:sz w:val="28"/>
          <w:szCs w:val="28"/>
        </w:rPr>
      </w:pPr>
      <w:r w:rsidRPr="00B22B69">
        <w:rPr>
          <w:sz w:val="28"/>
          <w:szCs w:val="28"/>
        </w:rPr>
        <w:t xml:space="preserve">Закупка и поставка технологического оборудования для строительства школы на 250 учащихся с блоком временного проживания на 50 человек в селе Ровдино Шенкурского района Архангельской области – </w:t>
      </w:r>
      <w:r w:rsidR="000C4E1C">
        <w:rPr>
          <w:sz w:val="28"/>
          <w:szCs w:val="28"/>
        </w:rPr>
        <w:t>200 </w:t>
      </w:r>
      <w:r w:rsidRPr="006A4F8D">
        <w:rPr>
          <w:sz w:val="28"/>
          <w:szCs w:val="28"/>
        </w:rPr>
        <w:t>0</w:t>
      </w:r>
      <w:r w:rsidR="000C4E1C">
        <w:rPr>
          <w:sz w:val="28"/>
          <w:szCs w:val="28"/>
        </w:rPr>
        <w:t>0</w:t>
      </w:r>
      <w:r w:rsidRPr="006A4F8D">
        <w:rPr>
          <w:sz w:val="28"/>
          <w:szCs w:val="28"/>
        </w:rPr>
        <w:t>0</w:t>
      </w:r>
      <w:r w:rsidR="000C4E1C">
        <w:rPr>
          <w:sz w:val="28"/>
          <w:szCs w:val="28"/>
        </w:rPr>
        <w:t>,00</w:t>
      </w:r>
      <w:r w:rsidRPr="006A4F8D">
        <w:rPr>
          <w:sz w:val="28"/>
          <w:szCs w:val="28"/>
        </w:rPr>
        <w:t xml:space="preserve"> </w:t>
      </w:r>
      <w:r w:rsidRPr="00B22B69">
        <w:rPr>
          <w:sz w:val="28"/>
          <w:szCs w:val="28"/>
        </w:rPr>
        <w:t>рублей.</w:t>
      </w:r>
    </w:p>
    <w:p w:rsidR="00B22B69" w:rsidRPr="00B22B69" w:rsidRDefault="00B22B69" w:rsidP="00B22B69">
      <w:pPr>
        <w:ind w:firstLine="851"/>
        <w:jc w:val="both"/>
        <w:rPr>
          <w:sz w:val="28"/>
          <w:szCs w:val="28"/>
        </w:rPr>
      </w:pPr>
      <w:r w:rsidRPr="00B22B69">
        <w:rPr>
          <w:sz w:val="28"/>
          <w:szCs w:val="28"/>
        </w:rPr>
        <w:t xml:space="preserve">За технологическое присоединение к объектам </w:t>
      </w:r>
      <w:proofErr w:type="spellStart"/>
      <w:r w:rsidRPr="00B22B69">
        <w:rPr>
          <w:sz w:val="28"/>
          <w:szCs w:val="28"/>
        </w:rPr>
        <w:t>энергосетевого</w:t>
      </w:r>
      <w:proofErr w:type="spellEnd"/>
      <w:r w:rsidRPr="00B22B69">
        <w:rPr>
          <w:sz w:val="28"/>
          <w:szCs w:val="28"/>
        </w:rPr>
        <w:t xml:space="preserve"> хозяйства – </w:t>
      </w:r>
      <w:r w:rsidR="00FE79CC">
        <w:rPr>
          <w:sz w:val="28"/>
          <w:szCs w:val="28"/>
        </w:rPr>
        <w:t xml:space="preserve">540 </w:t>
      </w:r>
      <w:r w:rsidRPr="006A4F8D">
        <w:rPr>
          <w:sz w:val="28"/>
          <w:szCs w:val="28"/>
        </w:rPr>
        <w:t>605</w:t>
      </w:r>
      <w:r w:rsidR="00FE79CC">
        <w:rPr>
          <w:sz w:val="28"/>
          <w:szCs w:val="28"/>
        </w:rPr>
        <w:t>,</w:t>
      </w:r>
      <w:r w:rsidRPr="006A4F8D">
        <w:rPr>
          <w:sz w:val="28"/>
          <w:szCs w:val="28"/>
        </w:rPr>
        <w:t>37</w:t>
      </w:r>
      <w:r w:rsidRPr="00B22B69">
        <w:rPr>
          <w:sz w:val="28"/>
          <w:szCs w:val="28"/>
        </w:rPr>
        <w:t xml:space="preserve"> рублей.</w:t>
      </w:r>
    </w:p>
    <w:p w:rsidR="00B22B69" w:rsidRPr="00B22B69" w:rsidRDefault="00B22B69" w:rsidP="00B22B69">
      <w:pPr>
        <w:ind w:firstLine="851"/>
        <w:jc w:val="both"/>
        <w:rPr>
          <w:sz w:val="28"/>
          <w:szCs w:val="28"/>
        </w:rPr>
      </w:pPr>
      <w:r w:rsidRPr="00B22B69">
        <w:rPr>
          <w:color w:val="000000"/>
          <w:sz w:val="28"/>
          <w:szCs w:val="28"/>
        </w:rPr>
        <w:t xml:space="preserve">За 2021 год субподрядчиком ООО «РК-Инвест» объем выполненных работ по строительству </w:t>
      </w:r>
      <w:r w:rsidRPr="00B22B69">
        <w:rPr>
          <w:sz w:val="28"/>
          <w:szCs w:val="28"/>
        </w:rPr>
        <w:t xml:space="preserve">средней общеобразовательной   школы на 250 учащихся с блоком временного проживания на 50 человек в селе Ровдино Шенкурского района </w:t>
      </w:r>
      <w:r w:rsidRPr="00B22B69">
        <w:rPr>
          <w:color w:val="000000"/>
          <w:sz w:val="28"/>
          <w:szCs w:val="28"/>
        </w:rPr>
        <w:t xml:space="preserve">составил – </w:t>
      </w:r>
      <w:r w:rsidRPr="006A4F8D">
        <w:rPr>
          <w:color w:val="000000"/>
          <w:sz w:val="28"/>
          <w:szCs w:val="28"/>
        </w:rPr>
        <w:t>263</w:t>
      </w:r>
      <w:r w:rsidR="00FE79CC">
        <w:rPr>
          <w:color w:val="000000"/>
          <w:sz w:val="28"/>
          <w:szCs w:val="28"/>
        </w:rPr>
        <w:t> </w:t>
      </w:r>
      <w:r w:rsidRPr="006A4F8D">
        <w:rPr>
          <w:color w:val="000000"/>
          <w:sz w:val="28"/>
          <w:szCs w:val="28"/>
        </w:rPr>
        <w:t>932</w:t>
      </w:r>
      <w:r w:rsidR="00FE79CC">
        <w:rPr>
          <w:color w:val="000000"/>
          <w:sz w:val="28"/>
          <w:szCs w:val="28"/>
        </w:rPr>
        <w:t> </w:t>
      </w:r>
      <w:r w:rsidRPr="006A4F8D">
        <w:rPr>
          <w:color w:val="000000"/>
          <w:sz w:val="28"/>
          <w:szCs w:val="28"/>
        </w:rPr>
        <w:t>570</w:t>
      </w:r>
      <w:r w:rsidR="00FE79CC">
        <w:rPr>
          <w:color w:val="000000"/>
          <w:sz w:val="28"/>
          <w:szCs w:val="28"/>
        </w:rPr>
        <w:t>,9</w:t>
      </w:r>
      <w:r w:rsidRPr="006A4F8D">
        <w:rPr>
          <w:color w:val="000000"/>
          <w:sz w:val="28"/>
          <w:szCs w:val="28"/>
        </w:rPr>
        <w:t>9</w:t>
      </w:r>
      <w:r w:rsidRPr="00B22B69">
        <w:rPr>
          <w:color w:val="000000"/>
          <w:sz w:val="28"/>
          <w:szCs w:val="28"/>
        </w:rPr>
        <w:t xml:space="preserve"> рублей, средства переведены подрядчику (Ф.Б.- 122</w:t>
      </w:r>
      <w:r w:rsidR="00FE79CC">
        <w:rPr>
          <w:color w:val="000000"/>
          <w:sz w:val="28"/>
          <w:szCs w:val="28"/>
        </w:rPr>
        <w:t> </w:t>
      </w:r>
      <w:r w:rsidRPr="00B22B69">
        <w:rPr>
          <w:color w:val="000000"/>
          <w:sz w:val="28"/>
          <w:szCs w:val="28"/>
        </w:rPr>
        <w:t>163</w:t>
      </w:r>
      <w:r w:rsidR="00FE79CC">
        <w:rPr>
          <w:color w:val="000000"/>
          <w:sz w:val="28"/>
          <w:szCs w:val="28"/>
        </w:rPr>
        <w:t> </w:t>
      </w:r>
      <w:r w:rsidRPr="00B22B69">
        <w:rPr>
          <w:color w:val="000000"/>
          <w:sz w:val="28"/>
          <w:szCs w:val="28"/>
        </w:rPr>
        <w:t>328</w:t>
      </w:r>
      <w:r w:rsidR="00FE79CC">
        <w:rPr>
          <w:color w:val="000000"/>
          <w:sz w:val="28"/>
          <w:szCs w:val="28"/>
        </w:rPr>
        <w:t>,</w:t>
      </w:r>
      <w:r w:rsidRPr="00B22B69">
        <w:rPr>
          <w:color w:val="000000"/>
          <w:sz w:val="28"/>
          <w:szCs w:val="28"/>
        </w:rPr>
        <w:t>20; О.Б.- 141</w:t>
      </w:r>
      <w:r w:rsidR="00FE79CC">
        <w:rPr>
          <w:color w:val="000000"/>
          <w:sz w:val="28"/>
          <w:szCs w:val="28"/>
        </w:rPr>
        <w:t> </w:t>
      </w:r>
      <w:r w:rsidRPr="00B22B69">
        <w:rPr>
          <w:color w:val="000000"/>
          <w:sz w:val="28"/>
          <w:szCs w:val="28"/>
        </w:rPr>
        <w:t>588</w:t>
      </w:r>
      <w:r w:rsidR="00FE79CC">
        <w:rPr>
          <w:color w:val="000000"/>
          <w:sz w:val="28"/>
          <w:szCs w:val="28"/>
        </w:rPr>
        <w:t> </w:t>
      </w:r>
      <w:r w:rsidRPr="00B22B69">
        <w:rPr>
          <w:color w:val="000000"/>
          <w:sz w:val="28"/>
          <w:szCs w:val="28"/>
        </w:rPr>
        <w:t>009</w:t>
      </w:r>
      <w:r w:rsidR="00FE79CC">
        <w:rPr>
          <w:color w:val="000000"/>
          <w:sz w:val="28"/>
          <w:szCs w:val="28"/>
        </w:rPr>
        <w:t>,</w:t>
      </w:r>
      <w:r w:rsidRPr="00B22B69">
        <w:rPr>
          <w:color w:val="000000"/>
          <w:sz w:val="28"/>
          <w:szCs w:val="28"/>
        </w:rPr>
        <w:t>46; М.Б. 181</w:t>
      </w:r>
      <w:r w:rsidR="00FE79CC">
        <w:rPr>
          <w:color w:val="000000"/>
          <w:sz w:val="28"/>
          <w:szCs w:val="28"/>
        </w:rPr>
        <w:t> </w:t>
      </w:r>
      <w:r w:rsidRPr="00B22B69">
        <w:rPr>
          <w:color w:val="000000"/>
          <w:sz w:val="28"/>
          <w:szCs w:val="28"/>
        </w:rPr>
        <w:t>233</w:t>
      </w:r>
      <w:r w:rsidR="00FE79CC">
        <w:rPr>
          <w:color w:val="000000"/>
          <w:sz w:val="28"/>
          <w:szCs w:val="28"/>
        </w:rPr>
        <w:t>,</w:t>
      </w:r>
      <w:r w:rsidRPr="00B22B69">
        <w:rPr>
          <w:color w:val="000000"/>
          <w:sz w:val="28"/>
          <w:szCs w:val="28"/>
        </w:rPr>
        <w:t xml:space="preserve">33). Завершено строительство </w:t>
      </w:r>
      <w:r w:rsidRPr="00B22B69">
        <w:rPr>
          <w:sz w:val="28"/>
          <w:szCs w:val="28"/>
        </w:rPr>
        <w:t>1 этапа – строительство здания школы и благоустройство (кроме участка под существующим зданием пришкольного интерната).</w:t>
      </w:r>
    </w:p>
    <w:p w:rsidR="00B22B69" w:rsidRPr="00B22B69" w:rsidRDefault="00B22B69" w:rsidP="00B22B69">
      <w:pPr>
        <w:jc w:val="both"/>
        <w:rPr>
          <w:sz w:val="28"/>
          <w:szCs w:val="28"/>
        </w:rPr>
      </w:pPr>
      <w:r w:rsidRPr="00B22B69">
        <w:rPr>
          <w:sz w:val="28"/>
          <w:szCs w:val="28"/>
        </w:rPr>
        <w:t xml:space="preserve">      </w:t>
      </w:r>
    </w:p>
    <w:p w:rsidR="00B22B69" w:rsidRPr="00B22B69" w:rsidRDefault="00B22B69" w:rsidP="006A4F8D">
      <w:pPr>
        <w:jc w:val="center"/>
        <w:rPr>
          <w:b/>
          <w:i/>
          <w:sz w:val="28"/>
          <w:szCs w:val="28"/>
          <w:u w:val="single"/>
        </w:rPr>
      </w:pPr>
      <w:r w:rsidRPr="00B22B69">
        <w:rPr>
          <w:b/>
          <w:i/>
          <w:sz w:val="28"/>
          <w:szCs w:val="28"/>
          <w:u w:val="single"/>
        </w:rPr>
        <w:t>Разработка документов территориального планирования и градостроительного зонирования</w:t>
      </w:r>
    </w:p>
    <w:p w:rsidR="00B22B69" w:rsidRPr="0094034F" w:rsidRDefault="00B22B69" w:rsidP="0094034F">
      <w:pPr>
        <w:pStyle w:val="ConsPlusCell"/>
        <w:ind w:firstLine="851"/>
        <w:jc w:val="both"/>
        <w:rPr>
          <w:rFonts w:ascii="Times New Roman" w:hAnsi="Times New Roman" w:cs="Times New Roman"/>
          <w:sz w:val="28"/>
          <w:szCs w:val="28"/>
        </w:rPr>
      </w:pPr>
      <w:r w:rsidRPr="0094034F">
        <w:rPr>
          <w:rFonts w:ascii="Times New Roman" w:hAnsi="Times New Roman" w:cs="Times New Roman"/>
          <w:sz w:val="28"/>
          <w:szCs w:val="28"/>
        </w:rPr>
        <w:t>Полномочия по разработке указанных документов переданы на уровень Министерства строительства и архитектуры Архангельской области.</w:t>
      </w:r>
    </w:p>
    <w:p w:rsidR="00FD39BD" w:rsidRPr="0094034F" w:rsidRDefault="00B22B69" w:rsidP="0094034F">
      <w:pPr>
        <w:pStyle w:val="ConsPlusCell"/>
        <w:ind w:firstLine="851"/>
        <w:jc w:val="both"/>
        <w:rPr>
          <w:rFonts w:ascii="Times New Roman" w:hAnsi="Times New Roman" w:cs="Times New Roman"/>
          <w:sz w:val="28"/>
          <w:szCs w:val="28"/>
        </w:rPr>
      </w:pPr>
      <w:r w:rsidRPr="0094034F">
        <w:rPr>
          <w:rFonts w:ascii="Times New Roman" w:hAnsi="Times New Roman" w:cs="Times New Roman"/>
          <w:sz w:val="28"/>
          <w:szCs w:val="28"/>
        </w:rPr>
        <w:t xml:space="preserve">В соответствии с законодательством о градостроительной деятельности  в  2021 году направлялись предложения в министерство строительства и архитектуры на комиссию по подготовке проектов правил землепользования и застройки муниципальных образований Архангельской области для рассмотрения  о внесении изменений в генеральные планы и правила землепользования и застройки муниципальных образований Шенкурского муниципального района. </w:t>
      </w:r>
    </w:p>
    <w:p w:rsidR="00B22B69" w:rsidRPr="0094034F" w:rsidRDefault="00B22B69" w:rsidP="0094034F">
      <w:pPr>
        <w:pStyle w:val="ConsPlusCell"/>
        <w:ind w:firstLine="851"/>
        <w:jc w:val="both"/>
        <w:rPr>
          <w:rFonts w:ascii="Times New Roman" w:hAnsi="Times New Roman" w:cs="Times New Roman"/>
          <w:sz w:val="28"/>
          <w:szCs w:val="28"/>
        </w:rPr>
      </w:pPr>
      <w:r w:rsidRPr="0094034F">
        <w:rPr>
          <w:rFonts w:ascii="Times New Roman" w:hAnsi="Times New Roman" w:cs="Times New Roman"/>
          <w:sz w:val="28"/>
          <w:szCs w:val="28"/>
        </w:rPr>
        <w:t>На  заседании межведомственной рабочей группы по регулированию земельных отношений в части, касающейся земель сельскохозяйственного назначения при министерстве агропромышленного комплекса и торговли, рассматривались вопросы о переводе указанных земель в другую категорию и о включении земельных участков в границы населенных пунктов по муниципальным образованиям.</w:t>
      </w:r>
    </w:p>
    <w:p w:rsidR="00B22B69" w:rsidRPr="0094034F" w:rsidRDefault="00B22B69" w:rsidP="0094034F">
      <w:pPr>
        <w:pStyle w:val="ConsPlusNormal"/>
        <w:ind w:firstLine="851"/>
        <w:jc w:val="both"/>
        <w:outlineLvl w:val="0"/>
        <w:rPr>
          <w:rFonts w:ascii="Times New Roman" w:hAnsi="Times New Roman" w:cs="Times New Roman"/>
          <w:sz w:val="28"/>
          <w:szCs w:val="28"/>
        </w:rPr>
      </w:pPr>
      <w:r w:rsidRPr="0094034F">
        <w:rPr>
          <w:rFonts w:ascii="Times New Roman" w:hAnsi="Times New Roman" w:cs="Times New Roman"/>
          <w:sz w:val="28"/>
          <w:szCs w:val="28"/>
        </w:rPr>
        <w:t>Проект генерального плана городского поселения «Шенкурское» направлен на согласование в Департамент лесного хозяйства по Северо-Западному федеральному округу.</w:t>
      </w:r>
    </w:p>
    <w:p w:rsidR="00FD39BD" w:rsidRPr="0094034F" w:rsidRDefault="00B22B69" w:rsidP="0094034F">
      <w:pPr>
        <w:pStyle w:val="ConsPlusNormal"/>
        <w:ind w:firstLine="851"/>
        <w:jc w:val="both"/>
        <w:outlineLvl w:val="0"/>
        <w:rPr>
          <w:rFonts w:ascii="Times New Roman" w:hAnsi="Times New Roman" w:cs="Times New Roman"/>
          <w:sz w:val="28"/>
          <w:szCs w:val="28"/>
        </w:rPr>
      </w:pPr>
      <w:r w:rsidRPr="0094034F">
        <w:rPr>
          <w:rFonts w:ascii="Times New Roman" w:hAnsi="Times New Roman" w:cs="Times New Roman"/>
          <w:sz w:val="28"/>
          <w:szCs w:val="28"/>
        </w:rPr>
        <w:t>Проведены общественные обсуждения по проектам генерального плана и правил землепользования и застройки сельского поселения «Усть-Паденьгское», после устранения замечаний  проекты размещены в ФГИС ТП для рассмотрения и дальнейшего утверждения</w:t>
      </w:r>
      <w:r w:rsidR="00FD39BD" w:rsidRPr="0094034F">
        <w:rPr>
          <w:rFonts w:ascii="Times New Roman" w:hAnsi="Times New Roman" w:cs="Times New Roman"/>
          <w:sz w:val="28"/>
          <w:szCs w:val="28"/>
        </w:rPr>
        <w:t>.</w:t>
      </w:r>
    </w:p>
    <w:p w:rsidR="00B22B69" w:rsidRPr="0094034F" w:rsidRDefault="00B22B69" w:rsidP="0094034F">
      <w:pPr>
        <w:pStyle w:val="ConsPlusNormal"/>
        <w:ind w:firstLine="851"/>
        <w:jc w:val="both"/>
        <w:outlineLvl w:val="0"/>
        <w:rPr>
          <w:rFonts w:ascii="Times New Roman" w:hAnsi="Times New Roman" w:cs="Times New Roman"/>
          <w:sz w:val="28"/>
          <w:szCs w:val="28"/>
        </w:rPr>
      </w:pPr>
      <w:r w:rsidRPr="0094034F">
        <w:rPr>
          <w:rFonts w:ascii="Times New Roman" w:hAnsi="Times New Roman" w:cs="Times New Roman"/>
          <w:sz w:val="28"/>
          <w:szCs w:val="28"/>
        </w:rPr>
        <w:t>Ведется разработка генеральных планов и правил землепользования и застройки сельских поселений «Никольское», «Сюмское», «Верхоледское», «Верхопаденьгское». Проекты рассмотрены главами поселений и специалистами администрации Шенкурского муниципального района, направлены замечания для доработки проектов.</w:t>
      </w:r>
    </w:p>
    <w:p w:rsidR="00B22B69" w:rsidRPr="0094034F" w:rsidRDefault="00B22B69" w:rsidP="0094034F">
      <w:pPr>
        <w:widowControl w:val="0"/>
        <w:autoSpaceDE w:val="0"/>
        <w:autoSpaceDN w:val="0"/>
        <w:adjustRightInd w:val="0"/>
        <w:ind w:firstLine="851"/>
        <w:jc w:val="both"/>
        <w:rPr>
          <w:sz w:val="28"/>
          <w:szCs w:val="28"/>
        </w:rPr>
      </w:pPr>
      <w:r w:rsidRPr="0094034F">
        <w:rPr>
          <w:sz w:val="28"/>
          <w:szCs w:val="28"/>
        </w:rPr>
        <w:t>За 2021 год по муниципальному образованию введены в эксплуатацию следующие объекты капитального строительства:</w:t>
      </w:r>
    </w:p>
    <w:p w:rsidR="00B22B69" w:rsidRPr="0094034F" w:rsidRDefault="00B22B69" w:rsidP="0094034F">
      <w:pPr>
        <w:widowControl w:val="0"/>
        <w:autoSpaceDE w:val="0"/>
        <w:autoSpaceDN w:val="0"/>
        <w:adjustRightInd w:val="0"/>
        <w:ind w:firstLine="851"/>
        <w:jc w:val="both"/>
        <w:rPr>
          <w:sz w:val="28"/>
          <w:szCs w:val="28"/>
        </w:rPr>
      </w:pPr>
      <w:r w:rsidRPr="0094034F">
        <w:rPr>
          <w:sz w:val="28"/>
          <w:szCs w:val="28"/>
        </w:rPr>
        <w:t xml:space="preserve">фельдшерско-акушерский пункт в МО «Федорогорское» (д. </w:t>
      </w:r>
      <w:r w:rsidR="00B14245" w:rsidRPr="0094034F">
        <w:rPr>
          <w:sz w:val="28"/>
          <w:szCs w:val="28"/>
        </w:rPr>
        <w:t>Никифоровская</w:t>
      </w:r>
      <w:r w:rsidRPr="0094034F">
        <w:rPr>
          <w:sz w:val="28"/>
          <w:szCs w:val="28"/>
        </w:rPr>
        <w:t>); квартальная котельная после модернизации в г. Шенкурске;</w:t>
      </w:r>
    </w:p>
    <w:p w:rsidR="00B22B69" w:rsidRPr="0094034F" w:rsidRDefault="00B22B69" w:rsidP="0094034F">
      <w:pPr>
        <w:ind w:firstLine="851"/>
        <w:jc w:val="both"/>
        <w:rPr>
          <w:sz w:val="28"/>
          <w:szCs w:val="28"/>
        </w:rPr>
      </w:pPr>
      <w:r w:rsidRPr="0094034F">
        <w:rPr>
          <w:sz w:val="28"/>
          <w:szCs w:val="28"/>
        </w:rPr>
        <w:t>средняя общеобразовательная школа на 250 учащихся с блоком временного проживания на 50 человек в селе Ровдино Шенкурского района Архангельской области: 1 этап.</w:t>
      </w:r>
    </w:p>
    <w:p w:rsidR="00B22B69" w:rsidRPr="0094034F" w:rsidRDefault="00B22B69" w:rsidP="0094034F">
      <w:pPr>
        <w:widowControl w:val="0"/>
        <w:autoSpaceDE w:val="0"/>
        <w:autoSpaceDN w:val="0"/>
        <w:adjustRightInd w:val="0"/>
        <w:ind w:firstLine="851"/>
        <w:jc w:val="both"/>
        <w:rPr>
          <w:sz w:val="28"/>
          <w:szCs w:val="28"/>
        </w:rPr>
      </w:pPr>
      <w:r w:rsidRPr="0094034F">
        <w:rPr>
          <w:sz w:val="28"/>
          <w:szCs w:val="28"/>
        </w:rPr>
        <w:t>В стадии строительства находится два многоквартирных жилых дома в г. Шенкурске: ул. Ломоносова д. 16, ул. Мира д. 35.</w:t>
      </w:r>
    </w:p>
    <w:p w:rsidR="00B22B69" w:rsidRPr="00B22B69" w:rsidRDefault="00B22B69" w:rsidP="00B22B69">
      <w:pPr>
        <w:widowControl w:val="0"/>
        <w:autoSpaceDE w:val="0"/>
        <w:autoSpaceDN w:val="0"/>
        <w:adjustRightInd w:val="0"/>
        <w:rPr>
          <w:b/>
          <w:i/>
          <w:sz w:val="28"/>
          <w:szCs w:val="28"/>
          <w:u w:val="single"/>
        </w:rPr>
      </w:pPr>
    </w:p>
    <w:p w:rsidR="00B22B69" w:rsidRPr="00B22B69" w:rsidRDefault="00B22B69" w:rsidP="00B22B69">
      <w:pPr>
        <w:widowControl w:val="0"/>
        <w:autoSpaceDE w:val="0"/>
        <w:autoSpaceDN w:val="0"/>
        <w:adjustRightInd w:val="0"/>
        <w:jc w:val="center"/>
        <w:rPr>
          <w:b/>
          <w:i/>
          <w:sz w:val="28"/>
          <w:szCs w:val="28"/>
          <w:u w:val="single"/>
        </w:rPr>
      </w:pPr>
      <w:r w:rsidRPr="00B22B69">
        <w:rPr>
          <w:b/>
          <w:i/>
          <w:sz w:val="28"/>
          <w:szCs w:val="28"/>
          <w:u w:val="single"/>
        </w:rPr>
        <w:t>Предоставление муниципальных услуг</w:t>
      </w:r>
    </w:p>
    <w:p w:rsidR="00B22B69" w:rsidRPr="00B22B69" w:rsidRDefault="00B22B69" w:rsidP="00B22B69">
      <w:pPr>
        <w:widowControl w:val="0"/>
        <w:autoSpaceDE w:val="0"/>
        <w:autoSpaceDN w:val="0"/>
        <w:adjustRightInd w:val="0"/>
        <w:ind w:firstLine="851"/>
        <w:jc w:val="both"/>
        <w:rPr>
          <w:sz w:val="28"/>
          <w:szCs w:val="28"/>
        </w:rPr>
      </w:pPr>
      <w:r w:rsidRPr="00B22B69">
        <w:rPr>
          <w:sz w:val="28"/>
          <w:szCs w:val="28"/>
        </w:rPr>
        <w:t>В соответствии с Федеральным законом от 27 июля 2010 года № 210</w:t>
      </w:r>
      <w:r w:rsidRPr="00B22B69">
        <w:rPr>
          <w:sz w:val="28"/>
          <w:szCs w:val="28"/>
        </w:rPr>
        <w:noBreakHyphen/>
        <w:t>ФЗ «Об организации предоставления государственных и муниципальных услуг в 2020 году в сфере градостроительства приведены в соответствие все административные регламенты по предоставлению муниципальных услуг.</w:t>
      </w:r>
    </w:p>
    <w:p w:rsidR="00B22B69" w:rsidRPr="00B22B69" w:rsidRDefault="00B22B69" w:rsidP="00B22B69">
      <w:pPr>
        <w:widowControl w:val="0"/>
        <w:autoSpaceDE w:val="0"/>
        <w:autoSpaceDN w:val="0"/>
        <w:adjustRightInd w:val="0"/>
        <w:ind w:firstLine="851"/>
        <w:jc w:val="both"/>
        <w:rPr>
          <w:color w:val="000080"/>
          <w:sz w:val="28"/>
          <w:szCs w:val="28"/>
        </w:rPr>
      </w:pPr>
      <w:r w:rsidRPr="00B22B69">
        <w:rPr>
          <w:sz w:val="28"/>
          <w:szCs w:val="28"/>
        </w:rPr>
        <w:t xml:space="preserve">В рамках исполнения полномочий по муниципальным услугам в 2019 году физическим и юридическим лицам подготовлено и выдано: </w:t>
      </w:r>
    </w:p>
    <w:p w:rsidR="00B22B69" w:rsidRPr="00B22B69" w:rsidRDefault="00B22B69" w:rsidP="00B22B69">
      <w:pPr>
        <w:ind w:firstLine="851"/>
        <w:jc w:val="both"/>
        <w:rPr>
          <w:sz w:val="28"/>
          <w:szCs w:val="28"/>
        </w:rPr>
      </w:pPr>
      <w:r w:rsidRPr="00B22B69">
        <w:rPr>
          <w:sz w:val="28"/>
          <w:szCs w:val="28"/>
        </w:rPr>
        <w:t>6 - разрешений на строительство объектов капитального строительства.</w:t>
      </w:r>
    </w:p>
    <w:p w:rsidR="00B22B69" w:rsidRPr="00B22B69" w:rsidRDefault="00B22B69" w:rsidP="00B22B69">
      <w:pPr>
        <w:ind w:firstLine="851"/>
        <w:jc w:val="both"/>
        <w:rPr>
          <w:sz w:val="28"/>
          <w:szCs w:val="28"/>
        </w:rPr>
      </w:pPr>
      <w:r w:rsidRPr="00B22B69">
        <w:rPr>
          <w:sz w:val="28"/>
          <w:szCs w:val="28"/>
        </w:rPr>
        <w:t>7  – разрешений на ввод в эксплуатацию объектов капитального строительства.</w:t>
      </w:r>
    </w:p>
    <w:p w:rsidR="00B22B69" w:rsidRPr="00B22B69" w:rsidRDefault="00B22B69" w:rsidP="00B22B69">
      <w:pPr>
        <w:ind w:firstLine="851"/>
        <w:jc w:val="both"/>
        <w:rPr>
          <w:sz w:val="28"/>
          <w:szCs w:val="28"/>
        </w:rPr>
      </w:pPr>
      <w:r w:rsidRPr="00B22B69">
        <w:rPr>
          <w:sz w:val="28"/>
          <w:szCs w:val="28"/>
        </w:rPr>
        <w:t>35 – уведомлений о планируемо строительстве или реконструкции объекта индивидуального жилищного строительства или садового дома.</w:t>
      </w:r>
    </w:p>
    <w:p w:rsidR="00B22B69" w:rsidRPr="00B22B69" w:rsidRDefault="00B22B69" w:rsidP="00B22B69">
      <w:pPr>
        <w:ind w:firstLine="851"/>
        <w:jc w:val="both"/>
        <w:rPr>
          <w:sz w:val="28"/>
          <w:szCs w:val="28"/>
        </w:rPr>
      </w:pPr>
      <w:r w:rsidRPr="00B22B69">
        <w:rPr>
          <w:sz w:val="28"/>
          <w:szCs w:val="28"/>
        </w:rPr>
        <w:t>29 -  уведомление о соответствии построенных или реконструированных объектах индивидуального жилищного строительства или садового дома.</w:t>
      </w:r>
    </w:p>
    <w:p w:rsidR="00B22B69" w:rsidRPr="00B22B69" w:rsidRDefault="00B22B69" w:rsidP="00B22B69">
      <w:pPr>
        <w:ind w:firstLine="851"/>
        <w:jc w:val="both"/>
        <w:rPr>
          <w:sz w:val="28"/>
          <w:szCs w:val="28"/>
        </w:rPr>
      </w:pPr>
      <w:r w:rsidRPr="00B22B69">
        <w:rPr>
          <w:sz w:val="28"/>
          <w:szCs w:val="28"/>
        </w:rPr>
        <w:t>3 - градостроительных плана земельных участков для объектов капитального строительства;</w:t>
      </w:r>
    </w:p>
    <w:p w:rsidR="00FD39BD" w:rsidRDefault="00B22B69" w:rsidP="00B22B69">
      <w:pPr>
        <w:ind w:firstLine="851"/>
        <w:jc w:val="both"/>
        <w:rPr>
          <w:sz w:val="28"/>
          <w:szCs w:val="28"/>
        </w:rPr>
      </w:pPr>
      <w:r w:rsidRPr="00B22B69">
        <w:rPr>
          <w:sz w:val="28"/>
          <w:szCs w:val="28"/>
        </w:rPr>
        <w:t>8 – разрешений на перепланировку жилых помещений;</w:t>
      </w:r>
    </w:p>
    <w:p w:rsidR="00B22B69" w:rsidRPr="00FD39BD" w:rsidRDefault="00B22B69" w:rsidP="00B22B69">
      <w:pPr>
        <w:ind w:firstLine="851"/>
        <w:jc w:val="both"/>
        <w:rPr>
          <w:sz w:val="28"/>
          <w:szCs w:val="28"/>
        </w:rPr>
      </w:pPr>
      <w:r w:rsidRPr="00B22B69">
        <w:rPr>
          <w:sz w:val="28"/>
          <w:szCs w:val="28"/>
        </w:rPr>
        <w:t xml:space="preserve">2 – разрешения </w:t>
      </w:r>
      <w:r w:rsidRPr="00B22B69">
        <w:rPr>
          <w:bCs/>
          <w:sz w:val="28"/>
          <w:szCs w:val="28"/>
        </w:rPr>
        <w:t xml:space="preserve"> на отклонение от предельных</w:t>
      </w:r>
      <w:r w:rsidRPr="00B22B69">
        <w:rPr>
          <w:sz w:val="28"/>
          <w:szCs w:val="28"/>
        </w:rPr>
        <w:t xml:space="preserve"> </w:t>
      </w:r>
      <w:r w:rsidRPr="00B22B69">
        <w:rPr>
          <w:bCs/>
          <w:sz w:val="28"/>
          <w:szCs w:val="28"/>
        </w:rPr>
        <w:t>параметров разрешенного строительства, реконструкции объектов капитального строительства;</w:t>
      </w:r>
    </w:p>
    <w:p w:rsidR="00B22B69" w:rsidRPr="00B22B69" w:rsidRDefault="00B22B69" w:rsidP="00B22B69">
      <w:pPr>
        <w:ind w:firstLine="851"/>
        <w:jc w:val="both"/>
        <w:rPr>
          <w:bCs/>
          <w:sz w:val="28"/>
          <w:szCs w:val="28"/>
        </w:rPr>
      </w:pPr>
      <w:r w:rsidRPr="00B22B69">
        <w:rPr>
          <w:sz w:val="28"/>
          <w:szCs w:val="28"/>
        </w:rPr>
        <w:t>3 - постановления</w:t>
      </w:r>
      <w:r w:rsidRPr="00B22B69">
        <w:rPr>
          <w:bCs/>
          <w:sz w:val="28"/>
          <w:szCs w:val="28"/>
        </w:rPr>
        <w:t xml:space="preserve"> по утверждению проекта межевания земельного участка с проектом планировки территории.</w:t>
      </w:r>
    </w:p>
    <w:p w:rsidR="00B22B69" w:rsidRPr="00B22B69" w:rsidRDefault="00B22B69" w:rsidP="00B22B69">
      <w:pPr>
        <w:jc w:val="both"/>
        <w:rPr>
          <w:sz w:val="28"/>
          <w:szCs w:val="28"/>
        </w:rPr>
      </w:pPr>
      <w:r w:rsidRPr="00B22B69">
        <w:rPr>
          <w:sz w:val="28"/>
          <w:szCs w:val="28"/>
        </w:rPr>
        <w:t xml:space="preserve">        </w:t>
      </w:r>
    </w:p>
    <w:p w:rsidR="00FD39BD" w:rsidRDefault="0083367B" w:rsidP="00FD39BD">
      <w:pPr>
        <w:pStyle w:val="af2"/>
        <w:ind w:firstLine="709"/>
        <w:jc w:val="center"/>
        <w:rPr>
          <w:rFonts w:ascii="Times New Roman" w:hAnsi="Times New Roman"/>
          <w:b/>
          <w:color w:val="000000"/>
          <w:sz w:val="28"/>
          <w:szCs w:val="28"/>
        </w:rPr>
      </w:pPr>
      <w:r w:rsidRPr="00C367A5">
        <w:rPr>
          <w:rFonts w:ascii="Times New Roman" w:hAnsi="Times New Roman"/>
          <w:b/>
          <w:color w:val="000000"/>
          <w:sz w:val="28"/>
          <w:szCs w:val="28"/>
        </w:rPr>
        <w:t>СОСТОЯНИЕ ЖКХ</w:t>
      </w:r>
    </w:p>
    <w:p w:rsidR="00B14245" w:rsidRDefault="00B14245" w:rsidP="00FD39BD">
      <w:pPr>
        <w:pStyle w:val="af2"/>
        <w:ind w:firstLine="709"/>
        <w:jc w:val="center"/>
        <w:rPr>
          <w:rFonts w:ascii="Times New Roman" w:hAnsi="Times New Roman"/>
          <w:b/>
          <w:color w:val="000000"/>
          <w:sz w:val="28"/>
          <w:szCs w:val="28"/>
        </w:rPr>
      </w:pPr>
    </w:p>
    <w:p w:rsidR="00B22B69" w:rsidRPr="0094034F" w:rsidRDefault="00B22B69" w:rsidP="0094034F">
      <w:pPr>
        <w:pStyle w:val="af2"/>
        <w:ind w:firstLine="851"/>
        <w:jc w:val="both"/>
        <w:rPr>
          <w:rFonts w:ascii="Times New Roman" w:hAnsi="Times New Roman"/>
          <w:b/>
          <w:color w:val="000000"/>
          <w:sz w:val="28"/>
          <w:szCs w:val="28"/>
        </w:rPr>
      </w:pPr>
      <w:r w:rsidRPr="0094034F">
        <w:rPr>
          <w:rFonts w:ascii="Times New Roman" w:hAnsi="Times New Roman"/>
          <w:color w:val="000000"/>
          <w:sz w:val="28"/>
          <w:szCs w:val="28"/>
        </w:rPr>
        <w:t xml:space="preserve">По состоянию на 01.01.2022 года на территории МО «Шенкурский муниципальный район» жилищно-коммунальные услуги (населению и социальной сфере) предоставляют 6 организаций различной формы собственности, из них: </w:t>
      </w:r>
    </w:p>
    <w:p w:rsidR="00B22B69" w:rsidRPr="0094034F" w:rsidRDefault="00B22B69" w:rsidP="0094034F">
      <w:pPr>
        <w:pStyle w:val="a4"/>
        <w:ind w:firstLine="851"/>
        <w:rPr>
          <w:color w:val="000000"/>
          <w:sz w:val="28"/>
          <w:szCs w:val="28"/>
        </w:rPr>
      </w:pPr>
      <w:r w:rsidRPr="0094034F">
        <w:rPr>
          <w:color w:val="000000"/>
          <w:sz w:val="28"/>
          <w:szCs w:val="28"/>
        </w:rPr>
        <w:t>- оказывают услуги теплоснабжения:</w:t>
      </w:r>
    </w:p>
    <w:p w:rsidR="00B22B69" w:rsidRPr="0094034F" w:rsidRDefault="00B22B69" w:rsidP="0094034F">
      <w:pPr>
        <w:pStyle w:val="a4"/>
        <w:ind w:firstLine="851"/>
        <w:rPr>
          <w:color w:val="000000"/>
          <w:sz w:val="28"/>
          <w:szCs w:val="28"/>
        </w:rPr>
      </w:pPr>
      <w:r w:rsidRPr="0094034F">
        <w:rPr>
          <w:color w:val="000000"/>
          <w:sz w:val="28"/>
          <w:szCs w:val="28"/>
        </w:rPr>
        <w:t xml:space="preserve">• ООО «Управляющая компания «Уютный город». На территории МО «Шенкурское» котельные: Квартальная, Коррекционной школы, Базы; МО «Федорогорское» </w:t>
      </w:r>
      <w:r w:rsidR="00B14245" w:rsidRPr="0094034F">
        <w:rPr>
          <w:color w:val="000000"/>
          <w:sz w:val="28"/>
          <w:szCs w:val="28"/>
        </w:rPr>
        <w:t>котельная</w:t>
      </w:r>
      <w:r w:rsidRPr="0094034F">
        <w:rPr>
          <w:color w:val="000000"/>
          <w:sz w:val="28"/>
          <w:szCs w:val="28"/>
        </w:rPr>
        <w:t xml:space="preserve"> СХТ; МО «Никольское» котельная д. Шипуновская. </w:t>
      </w:r>
      <w:r w:rsidRPr="0094034F">
        <w:rPr>
          <w:sz w:val="28"/>
          <w:szCs w:val="28"/>
        </w:rPr>
        <w:t>Котельная ПУ г. Шенкурска передан</w:t>
      </w:r>
      <w:proofErr w:type="gramStart"/>
      <w:r w:rsidRPr="0094034F">
        <w:rPr>
          <w:sz w:val="28"/>
          <w:szCs w:val="28"/>
        </w:rPr>
        <w:t>а</w:t>
      </w:r>
      <w:r w:rsidR="00B14245">
        <w:rPr>
          <w:sz w:val="28"/>
          <w:szCs w:val="28"/>
        </w:rPr>
        <w:t xml:space="preserve"> </w:t>
      </w:r>
      <w:r w:rsidRPr="0094034F">
        <w:rPr>
          <w:sz w:val="28"/>
          <w:szCs w:val="28"/>
        </w:rPr>
        <w:t xml:space="preserve"> ООО</w:t>
      </w:r>
      <w:proofErr w:type="gramEnd"/>
      <w:r w:rsidRPr="0094034F">
        <w:rPr>
          <w:sz w:val="28"/>
          <w:szCs w:val="28"/>
        </w:rPr>
        <w:t xml:space="preserve"> «Уютный город» с 01.01.2022 года по договору аренды ООО «Управляющая компания «Уютный город»;</w:t>
      </w:r>
    </w:p>
    <w:p w:rsidR="00B22B69" w:rsidRPr="0094034F" w:rsidRDefault="00B22B69" w:rsidP="0094034F">
      <w:pPr>
        <w:pStyle w:val="a4"/>
        <w:ind w:firstLine="851"/>
        <w:rPr>
          <w:color w:val="000000"/>
          <w:sz w:val="28"/>
          <w:szCs w:val="28"/>
        </w:rPr>
      </w:pPr>
      <w:r w:rsidRPr="0094034F">
        <w:rPr>
          <w:color w:val="000000"/>
          <w:sz w:val="28"/>
          <w:szCs w:val="28"/>
        </w:rPr>
        <w:t xml:space="preserve">• ООО «Управляющая компания «Весна». На территории МО «Шеговарское» котельные </w:t>
      </w:r>
      <w:r w:rsidR="00B14245">
        <w:rPr>
          <w:color w:val="000000"/>
          <w:sz w:val="28"/>
          <w:szCs w:val="28"/>
        </w:rPr>
        <w:t xml:space="preserve">в </w:t>
      </w:r>
      <w:r w:rsidRPr="0094034F">
        <w:rPr>
          <w:color w:val="000000"/>
          <w:sz w:val="28"/>
          <w:szCs w:val="28"/>
        </w:rPr>
        <w:t xml:space="preserve">с. Шеговары и п. Красная Горка; МО «Ровдинское» котельная </w:t>
      </w:r>
      <w:r w:rsidR="00B14245">
        <w:rPr>
          <w:color w:val="000000"/>
          <w:sz w:val="28"/>
          <w:szCs w:val="28"/>
        </w:rPr>
        <w:t xml:space="preserve">в </w:t>
      </w:r>
      <w:r w:rsidRPr="0094034F">
        <w:rPr>
          <w:color w:val="000000"/>
          <w:sz w:val="28"/>
          <w:szCs w:val="28"/>
        </w:rPr>
        <w:t>с. Ровдино; МО «Федорогорское» котельная</w:t>
      </w:r>
      <w:r w:rsidR="00B14245">
        <w:rPr>
          <w:color w:val="000000"/>
          <w:sz w:val="28"/>
          <w:szCs w:val="28"/>
        </w:rPr>
        <w:t xml:space="preserve"> в </w:t>
      </w:r>
      <w:r w:rsidRPr="0094034F">
        <w:rPr>
          <w:color w:val="000000"/>
          <w:sz w:val="28"/>
          <w:szCs w:val="28"/>
        </w:rPr>
        <w:t>д. Никифоровская;</w:t>
      </w:r>
    </w:p>
    <w:p w:rsidR="00B22B69" w:rsidRPr="0094034F" w:rsidRDefault="00B22B69" w:rsidP="0094034F">
      <w:pPr>
        <w:pStyle w:val="a4"/>
        <w:ind w:firstLine="851"/>
        <w:rPr>
          <w:color w:val="000000"/>
          <w:sz w:val="28"/>
          <w:szCs w:val="28"/>
        </w:rPr>
      </w:pPr>
      <w:r w:rsidRPr="0094034F">
        <w:rPr>
          <w:color w:val="000000"/>
          <w:sz w:val="28"/>
          <w:szCs w:val="28"/>
        </w:rPr>
        <w:t>- ООО «Уютный город» занимается управлением жилищного фонда;</w:t>
      </w:r>
    </w:p>
    <w:p w:rsidR="00B22B69" w:rsidRPr="0094034F" w:rsidRDefault="00B22B69" w:rsidP="0094034F">
      <w:pPr>
        <w:pStyle w:val="a4"/>
        <w:ind w:firstLine="851"/>
        <w:rPr>
          <w:color w:val="000000"/>
          <w:sz w:val="28"/>
          <w:szCs w:val="28"/>
        </w:rPr>
      </w:pPr>
      <w:r w:rsidRPr="0094034F">
        <w:rPr>
          <w:color w:val="000000"/>
          <w:sz w:val="28"/>
          <w:szCs w:val="28"/>
        </w:rPr>
        <w:t>- МУП «Чистая вода» предоставляет услуги централизованного водоснабжения и водоотведения на территории МО «Шенкурское» и МО «Федорогорское» (территория СХТ);</w:t>
      </w:r>
    </w:p>
    <w:p w:rsidR="00B22B69" w:rsidRPr="0094034F" w:rsidRDefault="00B22B69" w:rsidP="0094034F">
      <w:pPr>
        <w:pStyle w:val="a4"/>
        <w:ind w:firstLine="851"/>
        <w:rPr>
          <w:color w:val="000000"/>
          <w:sz w:val="28"/>
          <w:szCs w:val="28"/>
        </w:rPr>
      </w:pPr>
      <w:r w:rsidRPr="0094034F">
        <w:rPr>
          <w:color w:val="000000"/>
          <w:sz w:val="28"/>
          <w:szCs w:val="28"/>
        </w:rPr>
        <w:t>- услуги электроснабжения оказывают:</w:t>
      </w:r>
    </w:p>
    <w:p w:rsidR="00B22B69" w:rsidRPr="0094034F" w:rsidRDefault="00B22B69" w:rsidP="0094034F">
      <w:pPr>
        <w:pStyle w:val="a4"/>
        <w:ind w:firstLine="851"/>
        <w:rPr>
          <w:color w:val="000000"/>
          <w:sz w:val="28"/>
          <w:szCs w:val="28"/>
        </w:rPr>
      </w:pPr>
      <w:r w:rsidRPr="0094034F">
        <w:rPr>
          <w:color w:val="000000"/>
          <w:sz w:val="28"/>
          <w:szCs w:val="28"/>
        </w:rPr>
        <w:t xml:space="preserve">• </w:t>
      </w:r>
      <w:r w:rsidRPr="0094034F">
        <w:rPr>
          <w:sz w:val="28"/>
          <w:szCs w:val="28"/>
        </w:rPr>
        <w:t>Шенкурское отделение Вельского межрайонного отделения  ООО «ТГК-2 Энергосбыт» на территории всех МО поселений района</w:t>
      </w:r>
      <w:r w:rsidRPr="0094034F">
        <w:rPr>
          <w:color w:val="000000"/>
          <w:sz w:val="28"/>
          <w:szCs w:val="28"/>
        </w:rPr>
        <w:t>;</w:t>
      </w:r>
    </w:p>
    <w:p w:rsidR="00B22B69" w:rsidRPr="0094034F" w:rsidRDefault="00B22B69" w:rsidP="0094034F">
      <w:pPr>
        <w:pStyle w:val="a4"/>
        <w:ind w:firstLine="851"/>
        <w:rPr>
          <w:sz w:val="28"/>
          <w:szCs w:val="28"/>
        </w:rPr>
      </w:pPr>
      <w:r w:rsidRPr="0094034F">
        <w:rPr>
          <w:color w:val="000000"/>
          <w:sz w:val="28"/>
          <w:szCs w:val="28"/>
        </w:rPr>
        <w:t xml:space="preserve">• </w:t>
      </w:r>
      <w:r w:rsidRPr="0094034F">
        <w:rPr>
          <w:sz w:val="28"/>
          <w:szCs w:val="28"/>
        </w:rPr>
        <w:t>Виноградовский филиал ОАО «</w:t>
      </w:r>
      <w:proofErr w:type="spellStart"/>
      <w:r w:rsidRPr="0094034F">
        <w:rPr>
          <w:sz w:val="28"/>
          <w:szCs w:val="28"/>
        </w:rPr>
        <w:t>АрхоблЭнерго</w:t>
      </w:r>
      <w:proofErr w:type="spellEnd"/>
      <w:r w:rsidRPr="0094034F">
        <w:rPr>
          <w:sz w:val="28"/>
          <w:szCs w:val="28"/>
        </w:rPr>
        <w:t>» (ряд населённых пунктов МО «Верхоледское», МО «Федорогорское», МО «Сюмское»).</w:t>
      </w:r>
    </w:p>
    <w:p w:rsidR="00B22B69" w:rsidRPr="0094034F" w:rsidRDefault="00B22B69" w:rsidP="0094034F">
      <w:pPr>
        <w:ind w:firstLine="851"/>
        <w:jc w:val="both"/>
        <w:rPr>
          <w:color w:val="000000"/>
          <w:sz w:val="28"/>
          <w:szCs w:val="28"/>
        </w:rPr>
      </w:pPr>
      <w:r w:rsidRPr="0094034F">
        <w:rPr>
          <w:color w:val="000000"/>
          <w:sz w:val="28"/>
          <w:szCs w:val="28"/>
        </w:rPr>
        <w:t>Большая часть предоставляемых в районе жилищно-коммунальных услуг приходится на услуги электроснабжения и теплоснабжения. Центральным электроснабжением оборудовано практически 100 % жилищного фонда, в котором постоянно проживает население.</w:t>
      </w:r>
    </w:p>
    <w:p w:rsidR="00B22B69" w:rsidRPr="0094034F" w:rsidRDefault="00B22B69" w:rsidP="0094034F">
      <w:pPr>
        <w:ind w:firstLine="851"/>
        <w:jc w:val="both"/>
        <w:rPr>
          <w:color w:val="000000"/>
          <w:sz w:val="28"/>
          <w:szCs w:val="28"/>
        </w:rPr>
      </w:pPr>
      <w:r w:rsidRPr="0094034F">
        <w:rPr>
          <w:color w:val="000000"/>
          <w:sz w:val="28"/>
          <w:szCs w:val="28"/>
        </w:rPr>
        <w:t>Доля общей площади жилого фонда оборудованная:</w:t>
      </w:r>
    </w:p>
    <w:p w:rsidR="00B22B69" w:rsidRPr="0094034F" w:rsidRDefault="00B22B69" w:rsidP="0094034F">
      <w:pPr>
        <w:ind w:firstLine="851"/>
        <w:jc w:val="both"/>
        <w:rPr>
          <w:color w:val="000000"/>
          <w:sz w:val="28"/>
          <w:szCs w:val="28"/>
        </w:rPr>
      </w:pPr>
      <w:r w:rsidRPr="0094034F">
        <w:rPr>
          <w:color w:val="000000"/>
          <w:sz w:val="28"/>
          <w:szCs w:val="28"/>
        </w:rPr>
        <w:t>- центральным отоплением -15,65 %;</w:t>
      </w:r>
    </w:p>
    <w:p w:rsidR="00FD39BD" w:rsidRPr="0094034F" w:rsidRDefault="00B22B69" w:rsidP="0094034F">
      <w:pPr>
        <w:ind w:firstLine="851"/>
        <w:jc w:val="both"/>
        <w:rPr>
          <w:color w:val="000000"/>
          <w:sz w:val="28"/>
          <w:szCs w:val="28"/>
        </w:rPr>
      </w:pPr>
      <w:r w:rsidRPr="0094034F">
        <w:rPr>
          <w:color w:val="000000"/>
          <w:sz w:val="28"/>
          <w:szCs w:val="28"/>
        </w:rPr>
        <w:t>- центральным водоснабжением – 5,6 %;</w:t>
      </w:r>
    </w:p>
    <w:p w:rsidR="00B22B69" w:rsidRPr="0094034F" w:rsidRDefault="00B22B69" w:rsidP="0094034F">
      <w:pPr>
        <w:ind w:firstLine="851"/>
        <w:jc w:val="both"/>
        <w:rPr>
          <w:color w:val="000000"/>
          <w:sz w:val="28"/>
          <w:szCs w:val="28"/>
        </w:rPr>
      </w:pPr>
      <w:r w:rsidRPr="0094034F">
        <w:rPr>
          <w:color w:val="000000"/>
          <w:sz w:val="28"/>
          <w:szCs w:val="28"/>
        </w:rPr>
        <w:t>- центральным водоотведением – 2,3 %.</w:t>
      </w:r>
    </w:p>
    <w:p w:rsidR="00B22B69" w:rsidRPr="0094034F" w:rsidRDefault="00B22B69" w:rsidP="0094034F">
      <w:pPr>
        <w:ind w:firstLine="851"/>
        <w:jc w:val="both"/>
        <w:rPr>
          <w:color w:val="000000"/>
          <w:sz w:val="28"/>
          <w:szCs w:val="28"/>
        </w:rPr>
      </w:pPr>
      <w:r w:rsidRPr="0094034F">
        <w:rPr>
          <w:color w:val="000000"/>
          <w:sz w:val="28"/>
          <w:szCs w:val="28"/>
        </w:rPr>
        <w:t>С 2020 года эти показатели не изменились.</w:t>
      </w:r>
    </w:p>
    <w:p w:rsidR="00B22B69" w:rsidRPr="0094034F" w:rsidRDefault="00B22B69" w:rsidP="0094034F">
      <w:pPr>
        <w:ind w:firstLine="851"/>
        <w:jc w:val="both"/>
        <w:rPr>
          <w:color w:val="000000"/>
          <w:sz w:val="28"/>
          <w:szCs w:val="28"/>
        </w:rPr>
      </w:pPr>
      <w:r w:rsidRPr="0094034F">
        <w:rPr>
          <w:color w:val="000000"/>
          <w:sz w:val="28"/>
          <w:szCs w:val="28"/>
        </w:rPr>
        <w:t>На 01.01.2022 года  в районе осуществляют поставку тепловой энергии для нужд населения и объектов социальной сферы 15 котельных, мощностью 31,455 Гкал/час, в том числе:</w:t>
      </w:r>
    </w:p>
    <w:p w:rsidR="00B22B69" w:rsidRPr="0094034F" w:rsidRDefault="00B22B69" w:rsidP="0094034F">
      <w:pPr>
        <w:ind w:firstLine="851"/>
        <w:jc w:val="both"/>
        <w:rPr>
          <w:color w:val="000000"/>
          <w:sz w:val="28"/>
          <w:szCs w:val="28"/>
        </w:rPr>
      </w:pPr>
      <w:r w:rsidRPr="0094034F">
        <w:rPr>
          <w:color w:val="000000"/>
          <w:sz w:val="28"/>
          <w:szCs w:val="28"/>
        </w:rPr>
        <w:t>- 7 котельных мощностью 24,382 Гкал</w:t>
      </w:r>
      <w:proofErr w:type="gramStart"/>
      <w:r w:rsidRPr="0094034F">
        <w:rPr>
          <w:color w:val="000000"/>
          <w:sz w:val="28"/>
          <w:szCs w:val="28"/>
        </w:rPr>
        <w:t>.</w:t>
      </w:r>
      <w:proofErr w:type="gramEnd"/>
      <w:r w:rsidRPr="0094034F">
        <w:rPr>
          <w:color w:val="000000"/>
          <w:sz w:val="28"/>
          <w:szCs w:val="28"/>
        </w:rPr>
        <w:t>/</w:t>
      </w:r>
      <w:proofErr w:type="gramStart"/>
      <w:r w:rsidRPr="0094034F">
        <w:rPr>
          <w:color w:val="000000"/>
          <w:sz w:val="28"/>
          <w:szCs w:val="28"/>
        </w:rPr>
        <w:t>ч</w:t>
      </w:r>
      <w:proofErr w:type="gramEnd"/>
      <w:r w:rsidRPr="0094034F">
        <w:rPr>
          <w:color w:val="000000"/>
          <w:sz w:val="28"/>
          <w:szCs w:val="28"/>
        </w:rPr>
        <w:t xml:space="preserve">ас работают на отходах лесопиления, </w:t>
      </w:r>
    </w:p>
    <w:p w:rsidR="00B22B69" w:rsidRPr="0094034F" w:rsidRDefault="00B22B69" w:rsidP="0094034F">
      <w:pPr>
        <w:ind w:firstLine="851"/>
        <w:jc w:val="both"/>
        <w:rPr>
          <w:color w:val="000000"/>
          <w:sz w:val="28"/>
          <w:szCs w:val="28"/>
        </w:rPr>
      </w:pPr>
      <w:r w:rsidRPr="0094034F">
        <w:rPr>
          <w:color w:val="000000"/>
          <w:sz w:val="28"/>
          <w:szCs w:val="28"/>
        </w:rPr>
        <w:t>- 8 котельных мощностью 7,053 Гкал/час работают на дровах.</w:t>
      </w:r>
    </w:p>
    <w:p w:rsidR="00B22B69" w:rsidRPr="0094034F" w:rsidRDefault="00B22B69" w:rsidP="0094034F">
      <w:pPr>
        <w:ind w:firstLine="851"/>
        <w:jc w:val="both"/>
        <w:rPr>
          <w:color w:val="000000"/>
          <w:sz w:val="28"/>
          <w:szCs w:val="28"/>
        </w:rPr>
      </w:pPr>
      <w:r w:rsidRPr="0094034F">
        <w:rPr>
          <w:color w:val="000000"/>
          <w:sz w:val="28"/>
          <w:szCs w:val="28"/>
        </w:rPr>
        <w:t>В предыдущие годы основные работы по модернизации котельных района выполнены за счёт инвестиционных программ теплоснабжающих организаций.</w:t>
      </w:r>
    </w:p>
    <w:p w:rsidR="00B22B69" w:rsidRPr="0094034F" w:rsidRDefault="00B22B69" w:rsidP="0094034F">
      <w:pPr>
        <w:ind w:firstLine="851"/>
        <w:jc w:val="both"/>
        <w:rPr>
          <w:sz w:val="28"/>
          <w:szCs w:val="28"/>
        </w:rPr>
      </w:pPr>
      <w:r w:rsidRPr="0094034F">
        <w:rPr>
          <w:sz w:val="28"/>
          <w:szCs w:val="28"/>
        </w:rPr>
        <w:t>Постановлением министерства топливно–энергетического комплекса и жилищно-коммунального хозяйства Архангельской области от 30.10.2020 года № 133-п утверждена  инвестиционная программ</w:t>
      </w:r>
      <w:proofErr w:type="gramStart"/>
      <w:r w:rsidRPr="0094034F">
        <w:rPr>
          <w:sz w:val="28"/>
          <w:szCs w:val="28"/>
        </w:rPr>
        <w:t>а ООО</w:t>
      </w:r>
      <w:proofErr w:type="gramEnd"/>
      <w:r w:rsidRPr="0094034F">
        <w:rPr>
          <w:sz w:val="28"/>
          <w:szCs w:val="28"/>
        </w:rPr>
        <w:t xml:space="preserve"> «УК «Уютный город» на 2021-2025 годы. Данной программой в 2021 году предусмотрены следующие мероприятия:</w:t>
      </w:r>
    </w:p>
    <w:p w:rsidR="00B22B69" w:rsidRPr="0094034F" w:rsidRDefault="00B22B69" w:rsidP="0094034F">
      <w:pPr>
        <w:ind w:firstLine="851"/>
        <w:jc w:val="both"/>
        <w:rPr>
          <w:sz w:val="28"/>
          <w:szCs w:val="28"/>
        </w:rPr>
      </w:pPr>
      <w:r w:rsidRPr="0094034F">
        <w:rPr>
          <w:sz w:val="28"/>
          <w:szCs w:val="28"/>
        </w:rPr>
        <w:t xml:space="preserve">- строительство нового здания котельной Квартальная в г. Шенкурске с увеличением мощности до 5 МВт, с заменой вышедшего из строя оборудования. У существующего здания котельной высокий физический износ, а мощность котельной предельная для существующей нагрузки, подключение дополнительных </w:t>
      </w:r>
      <w:proofErr w:type="spellStart"/>
      <w:r w:rsidRPr="0094034F">
        <w:rPr>
          <w:sz w:val="28"/>
          <w:szCs w:val="28"/>
        </w:rPr>
        <w:t>теплопотребителей</w:t>
      </w:r>
      <w:proofErr w:type="spellEnd"/>
      <w:r w:rsidRPr="0094034F">
        <w:rPr>
          <w:sz w:val="28"/>
          <w:szCs w:val="28"/>
        </w:rPr>
        <w:t xml:space="preserve"> невозможно;</w:t>
      </w:r>
    </w:p>
    <w:p w:rsidR="00B22B69" w:rsidRPr="0094034F" w:rsidRDefault="00B22B69" w:rsidP="0094034F">
      <w:pPr>
        <w:ind w:firstLine="851"/>
        <w:jc w:val="both"/>
        <w:rPr>
          <w:sz w:val="28"/>
          <w:szCs w:val="28"/>
        </w:rPr>
      </w:pPr>
      <w:r w:rsidRPr="0094034F">
        <w:rPr>
          <w:sz w:val="28"/>
          <w:szCs w:val="28"/>
        </w:rPr>
        <w:t xml:space="preserve">-  замена имеющего большой физический износ и вышедшего из строя оборудования на котельной База в г. Шенкурске, замена аварийного участка тепловых сетей от данной котельной, протяжённостью 425 м. </w:t>
      </w:r>
    </w:p>
    <w:p w:rsidR="00B22B69" w:rsidRPr="0094034F" w:rsidRDefault="00B22B69" w:rsidP="0094034F">
      <w:pPr>
        <w:ind w:firstLine="851"/>
        <w:jc w:val="both"/>
        <w:rPr>
          <w:sz w:val="28"/>
          <w:szCs w:val="28"/>
        </w:rPr>
      </w:pPr>
      <w:r w:rsidRPr="0094034F">
        <w:rPr>
          <w:sz w:val="28"/>
          <w:szCs w:val="28"/>
        </w:rPr>
        <w:t xml:space="preserve">Общая сумма плановых затрат по работам составила </w:t>
      </w:r>
      <w:r w:rsidR="006B7624" w:rsidRPr="006B7624">
        <w:rPr>
          <w:sz w:val="28"/>
          <w:szCs w:val="28"/>
        </w:rPr>
        <w:t>57 762</w:t>
      </w:r>
      <w:r w:rsidR="006B7624" w:rsidRPr="006B7624">
        <w:rPr>
          <w:sz w:val="28"/>
          <w:szCs w:val="28"/>
          <w:lang w:val="en-US"/>
        </w:rPr>
        <w:t xml:space="preserve"> </w:t>
      </w:r>
      <w:r w:rsidRPr="006B7624">
        <w:rPr>
          <w:sz w:val="28"/>
          <w:szCs w:val="28"/>
        </w:rPr>
        <w:t>16</w:t>
      </w:r>
      <w:r w:rsidR="006B7624" w:rsidRPr="006B7624">
        <w:rPr>
          <w:sz w:val="28"/>
          <w:szCs w:val="28"/>
          <w:lang w:val="en-US"/>
        </w:rPr>
        <w:t>0</w:t>
      </w:r>
      <w:r w:rsidRPr="006B7624">
        <w:rPr>
          <w:sz w:val="28"/>
          <w:szCs w:val="28"/>
        </w:rPr>
        <w:t xml:space="preserve"> </w:t>
      </w:r>
      <w:r w:rsidRPr="0094034F">
        <w:rPr>
          <w:sz w:val="28"/>
          <w:szCs w:val="28"/>
        </w:rPr>
        <w:t xml:space="preserve"> рублей.</w:t>
      </w:r>
    </w:p>
    <w:p w:rsidR="00B22B69" w:rsidRPr="0094034F" w:rsidRDefault="00B22B69" w:rsidP="0094034F">
      <w:pPr>
        <w:ind w:firstLine="851"/>
        <w:jc w:val="both"/>
        <w:rPr>
          <w:sz w:val="28"/>
          <w:szCs w:val="28"/>
        </w:rPr>
      </w:pPr>
      <w:r w:rsidRPr="0094034F">
        <w:rPr>
          <w:sz w:val="28"/>
          <w:szCs w:val="28"/>
        </w:rPr>
        <w:t>Все запланированные инвестпрограммой работы выполнены. Мощность котельной Квартальная после замены оборудования увеличилась с 3,87 Гкал/час до 4,3 Гкал/час.</w:t>
      </w:r>
    </w:p>
    <w:p w:rsidR="00B22B69" w:rsidRPr="0094034F" w:rsidRDefault="00B22B69" w:rsidP="0094034F">
      <w:pPr>
        <w:ind w:firstLine="851"/>
        <w:jc w:val="both"/>
        <w:rPr>
          <w:sz w:val="28"/>
          <w:szCs w:val="28"/>
        </w:rPr>
      </w:pPr>
      <w:r w:rsidRPr="0094034F">
        <w:rPr>
          <w:sz w:val="28"/>
          <w:szCs w:val="28"/>
        </w:rPr>
        <w:t xml:space="preserve">Также в межотопительный период теплоснабжающей организацией за счёт собственных средств выполнена замена трёх аварийных участков тепловых сетей, общей протяжённостью 80 м на </w:t>
      </w:r>
      <w:r w:rsidRPr="000C4E1C">
        <w:rPr>
          <w:sz w:val="28"/>
          <w:szCs w:val="28"/>
        </w:rPr>
        <w:t>сумму 600</w:t>
      </w:r>
      <w:r w:rsidR="000C4E1C" w:rsidRPr="000C4E1C">
        <w:rPr>
          <w:sz w:val="28"/>
          <w:szCs w:val="28"/>
        </w:rPr>
        <w:t> 000,00</w:t>
      </w:r>
      <w:r w:rsidRPr="000C4E1C">
        <w:rPr>
          <w:sz w:val="28"/>
          <w:szCs w:val="28"/>
        </w:rPr>
        <w:t xml:space="preserve"> рублей</w:t>
      </w:r>
      <w:r w:rsidRPr="0094034F">
        <w:rPr>
          <w:sz w:val="28"/>
          <w:szCs w:val="28"/>
        </w:rPr>
        <w:t>.</w:t>
      </w:r>
    </w:p>
    <w:p w:rsidR="00B22B69" w:rsidRPr="0094034F" w:rsidRDefault="00B22B69" w:rsidP="0094034F">
      <w:pPr>
        <w:ind w:firstLine="851"/>
        <w:jc w:val="both"/>
        <w:rPr>
          <w:sz w:val="28"/>
          <w:szCs w:val="28"/>
        </w:rPr>
      </w:pPr>
      <w:r w:rsidRPr="0094034F">
        <w:rPr>
          <w:sz w:val="28"/>
          <w:szCs w:val="28"/>
        </w:rPr>
        <w:t>МУП «Чистая вода» в 2021 году проведены следующие  работы:</w:t>
      </w:r>
    </w:p>
    <w:p w:rsidR="00B22B69" w:rsidRPr="0094034F" w:rsidRDefault="00B22B69" w:rsidP="0094034F">
      <w:pPr>
        <w:ind w:firstLine="851"/>
        <w:jc w:val="both"/>
        <w:rPr>
          <w:sz w:val="28"/>
          <w:szCs w:val="28"/>
        </w:rPr>
      </w:pPr>
      <w:r w:rsidRPr="0094034F">
        <w:rPr>
          <w:sz w:val="28"/>
          <w:szCs w:val="28"/>
        </w:rPr>
        <w:t xml:space="preserve">- подключен к системе водоснабжения спортклуб «Атлант», стоимость работ составила </w:t>
      </w:r>
      <w:r w:rsidRPr="000C4E1C">
        <w:rPr>
          <w:sz w:val="28"/>
          <w:szCs w:val="28"/>
        </w:rPr>
        <w:t>191</w:t>
      </w:r>
      <w:r w:rsidR="000C4E1C" w:rsidRPr="000C4E1C">
        <w:rPr>
          <w:sz w:val="28"/>
          <w:szCs w:val="28"/>
        </w:rPr>
        <w:t> </w:t>
      </w:r>
      <w:r w:rsidRPr="000C4E1C">
        <w:rPr>
          <w:sz w:val="28"/>
          <w:szCs w:val="28"/>
        </w:rPr>
        <w:t>6</w:t>
      </w:r>
      <w:r w:rsidR="000C4E1C" w:rsidRPr="000C4E1C">
        <w:rPr>
          <w:sz w:val="28"/>
          <w:szCs w:val="28"/>
        </w:rPr>
        <w:t>00,</w:t>
      </w:r>
      <w:r w:rsidR="000C4E1C">
        <w:rPr>
          <w:sz w:val="28"/>
          <w:szCs w:val="28"/>
        </w:rPr>
        <w:t xml:space="preserve">00 </w:t>
      </w:r>
      <w:r w:rsidRPr="0094034F">
        <w:rPr>
          <w:sz w:val="28"/>
          <w:szCs w:val="28"/>
        </w:rPr>
        <w:t>рублей;</w:t>
      </w:r>
    </w:p>
    <w:p w:rsidR="00B22B69" w:rsidRPr="0094034F" w:rsidRDefault="00B22B69" w:rsidP="0094034F">
      <w:pPr>
        <w:ind w:firstLine="851"/>
        <w:jc w:val="both"/>
        <w:rPr>
          <w:sz w:val="28"/>
          <w:szCs w:val="28"/>
        </w:rPr>
      </w:pPr>
      <w:r w:rsidRPr="0094034F">
        <w:rPr>
          <w:sz w:val="28"/>
          <w:szCs w:val="28"/>
        </w:rPr>
        <w:t>-  подключен к системе водоснабжения учебный корпус Шенкур</w:t>
      </w:r>
      <w:r w:rsidR="00FE79CC">
        <w:rPr>
          <w:sz w:val="28"/>
          <w:szCs w:val="28"/>
        </w:rPr>
        <w:t>с</w:t>
      </w:r>
      <w:r w:rsidRPr="0094034F">
        <w:rPr>
          <w:sz w:val="28"/>
          <w:szCs w:val="28"/>
        </w:rPr>
        <w:t xml:space="preserve">кой коррекционной школы, стоимость работ </w:t>
      </w:r>
      <w:r w:rsidRPr="000C4E1C">
        <w:rPr>
          <w:sz w:val="28"/>
          <w:szCs w:val="28"/>
        </w:rPr>
        <w:t>147</w:t>
      </w:r>
      <w:r w:rsidR="000C4E1C" w:rsidRPr="000C4E1C">
        <w:rPr>
          <w:sz w:val="28"/>
          <w:szCs w:val="28"/>
        </w:rPr>
        <w:t> </w:t>
      </w:r>
      <w:r w:rsidRPr="000C4E1C">
        <w:rPr>
          <w:sz w:val="28"/>
          <w:szCs w:val="28"/>
        </w:rPr>
        <w:t>5</w:t>
      </w:r>
      <w:r w:rsidR="000C4E1C" w:rsidRPr="000C4E1C">
        <w:rPr>
          <w:sz w:val="28"/>
          <w:szCs w:val="28"/>
        </w:rPr>
        <w:t>00,00</w:t>
      </w:r>
      <w:r w:rsidRPr="0094034F">
        <w:rPr>
          <w:sz w:val="28"/>
          <w:szCs w:val="28"/>
        </w:rPr>
        <w:t xml:space="preserve"> рублей;</w:t>
      </w:r>
    </w:p>
    <w:p w:rsidR="00B22B69" w:rsidRPr="0094034F" w:rsidRDefault="00B22B69" w:rsidP="0094034F">
      <w:pPr>
        <w:ind w:firstLine="851"/>
        <w:jc w:val="both"/>
        <w:rPr>
          <w:sz w:val="28"/>
          <w:szCs w:val="28"/>
        </w:rPr>
      </w:pPr>
      <w:r w:rsidRPr="0094034F">
        <w:rPr>
          <w:sz w:val="28"/>
          <w:szCs w:val="28"/>
        </w:rPr>
        <w:t xml:space="preserve">- проведены подрядные работы по подключению здания поликлиники к централизованной системе водоотведения на </w:t>
      </w:r>
      <w:r w:rsidRPr="000C4E1C">
        <w:rPr>
          <w:sz w:val="28"/>
          <w:szCs w:val="28"/>
        </w:rPr>
        <w:t>сумму 470</w:t>
      </w:r>
      <w:r w:rsidR="000C4E1C" w:rsidRPr="000C4E1C">
        <w:rPr>
          <w:sz w:val="28"/>
          <w:szCs w:val="28"/>
        </w:rPr>
        <w:t> 000,00</w:t>
      </w:r>
      <w:r w:rsidRPr="0094034F">
        <w:rPr>
          <w:sz w:val="28"/>
          <w:szCs w:val="28"/>
        </w:rPr>
        <w:t xml:space="preserve"> рублей;</w:t>
      </w:r>
    </w:p>
    <w:p w:rsidR="00B22B69" w:rsidRPr="0094034F" w:rsidRDefault="00B22B69" w:rsidP="0094034F">
      <w:pPr>
        <w:ind w:firstLine="851"/>
        <w:jc w:val="both"/>
        <w:rPr>
          <w:sz w:val="28"/>
          <w:szCs w:val="28"/>
        </w:rPr>
      </w:pPr>
      <w:r w:rsidRPr="0094034F">
        <w:rPr>
          <w:sz w:val="28"/>
          <w:szCs w:val="28"/>
        </w:rPr>
        <w:t xml:space="preserve">- устранена авария на водопроводе около здания ДК и выполнена замена участка канализационных сетей, протяжённостью 35 метров у дома № 14 по ул. 50 лет Октября в г. Шенкурске. </w:t>
      </w:r>
    </w:p>
    <w:p w:rsidR="00B22B69" w:rsidRPr="0094034F" w:rsidRDefault="00B22B69" w:rsidP="0094034F">
      <w:pPr>
        <w:ind w:firstLine="851"/>
        <w:jc w:val="both"/>
        <w:rPr>
          <w:sz w:val="28"/>
          <w:szCs w:val="28"/>
        </w:rPr>
      </w:pPr>
      <w:r w:rsidRPr="0094034F">
        <w:rPr>
          <w:sz w:val="28"/>
          <w:szCs w:val="28"/>
        </w:rPr>
        <w:t xml:space="preserve">За счёт средств муниципального бюджета проведены ремонтные работы на водопроводе с. Шеговары МО «Шеговарское» на </w:t>
      </w:r>
      <w:r w:rsidRPr="000C4E1C">
        <w:rPr>
          <w:sz w:val="28"/>
          <w:szCs w:val="28"/>
        </w:rPr>
        <w:t>сумму 55</w:t>
      </w:r>
      <w:r w:rsidR="000C4E1C" w:rsidRPr="000C4E1C">
        <w:rPr>
          <w:sz w:val="28"/>
          <w:szCs w:val="28"/>
        </w:rPr>
        <w:t> 000,00</w:t>
      </w:r>
      <w:r w:rsidRPr="000C4E1C">
        <w:rPr>
          <w:sz w:val="28"/>
          <w:szCs w:val="28"/>
        </w:rPr>
        <w:t xml:space="preserve"> </w:t>
      </w:r>
      <w:r w:rsidRPr="0094034F">
        <w:rPr>
          <w:sz w:val="28"/>
          <w:szCs w:val="28"/>
        </w:rPr>
        <w:t xml:space="preserve">рублей, устранена  аварийная ситуация на водопроводе д. Шипуновская МО «Никольское» на сумму </w:t>
      </w:r>
      <w:r w:rsidRPr="000C4E1C">
        <w:rPr>
          <w:sz w:val="28"/>
          <w:szCs w:val="28"/>
        </w:rPr>
        <w:t>130</w:t>
      </w:r>
      <w:r w:rsidR="000C4E1C" w:rsidRPr="000C4E1C">
        <w:rPr>
          <w:sz w:val="28"/>
          <w:szCs w:val="28"/>
        </w:rPr>
        <w:t> 000,00</w:t>
      </w:r>
      <w:r w:rsidRPr="000C4E1C">
        <w:rPr>
          <w:sz w:val="28"/>
          <w:szCs w:val="28"/>
        </w:rPr>
        <w:t xml:space="preserve"> рублей</w:t>
      </w:r>
      <w:r w:rsidRPr="0094034F">
        <w:rPr>
          <w:sz w:val="28"/>
          <w:szCs w:val="28"/>
        </w:rPr>
        <w:t>.</w:t>
      </w:r>
    </w:p>
    <w:p w:rsidR="00B22B69" w:rsidRPr="0094034F" w:rsidRDefault="00B22B69" w:rsidP="0094034F">
      <w:pPr>
        <w:ind w:firstLine="851"/>
        <w:jc w:val="both"/>
        <w:rPr>
          <w:sz w:val="28"/>
          <w:szCs w:val="28"/>
        </w:rPr>
      </w:pPr>
      <w:r w:rsidRPr="0094034F">
        <w:rPr>
          <w:sz w:val="28"/>
          <w:szCs w:val="28"/>
        </w:rPr>
        <w:t xml:space="preserve">В рамках муниципальной программы «Энергосбережение и повышение энергетической эффективности муниципального образования «Шенкурский муниципальный район» приобретён новый водогрейный  котёл в котельную с. Шеговары МО «Шеговарское» на сумму </w:t>
      </w:r>
      <w:r w:rsidRPr="000C4E1C">
        <w:rPr>
          <w:sz w:val="28"/>
          <w:szCs w:val="28"/>
        </w:rPr>
        <w:t>597</w:t>
      </w:r>
      <w:r w:rsidR="000C4E1C" w:rsidRPr="000C4E1C">
        <w:rPr>
          <w:sz w:val="28"/>
          <w:szCs w:val="28"/>
        </w:rPr>
        <w:t> 000,00</w:t>
      </w:r>
      <w:r w:rsidRPr="000C4E1C">
        <w:rPr>
          <w:sz w:val="28"/>
          <w:szCs w:val="28"/>
        </w:rPr>
        <w:t xml:space="preserve"> рублей</w:t>
      </w:r>
      <w:r w:rsidRPr="0094034F">
        <w:rPr>
          <w:sz w:val="28"/>
          <w:szCs w:val="28"/>
        </w:rPr>
        <w:t>. Первоначально установка котла планировалась в 2022 году в рамках той же муниципальной программы, однако ввиду полной выработки эксплуатационного ресурса одного из котлов КВм-0,93 работы по установке нового котла были перенесены на 2021 год. Из резервного фонда администрации Шенкурского района были выделены средства в размере 395</w:t>
      </w:r>
      <w:r w:rsidR="000C4E1C">
        <w:rPr>
          <w:sz w:val="28"/>
          <w:szCs w:val="28"/>
        </w:rPr>
        <w:t> 000,00</w:t>
      </w:r>
      <w:r w:rsidRPr="0094034F">
        <w:rPr>
          <w:sz w:val="28"/>
          <w:szCs w:val="28"/>
        </w:rPr>
        <w:t>. рублей.</w:t>
      </w:r>
    </w:p>
    <w:p w:rsidR="00B22B69" w:rsidRPr="000C4E1C" w:rsidRDefault="00B22B69" w:rsidP="0094034F">
      <w:pPr>
        <w:ind w:firstLine="851"/>
        <w:jc w:val="both"/>
        <w:rPr>
          <w:sz w:val="28"/>
          <w:szCs w:val="28"/>
        </w:rPr>
      </w:pPr>
      <w:r w:rsidRPr="0094034F">
        <w:rPr>
          <w:sz w:val="28"/>
          <w:szCs w:val="28"/>
        </w:rPr>
        <w:t xml:space="preserve">На котельной д. </w:t>
      </w:r>
      <w:proofErr w:type="spellStart"/>
      <w:r w:rsidRPr="0094034F">
        <w:rPr>
          <w:sz w:val="28"/>
          <w:szCs w:val="28"/>
        </w:rPr>
        <w:t>Усть-Паденьга</w:t>
      </w:r>
      <w:proofErr w:type="spellEnd"/>
      <w:r w:rsidRPr="0094034F">
        <w:rPr>
          <w:sz w:val="28"/>
          <w:szCs w:val="28"/>
        </w:rPr>
        <w:t>, эксплуатируемой МБОУ «</w:t>
      </w:r>
      <w:proofErr w:type="spellStart"/>
      <w:r w:rsidRPr="0094034F">
        <w:rPr>
          <w:sz w:val="28"/>
          <w:szCs w:val="28"/>
        </w:rPr>
        <w:t>Устьпаденьгская</w:t>
      </w:r>
      <w:proofErr w:type="spellEnd"/>
      <w:r w:rsidRPr="0094034F">
        <w:rPr>
          <w:sz w:val="28"/>
          <w:szCs w:val="28"/>
        </w:rPr>
        <w:t xml:space="preserve"> общеобразовательная школа», выполнена замена котла на новый, приобретённый в 2020 году. Затраты составили порядка </w:t>
      </w:r>
      <w:r w:rsidRPr="000C4E1C">
        <w:rPr>
          <w:sz w:val="28"/>
          <w:szCs w:val="28"/>
        </w:rPr>
        <w:t>150</w:t>
      </w:r>
      <w:r w:rsidR="000C4E1C" w:rsidRPr="000C4E1C">
        <w:rPr>
          <w:sz w:val="28"/>
          <w:szCs w:val="28"/>
        </w:rPr>
        <w:t> 000,00</w:t>
      </w:r>
      <w:r w:rsidRPr="000C4E1C">
        <w:rPr>
          <w:sz w:val="28"/>
          <w:szCs w:val="28"/>
        </w:rPr>
        <w:t xml:space="preserve"> рублей. Также силами работников котельной выполнен частичный ремонт короба теплотрассы на сумму 40</w:t>
      </w:r>
      <w:r w:rsidR="000C4E1C" w:rsidRPr="000C4E1C">
        <w:rPr>
          <w:sz w:val="28"/>
          <w:szCs w:val="28"/>
        </w:rPr>
        <w:t> 000,00</w:t>
      </w:r>
      <w:r w:rsidRPr="000C4E1C">
        <w:rPr>
          <w:sz w:val="28"/>
          <w:szCs w:val="28"/>
        </w:rPr>
        <w:t xml:space="preserve"> рублей, закуплено котельное оборудование (насос, фланцы и т.д.) на сумму 43</w:t>
      </w:r>
      <w:r w:rsidR="000C4E1C" w:rsidRPr="000C4E1C">
        <w:rPr>
          <w:sz w:val="28"/>
          <w:szCs w:val="28"/>
        </w:rPr>
        <w:t> 000,00</w:t>
      </w:r>
      <w:r w:rsidRPr="000C4E1C">
        <w:rPr>
          <w:sz w:val="28"/>
          <w:szCs w:val="28"/>
        </w:rPr>
        <w:t xml:space="preserve"> рублей.</w:t>
      </w:r>
    </w:p>
    <w:p w:rsidR="00B22B69" w:rsidRPr="0094034F" w:rsidRDefault="00B22B69" w:rsidP="0094034F">
      <w:pPr>
        <w:ind w:firstLine="851"/>
        <w:jc w:val="both"/>
        <w:rPr>
          <w:sz w:val="28"/>
          <w:szCs w:val="28"/>
        </w:rPr>
      </w:pPr>
      <w:r w:rsidRPr="000C4E1C">
        <w:rPr>
          <w:sz w:val="28"/>
          <w:szCs w:val="28"/>
        </w:rPr>
        <w:t xml:space="preserve">В котельной д. </w:t>
      </w:r>
      <w:proofErr w:type="spellStart"/>
      <w:r w:rsidRPr="000C4E1C">
        <w:rPr>
          <w:sz w:val="28"/>
          <w:szCs w:val="28"/>
        </w:rPr>
        <w:t>Артемьевская</w:t>
      </w:r>
      <w:proofErr w:type="spellEnd"/>
      <w:r w:rsidRPr="000C4E1C">
        <w:rPr>
          <w:sz w:val="28"/>
          <w:szCs w:val="28"/>
        </w:rPr>
        <w:t xml:space="preserve"> </w:t>
      </w:r>
      <w:proofErr w:type="spellStart"/>
      <w:r w:rsidRPr="000C4E1C">
        <w:rPr>
          <w:sz w:val="28"/>
          <w:szCs w:val="28"/>
        </w:rPr>
        <w:t>Верхопаденьгского</w:t>
      </w:r>
      <w:proofErr w:type="spellEnd"/>
      <w:r w:rsidRPr="000C4E1C">
        <w:rPr>
          <w:sz w:val="28"/>
          <w:szCs w:val="28"/>
        </w:rPr>
        <w:t xml:space="preserve"> филиала МБОУ «</w:t>
      </w:r>
      <w:proofErr w:type="spellStart"/>
      <w:r w:rsidRPr="000C4E1C">
        <w:rPr>
          <w:sz w:val="28"/>
          <w:szCs w:val="28"/>
        </w:rPr>
        <w:t>Ровдинская</w:t>
      </w:r>
      <w:proofErr w:type="spellEnd"/>
      <w:r w:rsidRPr="000C4E1C">
        <w:rPr>
          <w:sz w:val="28"/>
          <w:szCs w:val="28"/>
        </w:rPr>
        <w:t xml:space="preserve"> средняя школа» произведена замена котла на новый, приобретённый также в 2020 году. Стоимость затрат вместе с приобретением дымососа составила 215</w:t>
      </w:r>
      <w:r w:rsidR="000C4E1C" w:rsidRPr="000C4E1C">
        <w:rPr>
          <w:sz w:val="28"/>
          <w:szCs w:val="28"/>
        </w:rPr>
        <w:t> 000,00</w:t>
      </w:r>
      <w:r w:rsidRPr="000C4E1C">
        <w:rPr>
          <w:sz w:val="28"/>
          <w:szCs w:val="28"/>
        </w:rPr>
        <w:t xml:space="preserve"> рублей.</w:t>
      </w:r>
    </w:p>
    <w:p w:rsidR="00B22B69" w:rsidRPr="0094034F" w:rsidRDefault="00B22B69" w:rsidP="0094034F">
      <w:pPr>
        <w:pStyle w:val="a9"/>
        <w:ind w:left="0" w:firstLine="851"/>
        <w:jc w:val="both"/>
        <w:rPr>
          <w:rFonts w:ascii="Times New Roman" w:hAnsi="Times New Roman"/>
          <w:sz w:val="28"/>
          <w:szCs w:val="28"/>
        </w:rPr>
      </w:pPr>
      <w:r w:rsidRPr="0094034F">
        <w:rPr>
          <w:rFonts w:ascii="Times New Roman" w:hAnsi="Times New Roman"/>
          <w:sz w:val="28"/>
          <w:szCs w:val="28"/>
        </w:rPr>
        <w:t xml:space="preserve">Для подключения здания новой строящейся школы к центральному теплоснабжению за счёт сред подрядчика, строящего школу, установлен  дополнительный котёл в котельную с. Ровдино, так как имеющейся ранее мощности было недостаточно. </w:t>
      </w:r>
    </w:p>
    <w:p w:rsidR="00B22B69" w:rsidRPr="0094034F" w:rsidRDefault="00B22B69" w:rsidP="0094034F">
      <w:pPr>
        <w:ind w:firstLine="851"/>
        <w:jc w:val="both"/>
        <w:rPr>
          <w:sz w:val="28"/>
          <w:szCs w:val="28"/>
        </w:rPr>
      </w:pPr>
      <w:r w:rsidRPr="0094034F">
        <w:rPr>
          <w:sz w:val="28"/>
          <w:szCs w:val="28"/>
        </w:rPr>
        <w:t xml:space="preserve">По ходатайству администрации Шенкурского муниципального района, на основании локально-сметных расчётов подготовленных  администрацией МО «Никольское» и прошедших экспертизу в ГАУ АО «Архангельский региональный центр ценообразования в строительстве», распоряжением Правительства Архангельской области от 06.08.2021 № 335-рп из резервного фонда Правительства Архангельской области выделены денежные средства: </w:t>
      </w:r>
    </w:p>
    <w:p w:rsidR="00B22B69" w:rsidRPr="0094034F" w:rsidRDefault="00B22B69" w:rsidP="0094034F">
      <w:pPr>
        <w:ind w:firstLine="851"/>
        <w:jc w:val="both"/>
        <w:rPr>
          <w:sz w:val="28"/>
          <w:szCs w:val="28"/>
        </w:rPr>
      </w:pPr>
      <w:r w:rsidRPr="0094034F">
        <w:rPr>
          <w:sz w:val="28"/>
          <w:szCs w:val="28"/>
        </w:rPr>
        <w:t>- на замену водопровода в д. Шипуновская в сумме 2 277</w:t>
      </w:r>
      <w:r w:rsidR="00FE79CC">
        <w:rPr>
          <w:sz w:val="28"/>
          <w:szCs w:val="28"/>
        </w:rPr>
        <w:t> </w:t>
      </w:r>
      <w:r w:rsidRPr="0094034F">
        <w:rPr>
          <w:sz w:val="28"/>
          <w:szCs w:val="28"/>
        </w:rPr>
        <w:t>136</w:t>
      </w:r>
      <w:r w:rsidR="00FE79CC">
        <w:rPr>
          <w:sz w:val="28"/>
          <w:szCs w:val="28"/>
        </w:rPr>
        <w:t>,00</w:t>
      </w:r>
      <w:r w:rsidRPr="0094034F">
        <w:rPr>
          <w:sz w:val="28"/>
          <w:szCs w:val="28"/>
        </w:rPr>
        <w:t xml:space="preserve"> рублей; </w:t>
      </w:r>
    </w:p>
    <w:p w:rsidR="00B22B69" w:rsidRPr="0094034F" w:rsidRDefault="00B22B69" w:rsidP="0094034F">
      <w:pPr>
        <w:ind w:firstLine="851"/>
        <w:jc w:val="both"/>
        <w:rPr>
          <w:sz w:val="28"/>
          <w:szCs w:val="28"/>
        </w:rPr>
      </w:pPr>
      <w:r w:rsidRPr="0094034F">
        <w:rPr>
          <w:sz w:val="28"/>
          <w:szCs w:val="28"/>
        </w:rPr>
        <w:t>- на текущий ремонт теплотрассы д. Шипуновская в размере 1 903</w:t>
      </w:r>
      <w:r w:rsidR="00FE79CC">
        <w:rPr>
          <w:sz w:val="28"/>
          <w:szCs w:val="28"/>
        </w:rPr>
        <w:t> </w:t>
      </w:r>
      <w:r w:rsidRPr="0094034F">
        <w:rPr>
          <w:sz w:val="28"/>
          <w:szCs w:val="28"/>
        </w:rPr>
        <w:t>945</w:t>
      </w:r>
      <w:r w:rsidR="00FE79CC">
        <w:rPr>
          <w:sz w:val="28"/>
          <w:szCs w:val="28"/>
        </w:rPr>
        <w:t>,00</w:t>
      </w:r>
      <w:r w:rsidRPr="0094034F">
        <w:rPr>
          <w:sz w:val="28"/>
          <w:szCs w:val="28"/>
        </w:rPr>
        <w:t xml:space="preserve"> рублей. </w:t>
      </w:r>
    </w:p>
    <w:p w:rsidR="00B22B69" w:rsidRPr="0094034F" w:rsidRDefault="00B22B69" w:rsidP="0094034F">
      <w:pPr>
        <w:ind w:firstLine="851"/>
        <w:jc w:val="both"/>
        <w:rPr>
          <w:sz w:val="28"/>
          <w:szCs w:val="28"/>
        </w:rPr>
      </w:pPr>
      <w:r w:rsidRPr="0094034F">
        <w:rPr>
          <w:sz w:val="28"/>
          <w:szCs w:val="28"/>
        </w:rPr>
        <w:t>После проведения аукционов администрацией МО «Никольское» заключены муниципальные контракты. Работы выполнены в полном объёме.</w:t>
      </w:r>
    </w:p>
    <w:p w:rsidR="00B22B69" w:rsidRPr="0094034F" w:rsidRDefault="00B22B69" w:rsidP="0094034F">
      <w:pPr>
        <w:ind w:firstLine="851"/>
        <w:jc w:val="both"/>
        <w:rPr>
          <w:sz w:val="28"/>
          <w:szCs w:val="28"/>
        </w:rPr>
      </w:pPr>
      <w:r w:rsidRPr="0094034F">
        <w:rPr>
          <w:sz w:val="28"/>
          <w:szCs w:val="28"/>
        </w:rPr>
        <w:t>В связи с передачей ряду поселений полномочий по организации теплоснабжения населения, паспорта готовности к отопительному периоду требовалось получить следующим муниципальным образованиям: МО «Федорогорское», МО «Шеговарское», МО «Ровдинское» - во всех этих поселениях услуги теплоснабжения оказывает ООО «УК «Весна»;  МО «Никольское» эксплуатацией котельной д. Шипуновская занимается ООО «УК «Уютный город», Шенкурскому муниципальному району  в отношении МО «Верхоледское», МО «Верхопаденьгское», МО «Усть-Паденьгское», МО «Шенкурское».</w:t>
      </w:r>
    </w:p>
    <w:p w:rsidR="00B22B69" w:rsidRPr="0094034F" w:rsidRDefault="00B22B69" w:rsidP="0094034F">
      <w:pPr>
        <w:ind w:firstLine="851"/>
        <w:jc w:val="both"/>
        <w:rPr>
          <w:sz w:val="28"/>
          <w:szCs w:val="28"/>
        </w:rPr>
      </w:pPr>
      <w:r w:rsidRPr="0094034F">
        <w:rPr>
          <w:sz w:val="28"/>
          <w:szCs w:val="28"/>
        </w:rPr>
        <w:t>По результатам проверки Северо-Западным управлением Ростехнадзора готовности к отопительному периоду 2021/2022 года получены предписания от 20.09.2021 года об устранении 11 замечаний по ООО «УК «Уютный город» и 4 замечаний по ООО «УК «Весна» касающихся котельных, эксплуатируемых теплоснабжающими организациями в Шенкурском районе. Основные замечания касались не завершения на котельной Квартальная г. Шенкурска проводимых в рамках инвестпрограммы работ. Замечания, касающиеся ООО «УК «Весна» был устранены к началу октября 2021 года. В связи с чем, при проверке Северо-Западным управлением Ростехнадзора готовности к отопительному периоду непосредственно муниципальных образований в октябре 2021 года паспорта готовности к отопительному периоду были получены: МО «Федорогорское», МО Шеговарское», МО «Никольское», МО «Ровдинское». К первой декаде ноября 2021 года все замечания выданные ООО «УК «Уютный город» также были устранены. Повторной проверкой Ростехнадзора 11 ноября 2021 года был выдан акт готовности к отопительному периоду администрации Шенкурского муниципального района.</w:t>
      </w:r>
    </w:p>
    <w:p w:rsidR="00B22B69" w:rsidRPr="0094034F" w:rsidRDefault="00B22B69" w:rsidP="0094034F">
      <w:pPr>
        <w:pStyle w:val="ad"/>
        <w:ind w:firstLine="851"/>
        <w:jc w:val="both"/>
        <w:rPr>
          <w:rFonts w:ascii="Times New Roman" w:hAnsi="Times New Roman" w:cs="Times New Roman"/>
          <w:sz w:val="28"/>
          <w:szCs w:val="28"/>
        </w:rPr>
      </w:pPr>
      <w:r w:rsidRPr="0094034F">
        <w:rPr>
          <w:rFonts w:ascii="Times New Roman" w:hAnsi="Times New Roman" w:cs="Times New Roman"/>
          <w:color w:val="000000"/>
          <w:sz w:val="28"/>
          <w:szCs w:val="28"/>
        </w:rPr>
        <w:t xml:space="preserve">В 2020 году в Архангельской области продолжена реализация </w:t>
      </w:r>
      <w:r w:rsidRPr="0094034F">
        <w:rPr>
          <w:rFonts w:ascii="Times New Roman" w:hAnsi="Times New Roman" w:cs="Times New Roman"/>
          <w:sz w:val="28"/>
          <w:szCs w:val="28"/>
        </w:rPr>
        <w:t xml:space="preserve">федерального проекта «Чистая вода» национального проекта «Экология», а также региональной программы Архангельской области «Чистая вода (2019-2024 годы)», основная задача программы </w:t>
      </w:r>
      <w:r w:rsidRPr="0094034F">
        <w:rPr>
          <w:rFonts w:ascii="Times New Roman" w:hAnsi="Times New Roman" w:cs="Times New Roman"/>
          <w:b/>
          <w:sz w:val="28"/>
          <w:szCs w:val="28"/>
        </w:rPr>
        <w:t xml:space="preserve">повышение качества питьевой воды </w:t>
      </w:r>
      <w:r w:rsidRPr="0094034F">
        <w:rPr>
          <w:rFonts w:ascii="Times New Roman" w:hAnsi="Times New Roman" w:cs="Times New Roman"/>
          <w:sz w:val="28"/>
          <w:szCs w:val="28"/>
        </w:rPr>
        <w:t>посредством модернизации систем водоснабжения с использованием перспективных технологий водоподготовки.</w:t>
      </w:r>
    </w:p>
    <w:p w:rsidR="00B22B69" w:rsidRPr="0094034F" w:rsidRDefault="00B22B69" w:rsidP="0094034F">
      <w:pPr>
        <w:pStyle w:val="ad"/>
        <w:ind w:firstLine="851"/>
        <w:jc w:val="both"/>
        <w:rPr>
          <w:rFonts w:ascii="Times New Roman" w:hAnsi="Times New Roman" w:cs="Times New Roman"/>
          <w:sz w:val="28"/>
          <w:szCs w:val="28"/>
        </w:rPr>
      </w:pPr>
      <w:r w:rsidRPr="0094034F">
        <w:rPr>
          <w:rFonts w:ascii="Times New Roman" w:hAnsi="Times New Roman" w:cs="Times New Roman"/>
          <w:sz w:val="28"/>
          <w:szCs w:val="28"/>
        </w:rPr>
        <w:t>В указанную выше региональную программу Архангельской области включены мероприятия по реконструкции системы водоснабжения г. Шенкурска и с. Шеговары, т.к. вода центрального водопровода данных населённых пунктов не соответствует характеристикам питьевой воды СанПиН.</w:t>
      </w:r>
    </w:p>
    <w:p w:rsidR="00B22B69" w:rsidRPr="0094034F" w:rsidRDefault="00B22B69" w:rsidP="0094034F">
      <w:pPr>
        <w:pStyle w:val="ad"/>
        <w:ind w:firstLine="851"/>
        <w:jc w:val="both"/>
        <w:rPr>
          <w:rFonts w:ascii="Times New Roman" w:hAnsi="Times New Roman" w:cs="Times New Roman"/>
          <w:sz w:val="28"/>
          <w:szCs w:val="28"/>
        </w:rPr>
      </w:pPr>
      <w:r w:rsidRPr="0094034F">
        <w:rPr>
          <w:rFonts w:ascii="Times New Roman" w:hAnsi="Times New Roman" w:cs="Times New Roman"/>
          <w:sz w:val="28"/>
          <w:szCs w:val="28"/>
        </w:rPr>
        <w:t xml:space="preserve">Основную долю финансирования региональной программы составляют федеральный и областной бюджеты.  Однако, до начала реализации мероприятий по реконструкции объектов водоснабжения </w:t>
      </w:r>
      <w:r w:rsidRPr="0094034F">
        <w:rPr>
          <w:rFonts w:ascii="Times New Roman" w:hAnsi="Times New Roman" w:cs="Times New Roman"/>
          <w:b/>
          <w:sz w:val="28"/>
          <w:szCs w:val="28"/>
        </w:rPr>
        <w:t>за счёт муниципальных средств</w:t>
      </w:r>
      <w:r w:rsidRPr="0094034F">
        <w:rPr>
          <w:rFonts w:ascii="Times New Roman" w:hAnsi="Times New Roman" w:cs="Times New Roman"/>
          <w:sz w:val="28"/>
          <w:szCs w:val="28"/>
        </w:rPr>
        <w:t xml:space="preserve"> должны быть проведены работы по проведению оценки запасов питьевых подземных вод для обеспечения хозяйственно-питьевого водоснабжения, сопровождению оформления лицензий на право пользования недрами для основной и резервной скважин, проектированию новых скважин, разработке и согласованию проектно-сметной и рабочей документации. Стоимость всего комплекса предварительных работ  требует значительных затрат. </w:t>
      </w:r>
    </w:p>
    <w:p w:rsidR="00B22B69" w:rsidRPr="0094034F" w:rsidRDefault="00B22B69" w:rsidP="0094034F">
      <w:pPr>
        <w:ind w:firstLine="851"/>
        <w:jc w:val="both"/>
        <w:rPr>
          <w:sz w:val="28"/>
          <w:szCs w:val="28"/>
        </w:rPr>
      </w:pPr>
      <w:r w:rsidRPr="0094034F">
        <w:rPr>
          <w:sz w:val="28"/>
          <w:szCs w:val="28"/>
        </w:rPr>
        <w:t>Специалистами администрации Шенкурского муниципального района разработаны, согласованы с министерством топливно-энергетического комплекса и жилищно-коммунального хозяйства Архангельской области и утверждены технические задания на разработку проектной и рабочей документации по реконструкции систем водоснабжения г. Шенкурска и с. Шеговары. По результатам электронного аукциона заключен долгосрочный муниципальный контракт от 27.07.2020 года с ООО «</w:t>
      </w:r>
      <w:proofErr w:type="spellStart"/>
      <w:r w:rsidRPr="0094034F">
        <w:rPr>
          <w:sz w:val="28"/>
          <w:szCs w:val="28"/>
        </w:rPr>
        <w:t>ГеоЗапас</w:t>
      </w:r>
      <w:proofErr w:type="spellEnd"/>
      <w:r w:rsidRPr="0094034F">
        <w:rPr>
          <w:sz w:val="28"/>
          <w:szCs w:val="28"/>
        </w:rPr>
        <w:t>» (г. Санкт-Петербург) на выполнение работ по первому пусковому комплексу: проведение оценки запасов питьевых подземных вод для обеспечения хозяйственно-питьевого водоснабжения, сопровождение оформления лицензий на право пользования недрами для основной и резервной скважин, проектирование новых скважин по объекту: «Реконструкция системы водоснабжения г. Шенкурск». Срок исполнения по контракту – 30.09.2021 года. Согласно контракту специалистами администрации совместно с подрядчиком подготовлен пакет документов для получения лицензии на водопользование,  при наличии которой, подрядчик смог бы  приступить к полевым работам по поиску и оценке подземных вод.  Первоначально данный пакет был подготовлен на администрацию МО «Шенкурский муниципальный район», но так как администрация не имеет право осуществлять хозяйственную деятельность, в том числе предоставление коммунальных услуг и в дальнейшем бы пришлось проводить переоформление лицензии на организацию, которая будет эксплуатировать скважину и оказывать услуги водоснабжения и снова нести значительные финансовые затраты, был подготовлен пакет документов для оформления лицензии на МУП «Чистая вода», оказывающее услуги центрального водоснабжения на территории МО «Шенкурское». Но ввиду того, что в конце 2020 года началась реорганизация МУП «Чистая вода», процесс получения лицензии на водопользование был приостановлен. С 2021 года сроки подачи заявки на федеральное финансирование работ по строительству и реконструкции объектов, включенных в областную программу «Чистая вода (2019-2024 годы)», с завершением всех предварительных работ и оформлению необходимого пакета документов, перенесены на более ранний срок, соответственно для получения федеральных средств для выполнения запланированных работ по реконструкции системы водоснабжения г. Шенкурска  необходимо завершить все предварительные работы и согласования до 01.09.2022 года.  Поэтому, было принято решение об отказе от поиска подземных вод для питьевого водоснабжения г. Шенкурска и переходу на поверхностный источник - водозабор с реки Ваги. В данном случае отпадает необходимость проведения работ по поиску и оценке запасов питьевых подземных вод, что сокращает предварительные работы минимум на 9 месяцев. Остаётся необходимость разработки проектно-сметной и рабочей документации по реконструкции системы водоснабжения г. Шенкурска, сроки работ по которой составляют 9- 12 месяцев. Контракт с ООО «</w:t>
      </w:r>
      <w:proofErr w:type="spellStart"/>
      <w:r w:rsidRPr="0094034F">
        <w:rPr>
          <w:sz w:val="28"/>
          <w:szCs w:val="28"/>
        </w:rPr>
        <w:t>ГеоЗапас</w:t>
      </w:r>
      <w:proofErr w:type="spellEnd"/>
      <w:r w:rsidRPr="0094034F">
        <w:rPr>
          <w:sz w:val="28"/>
          <w:szCs w:val="28"/>
        </w:rPr>
        <w:t xml:space="preserve">» был расторгнут по соглашению сторон, подрядчику произведена оплата </w:t>
      </w:r>
      <w:r w:rsidRPr="000C4E1C">
        <w:rPr>
          <w:sz w:val="28"/>
          <w:szCs w:val="28"/>
        </w:rPr>
        <w:t>191</w:t>
      </w:r>
      <w:r w:rsidR="000C4E1C" w:rsidRPr="000C4E1C">
        <w:rPr>
          <w:sz w:val="28"/>
          <w:szCs w:val="28"/>
        </w:rPr>
        <w:t> 000,00</w:t>
      </w:r>
      <w:r w:rsidRPr="0094034F">
        <w:rPr>
          <w:sz w:val="28"/>
          <w:szCs w:val="28"/>
        </w:rPr>
        <w:t xml:space="preserve"> рублей за фактически выполненные в рамках контракта работы.</w:t>
      </w:r>
    </w:p>
    <w:p w:rsidR="00B22B69" w:rsidRPr="0094034F" w:rsidRDefault="00B22B69" w:rsidP="0094034F">
      <w:pPr>
        <w:ind w:firstLine="851"/>
        <w:jc w:val="both"/>
        <w:rPr>
          <w:sz w:val="28"/>
          <w:szCs w:val="28"/>
        </w:rPr>
      </w:pPr>
      <w:r w:rsidRPr="0094034F">
        <w:rPr>
          <w:sz w:val="28"/>
          <w:szCs w:val="28"/>
        </w:rPr>
        <w:t xml:space="preserve">Техническое задание по реконструкции системы водоснабжения г. Шенкурска  откорректировано и </w:t>
      </w:r>
      <w:proofErr w:type="spellStart"/>
      <w:r w:rsidRPr="0094034F">
        <w:rPr>
          <w:sz w:val="28"/>
          <w:szCs w:val="28"/>
        </w:rPr>
        <w:t>пересогласовано</w:t>
      </w:r>
      <w:proofErr w:type="spellEnd"/>
      <w:r w:rsidRPr="0094034F">
        <w:rPr>
          <w:sz w:val="28"/>
          <w:szCs w:val="28"/>
        </w:rPr>
        <w:t xml:space="preserve"> с министерством топливно-энергетического комплекса и жилищно-коммунального хозяйства Архангельской области. В адрес министерства ТЭК и ЖКХ Архангельской области подготовлен пакет документов  и направлена заявка на выделение средств субсидии на разработку проектно-сметной документации на строительство и реконструкцию (модернизацию) объектов питьевого водоснабжения в рамках реализации федерального проекта «Чистая вода». </w:t>
      </w:r>
    </w:p>
    <w:p w:rsidR="00B22B69" w:rsidRPr="0094034F" w:rsidRDefault="00B22B69" w:rsidP="0094034F">
      <w:pPr>
        <w:ind w:firstLine="851"/>
        <w:jc w:val="both"/>
        <w:rPr>
          <w:sz w:val="28"/>
          <w:szCs w:val="28"/>
        </w:rPr>
      </w:pPr>
      <w:r w:rsidRPr="0094034F">
        <w:rPr>
          <w:sz w:val="28"/>
          <w:szCs w:val="28"/>
        </w:rPr>
        <w:t>По результатам проведённого конкурса заключен долгосрочный на 2021-2022 годы муниципальный контракт на выполнение работ по разработке проектно-сметной документации по объекту: «Реконструкция системы водоснабжения г. Шенкурск» с ООО «Швабе-Москва» на сумму 2 153 832,32 рублей. Срок завершения работ по контракту – 28.07.2022 года. В 2021 году подрядчиком были выполнены работы по разработке основных технических решений на сумму 904 610 рублей, в том числе средства выделенной областной субсидии – 850 333 рубля, бюджет МО «Шенкурское» - 54 277 рублей. В 2022 году подрядчиком должны быть выполнены работы по разработке и согласованию сметной проектной и рабочей документации на сумму 1 249 222,32 рубля. В 2022 году администрацией Шенкурского района также направлена заявка на выделение областной субсидии по данным видам работ. Результатов рассмотрения заявки пока нет.</w:t>
      </w:r>
    </w:p>
    <w:p w:rsidR="00B22B69" w:rsidRPr="0094034F" w:rsidRDefault="00B22B69" w:rsidP="0094034F">
      <w:pPr>
        <w:ind w:firstLine="851"/>
        <w:jc w:val="both"/>
        <w:rPr>
          <w:sz w:val="28"/>
          <w:szCs w:val="28"/>
        </w:rPr>
      </w:pPr>
      <w:r w:rsidRPr="0094034F">
        <w:rPr>
          <w:sz w:val="28"/>
          <w:szCs w:val="28"/>
        </w:rPr>
        <w:t xml:space="preserve">Ввиду низкого индекса использования бюджетных средств (маленького прироста численности населения, которое после проведения реконструкции системы водоснабжения с. Шеговары будут обеспечены качественной питьевой водой из централизованной системы водоснабжения) министерством топливно-энергетического комплекса и жилищно-коммунального хозяйства Архангельской области в региональной программе «Чистая вода (2019-2024 годы)» объём финансовых средств на </w:t>
      </w:r>
      <w:proofErr w:type="spellStart"/>
      <w:r w:rsidRPr="0094034F">
        <w:rPr>
          <w:sz w:val="28"/>
          <w:szCs w:val="28"/>
        </w:rPr>
        <w:t>строительно</w:t>
      </w:r>
      <w:proofErr w:type="spellEnd"/>
      <w:r w:rsidRPr="0094034F">
        <w:rPr>
          <w:sz w:val="28"/>
          <w:szCs w:val="28"/>
        </w:rPr>
        <w:t xml:space="preserve">– монтажные  работы по реконструкции системы водоснабжения с. </w:t>
      </w:r>
      <w:proofErr w:type="spellStart"/>
      <w:r w:rsidRPr="0094034F">
        <w:rPr>
          <w:sz w:val="28"/>
          <w:szCs w:val="28"/>
        </w:rPr>
        <w:t>Шеговар</w:t>
      </w:r>
      <w:proofErr w:type="spellEnd"/>
      <w:r w:rsidRPr="0094034F">
        <w:rPr>
          <w:sz w:val="28"/>
          <w:szCs w:val="28"/>
        </w:rPr>
        <w:t xml:space="preserve"> снижены с первоначальных </w:t>
      </w:r>
      <w:r w:rsidR="000C4E1C" w:rsidRPr="000C4E1C">
        <w:rPr>
          <w:sz w:val="28"/>
          <w:szCs w:val="28"/>
        </w:rPr>
        <w:t>24 450 </w:t>
      </w:r>
      <w:r w:rsidRPr="000C4E1C">
        <w:rPr>
          <w:sz w:val="28"/>
          <w:szCs w:val="28"/>
        </w:rPr>
        <w:t>33</w:t>
      </w:r>
      <w:r w:rsidR="000C4E1C" w:rsidRPr="000C4E1C">
        <w:rPr>
          <w:sz w:val="28"/>
          <w:szCs w:val="28"/>
        </w:rPr>
        <w:t>0,00</w:t>
      </w:r>
      <w:r w:rsidRPr="000C4E1C">
        <w:rPr>
          <w:sz w:val="28"/>
          <w:szCs w:val="28"/>
        </w:rPr>
        <w:t xml:space="preserve"> рублей до 838</w:t>
      </w:r>
      <w:r w:rsidR="000C4E1C" w:rsidRPr="000C4E1C">
        <w:rPr>
          <w:sz w:val="28"/>
          <w:szCs w:val="28"/>
        </w:rPr>
        <w:t> </w:t>
      </w:r>
      <w:r w:rsidRPr="000C4E1C">
        <w:rPr>
          <w:sz w:val="28"/>
          <w:szCs w:val="28"/>
        </w:rPr>
        <w:t>71</w:t>
      </w:r>
      <w:r w:rsidR="000C4E1C" w:rsidRPr="000C4E1C">
        <w:rPr>
          <w:sz w:val="28"/>
          <w:szCs w:val="28"/>
        </w:rPr>
        <w:t>0,00</w:t>
      </w:r>
      <w:r w:rsidRPr="0094034F">
        <w:rPr>
          <w:sz w:val="28"/>
          <w:szCs w:val="28"/>
        </w:rPr>
        <w:t xml:space="preserve"> рублей. </w:t>
      </w:r>
    </w:p>
    <w:p w:rsidR="00B22B69" w:rsidRPr="00561507" w:rsidRDefault="00B22B69" w:rsidP="00B22B69">
      <w:pPr>
        <w:ind w:firstLine="709"/>
        <w:jc w:val="both"/>
        <w:rPr>
          <w:sz w:val="28"/>
          <w:szCs w:val="28"/>
        </w:rPr>
      </w:pPr>
    </w:p>
    <w:p w:rsidR="00B22B69" w:rsidRPr="00561507" w:rsidRDefault="00B22B69" w:rsidP="00561507">
      <w:pPr>
        <w:ind w:firstLine="709"/>
        <w:jc w:val="center"/>
        <w:rPr>
          <w:b/>
          <w:sz w:val="24"/>
          <w:szCs w:val="24"/>
        </w:rPr>
      </w:pPr>
      <w:r w:rsidRPr="00561507">
        <w:rPr>
          <w:b/>
          <w:sz w:val="32"/>
          <w:szCs w:val="28"/>
        </w:rPr>
        <w:t>ЖКХ и городская среда</w:t>
      </w:r>
    </w:p>
    <w:p w:rsidR="00B22B69" w:rsidRPr="00C367A5" w:rsidRDefault="00B22B69" w:rsidP="00A16BB5">
      <w:pPr>
        <w:pStyle w:val="af2"/>
        <w:ind w:firstLine="709"/>
        <w:jc w:val="center"/>
        <w:rPr>
          <w:rFonts w:ascii="Times New Roman" w:hAnsi="Times New Roman"/>
          <w:b/>
          <w:color w:val="000000"/>
          <w:sz w:val="28"/>
          <w:szCs w:val="28"/>
        </w:rPr>
      </w:pPr>
    </w:p>
    <w:p w:rsidR="00B22B69" w:rsidRPr="0094034F" w:rsidRDefault="00B22B69" w:rsidP="0094034F">
      <w:pPr>
        <w:pStyle w:val="af2"/>
        <w:ind w:firstLine="851"/>
        <w:jc w:val="both"/>
        <w:rPr>
          <w:rFonts w:ascii="Times New Roman" w:hAnsi="Times New Roman"/>
          <w:sz w:val="28"/>
          <w:szCs w:val="28"/>
        </w:rPr>
      </w:pPr>
      <w:proofErr w:type="gramStart"/>
      <w:r w:rsidRPr="0094034F">
        <w:rPr>
          <w:rFonts w:ascii="Times New Roman" w:hAnsi="Times New Roman"/>
          <w:sz w:val="28"/>
          <w:szCs w:val="28"/>
        </w:rPr>
        <w:t>В 2021 году продолжена реализация национального проекта «ЖКХ и городская среда», в рамках которого муниципальным образованиям Архангельской области выделены субсидии на реализацию проекта «Формирование комфортной городской среды», направленного на создание условий для   повышения качества и комфорта городской среды  путем реализации ежегодно, в период с 2017 по 2024 годы, комплекса  мероприятий по благоустройству территорий.</w:t>
      </w:r>
      <w:proofErr w:type="gramEnd"/>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Мероприятия по благоустройству реализуются в рамках разработанных и утвержденных в 2017 году муниципальных программ МО «Шенкурский муниципальный район» и МО «Шенкурское</w:t>
      </w:r>
      <w:r w:rsidR="000C4E1C">
        <w:rPr>
          <w:rFonts w:ascii="Times New Roman" w:hAnsi="Times New Roman"/>
          <w:sz w:val="28"/>
          <w:szCs w:val="28"/>
        </w:rPr>
        <w:t xml:space="preserve">» </w:t>
      </w:r>
      <w:r w:rsidRPr="0094034F">
        <w:rPr>
          <w:rFonts w:ascii="Times New Roman" w:hAnsi="Times New Roman"/>
          <w:sz w:val="28"/>
          <w:szCs w:val="28"/>
        </w:rPr>
        <w:t>«Формирование современной городской среды».</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За 6 лет на благоустройство территорий направлено </w:t>
      </w:r>
      <w:r w:rsidRPr="000C4E1C">
        <w:rPr>
          <w:rFonts w:ascii="Times New Roman" w:hAnsi="Times New Roman"/>
          <w:sz w:val="28"/>
          <w:szCs w:val="28"/>
        </w:rPr>
        <w:t>24</w:t>
      </w:r>
      <w:r w:rsidR="000C4E1C" w:rsidRPr="000C4E1C">
        <w:rPr>
          <w:rFonts w:ascii="Times New Roman" w:hAnsi="Times New Roman"/>
          <w:sz w:val="28"/>
          <w:szCs w:val="28"/>
        </w:rPr>
        <w:t> </w:t>
      </w:r>
      <w:r w:rsidRPr="000C4E1C">
        <w:rPr>
          <w:rFonts w:ascii="Times New Roman" w:hAnsi="Times New Roman"/>
          <w:sz w:val="28"/>
          <w:szCs w:val="28"/>
        </w:rPr>
        <w:t>419</w:t>
      </w:r>
      <w:r w:rsidR="000C4E1C" w:rsidRPr="000C4E1C">
        <w:rPr>
          <w:rFonts w:ascii="Times New Roman" w:hAnsi="Times New Roman"/>
          <w:sz w:val="28"/>
          <w:szCs w:val="28"/>
        </w:rPr>
        <w:t> </w:t>
      </w:r>
      <w:r w:rsidRPr="000C4E1C">
        <w:rPr>
          <w:rFonts w:ascii="Times New Roman" w:hAnsi="Times New Roman"/>
          <w:sz w:val="28"/>
          <w:szCs w:val="28"/>
        </w:rPr>
        <w:t>951</w:t>
      </w:r>
      <w:r w:rsidR="000C4E1C" w:rsidRPr="000C4E1C">
        <w:rPr>
          <w:rFonts w:ascii="Times New Roman" w:hAnsi="Times New Roman"/>
          <w:sz w:val="28"/>
          <w:szCs w:val="28"/>
        </w:rPr>
        <w:t>,00</w:t>
      </w:r>
      <w:r w:rsidRPr="000C4E1C">
        <w:rPr>
          <w:rFonts w:ascii="Times New Roman" w:hAnsi="Times New Roman"/>
          <w:sz w:val="28"/>
          <w:szCs w:val="28"/>
        </w:rPr>
        <w:t xml:space="preserve"> рублей.</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В адресный перечень общественных территорий, подлежащих благоустройству в 2021 году, включена общественная территория в г. Шенкурске, на берегу р. Вага, у здания ОМВД.</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 конце 2020 года, постановлением Правительства Архангельской области утверждено распределение средств субсидий бюджетам муниципальных районов и городских округов Архангельской области в целях софинансирования муниципальных программ формирования современной городской среды на 2021 год, в соответствии с которым МО «Шенкурское» Шенкурского муниципального района выделены средства в сумме </w:t>
      </w:r>
      <w:r w:rsidRPr="000C4E1C">
        <w:rPr>
          <w:rFonts w:ascii="Times New Roman" w:hAnsi="Times New Roman"/>
          <w:sz w:val="28"/>
          <w:szCs w:val="28"/>
        </w:rPr>
        <w:t>3</w:t>
      </w:r>
      <w:r w:rsidR="000C4E1C" w:rsidRPr="000C4E1C">
        <w:rPr>
          <w:rFonts w:ascii="Times New Roman" w:hAnsi="Times New Roman"/>
          <w:sz w:val="28"/>
          <w:szCs w:val="28"/>
        </w:rPr>
        <w:t> </w:t>
      </w:r>
      <w:r w:rsidRPr="000C4E1C">
        <w:rPr>
          <w:rFonts w:ascii="Times New Roman" w:hAnsi="Times New Roman"/>
          <w:sz w:val="28"/>
          <w:szCs w:val="28"/>
        </w:rPr>
        <w:t>561</w:t>
      </w:r>
      <w:r w:rsidR="000C4E1C" w:rsidRPr="000C4E1C">
        <w:rPr>
          <w:rFonts w:ascii="Times New Roman" w:hAnsi="Times New Roman"/>
          <w:sz w:val="28"/>
          <w:szCs w:val="28"/>
        </w:rPr>
        <w:t> </w:t>
      </w:r>
      <w:r w:rsidRPr="000C4E1C">
        <w:rPr>
          <w:rFonts w:ascii="Times New Roman" w:hAnsi="Times New Roman"/>
          <w:sz w:val="28"/>
          <w:szCs w:val="28"/>
        </w:rPr>
        <w:t>649</w:t>
      </w:r>
      <w:r w:rsidR="000C4E1C" w:rsidRPr="000C4E1C">
        <w:rPr>
          <w:rFonts w:ascii="Times New Roman" w:hAnsi="Times New Roman"/>
          <w:sz w:val="28"/>
          <w:szCs w:val="28"/>
        </w:rPr>
        <w:t>,</w:t>
      </w:r>
      <w:r w:rsidRPr="000C4E1C">
        <w:rPr>
          <w:rFonts w:ascii="Times New Roman" w:hAnsi="Times New Roman"/>
          <w:sz w:val="28"/>
          <w:szCs w:val="28"/>
        </w:rPr>
        <w:t>62</w:t>
      </w:r>
      <w:r w:rsidRPr="0094034F">
        <w:rPr>
          <w:rFonts w:ascii="Times New Roman" w:hAnsi="Times New Roman"/>
          <w:sz w:val="28"/>
          <w:szCs w:val="28"/>
        </w:rPr>
        <w:t xml:space="preserve"> </w:t>
      </w:r>
      <w:r w:rsidR="000C4E1C">
        <w:rPr>
          <w:rFonts w:ascii="Times New Roman" w:hAnsi="Times New Roman"/>
          <w:sz w:val="28"/>
          <w:szCs w:val="28"/>
        </w:rPr>
        <w:t>р</w:t>
      </w:r>
      <w:r w:rsidRPr="0094034F">
        <w:rPr>
          <w:rFonts w:ascii="Times New Roman" w:hAnsi="Times New Roman"/>
          <w:sz w:val="28"/>
          <w:szCs w:val="28"/>
        </w:rPr>
        <w:t>ублей.</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bCs/>
          <w:sz w:val="28"/>
          <w:szCs w:val="28"/>
        </w:rPr>
        <w:t>В рамках приоритетного  проекта «Формирование современной городской среды» национального проекта «Жилье и городская среда» в 2021 году реализован 1 этап благоустройства общественной территории МО «Шенкурское», устройство детской игровой площадки  на площадке отдыха (берег реки Вага, у здания ОМВД</w:t>
      </w:r>
      <w:r w:rsidRPr="0094034F">
        <w:rPr>
          <w:rFonts w:ascii="Times New Roman" w:hAnsi="Times New Roman"/>
          <w:sz w:val="28"/>
          <w:szCs w:val="28"/>
        </w:rPr>
        <w:t>).</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Приёмка всех выполненных работ в рамках проекта «Формирование современной городской среды МО «Шенкурское» в 2021 году осуществлялась общественной комиссией, в которую включены депутаты муниципального Совета МО «Шенкурское» и Собрания депутатов МО «Шенкурский муниципальный район», представители общественных объединений, специалисты администрации.</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 конце 2020 года, постановление Правительства Архангельской области утверждено распределение средств субсидий бюджетам муниципальным районам и городским округам Архангельской области в целях софинансирования муниципальных программ формирования современной городской среды, в соответствии с которым МО «Шенкурское» на 2022 год выделены средства в сумме </w:t>
      </w:r>
      <w:r w:rsidRPr="000C4E1C">
        <w:rPr>
          <w:rFonts w:ascii="Times New Roman" w:hAnsi="Times New Roman"/>
          <w:sz w:val="28"/>
          <w:szCs w:val="28"/>
        </w:rPr>
        <w:t>3</w:t>
      </w:r>
      <w:r w:rsidR="000C4E1C" w:rsidRPr="000C4E1C">
        <w:rPr>
          <w:rFonts w:ascii="Times New Roman" w:hAnsi="Times New Roman"/>
          <w:sz w:val="28"/>
          <w:szCs w:val="28"/>
        </w:rPr>
        <w:t> </w:t>
      </w:r>
      <w:r w:rsidRPr="000C4E1C">
        <w:rPr>
          <w:rFonts w:ascii="Times New Roman" w:hAnsi="Times New Roman"/>
          <w:sz w:val="28"/>
          <w:szCs w:val="28"/>
        </w:rPr>
        <w:t>123</w:t>
      </w:r>
      <w:r w:rsidR="000C4E1C" w:rsidRPr="000C4E1C">
        <w:rPr>
          <w:rFonts w:ascii="Times New Roman" w:hAnsi="Times New Roman"/>
          <w:sz w:val="28"/>
          <w:szCs w:val="28"/>
        </w:rPr>
        <w:t> </w:t>
      </w:r>
      <w:r w:rsidRPr="000C4E1C">
        <w:rPr>
          <w:rFonts w:ascii="Times New Roman" w:hAnsi="Times New Roman"/>
          <w:sz w:val="28"/>
          <w:szCs w:val="28"/>
        </w:rPr>
        <w:t>926</w:t>
      </w:r>
      <w:r w:rsidR="000C4E1C">
        <w:rPr>
          <w:rFonts w:ascii="Times New Roman" w:hAnsi="Times New Roman"/>
          <w:sz w:val="28"/>
          <w:szCs w:val="28"/>
        </w:rPr>
        <w:t>,00</w:t>
      </w:r>
      <w:r w:rsidRPr="0094034F">
        <w:rPr>
          <w:rFonts w:ascii="Times New Roman" w:hAnsi="Times New Roman"/>
          <w:sz w:val="28"/>
          <w:szCs w:val="28"/>
        </w:rPr>
        <w:t xml:space="preserve"> рублей.</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В 2022 году работы по благоустройству выбранной по результатам рейтингового голосования территории</w:t>
      </w:r>
      <w:r w:rsidRPr="0094034F">
        <w:rPr>
          <w:rFonts w:ascii="Times New Roman" w:hAnsi="Times New Roman"/>
          <w:bCs/>
          <w:kern w:val="36"/>
          <w:sz w:val="28"/>
          <w:szCs w:val="28"/>
        </w:rPr>
        <w:t xml:space="preserve"> </w:t>
      </w:r>
      <w:r w:rsidRPr="0094034F">
        <w:rPr>
          <w:rFonts w:ascii="Times New Roman" w:hAnsi="Times New Roman"/>
          <w:sz w:val="28"/>
          <w:szCs w:val="28"/>
        </w:rPr>
        <w:t xml:space="preserve">будут продолжены. </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bCs/>
          <w:sz w:val="28"/>
          <w:szCs w:val="28"/>
        </w:rPr>
        <w:t>22 ноября 2021 года заключен долгосрочный  муниципальный контракт на выполнение работ по благоустройству общественной территории  МО «Шенкурское»: г. Шенкурск, Площадка отдыха (берег реки Вага, у здания ОМВД), второй этап работ с обществом с ограниченной ответственностью «СТАДИОН»</w:t>
      </w:r>
    </w:p>
    <w:p w:rsidR="00B22B69" w:rsidRPr="0094034F" w:rsidRDefault="00B22B69" w:rsidP="0094034F">
      <w:pPr>
        <w:pStyle w:val="af2"/>
        <w:ind w:firstLine="851"/>
        <w:jc w:val="both"/>
        <w:rPr>
          <w:rFonts w:ascii="Times New Roman" w:hAnsi="Times New Roman"/>
          <w:bCs/>
          <w:sz w:val="28"/>
          <w:szCs w:val="28"/>
        </w:rPr>
      </w:pPr>
      <w:r w:rsidRPr="0094034F">
        <w:rPr>
          <w:rFonts w:ascii="Times New Roman" w:hAnsi="Times New Roman"/>
          <w:bCs/>
          <w:sz w:val="28"/>
          <w:szCs w:val="28"/>
        </w:rPr>
        <w:t>Срок исполнения контракта – до 01.07.2022</w:t>
      </w:r>
    </w:p>
    <w:p w:rsidR="00B22B69" w:rsidRPr="0094034F" w:rsidRDefault="00B22B69" w:rsidP="0094034F">
      <w:pPr>
        <w:pStyle w:val="af2"/>
        <w:ind w:firstLine="851"/>
        <w:jc w:val="both"/>
        <w:rPr>
          <w:rFonts w:ascii="Times New Roman" w:hAnsi="Times New Roman"/>
          <w:bCs/>
          <w:sz w:val="28"/>
          <w:szCs w:val="28"/>
        </w:rPr>
      </w:pPr>
      <w:r w:rsidRPr="0094034F">
        <w:rPr>
          <w:rFonts w:ascii="Times New Roman" w:hAnsi="Times New Roman"/>
          <w:bCs/>
          <w:sz w:val="28"/>
          <w:szCs w:val="28"/>
        </w:rPr>
        <w:t xml:space="preserve">В 2022 году в рамках муниципального контракта предусмотрена установка детского игрового оборудования и ограждение территории площадки. </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Условия предоставления средств субсидии на благоустройство дворовых и общественных территорий становятся жестче.</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Впервые в 2021 году голосование по отбору территорий пройдет на общефедеральной платформе голосования (za.gorodsreda.ru). </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В этом году голосование будет продолжено:</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b/>
          <w:bCs/>
          <w:sz w:val="28"/>
          <w:szCs w:val="28"/>
        </w:rPr>
        <w:t xml:space="preserve">Старт голосования - 26 апреля и продлится </w:t>
      </w:r>
      <w:r w:rsidR="0050022F">
        <w:rPr>
          <w:rFonts w:ascii="Times New Roman" w:hAnsi="Times New Roman"/>
          <w:b/>
          <w:bCs/>
          <w:sz w:val="28"/>
          <w:szCs w:val="28"/>
        </w:rPr>
        <w:t xml:space="preserve"> </w:t>
      </w:r>
      <w:r w:rsidRPr="0094034F">
        <w:rPr>
          <w:rFonts w:ascii="Times New Roman" w:hAnsi="Times New Roman"/>
          <w:b/>
          <w:bCs/>
          <w:sz w:val="28"/>
          <w:szCs w:val="28"/>
        </w:rPr>
        <w:t xml:space="preserve"> до 30 мая 2022 года. </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По мнению Минстроя России это максимально упросит участие граждан в жизни города и поможет сделать так, чтобы городская среда отвечала потребностям всех групп населения. Для подтверждения участия в проекте в 2023 году необходимо обеспечить показатель участия граждан в голосовании – 746 человек.</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Жилой фонд и программа капитального ремонта</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На начало 2021 года общая площадь жилого фонда района составила 575,11 тыс. кв.м., в том числе площадь муниципального жилого фонда всего 29,1 тыс. кв.м. Количество многоквартирных жилых домов 999, индивидуальных жилых домов 6152. </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В апреле 2014 года Правительством Архангельской области была утверждена региональная программа капитального ремонта многоквартирных домов Архангельской области на 2014-2043 годы. По состоянию на 31 декабря 2021 года в указанную программу включено 191 многоквартирный дом Шенкурского района.</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В конце 2020 года пять многоквартирных домов в городе Шенкурске признаны аварийными и подлежащими сносу. В   соответствии с Жилищным Кодексом РФ эти дома подлежат исключению из региональной программы капитального ремонта общего имущества многоквартирных домов.</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В рамках данной программы в 2021 году был проведён капитальный ремонт двух многоквартирных домов:</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МО «Шенкурское» г. Шенкурск ул. Набережная, дом 1;</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МО «Ровдинское» г. Шенкурск ул. Набережная, дом  1;</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 соответствии с краткосрочным планом реализации региональной программы капитального ремонта общего имущества МКД проведены работы по капитальному ремонту фундамента и кровли на общую сумму </w:t>
      </w:r>
      <w:r w:rsidRPr="000C4E1C">
        <w:rPr>
          <w:rFonts w:ascii="Times New Roman" w:hAnsi="Times New Roman"/>
          <w:sz w:val="28"/>
          <w:szCs w:val="28"/>
        </w:rPr>
        <w:t>2</w:t>
      </w:r>
      <w:r w:rsidR="000C4E1C" w:rsidRPr="000C4E1C">
        <w:rPr>
          <w:rFonts w:ascii="Times New Roman" w:hAnsi="Times New Roman"/>
          <w:sz w:val="28"/>
          <w:szCs w:val="28"/>
        </w:rPr>
        <w:t> </w:t>
      </w:r>
      <w:r w:rsidRPr="000C4E1C">
        <w:rPr>
          <w:rFonts w:ascii="Times New Roman" w:hAnsi="Times New Roman"/>
          <w:sz w:val="28"/>
          <w:szCs w:val="28"/>
        </w:rPr>
        <w:t>252</w:t>
      </w:r>
      <w:r w:rsidR="000C4E1C" w:rsidRPr="000C4E1C">
        <w:rPr>
          <w:rFonts w:ascii="Times New Roman" w:hAnsi="Times New Roman"/>
          <w:sz w:val="28"/>
          <w:szCs w:val="28"/>
        </w:rPr>
        <w:t> </w:t>
      </w:r>
      <w:r w:rsidRPr="000C4E1C">
        <w:rPr>
          <w:rFonts w:ascii="Times New Roman" w:hAnsi="Times New Roman"/>
          <w:sz w:val="28"/>
          <w:szCs w:val="28"/>
        </w:rPr>
        <w:t>027</w:t>
      </w:r>
      <w:r w:rsidR="000C4E1C" w:rsidRPr="000C4E1C">
        <w:rPr>
          <w:rFonts w:ascii="Times New Roman" w:hAnsi="Times New Roman"/>
          <w:sz w:val="28"/>
          <w:szCs w:val="28"/>
        </w:rPr>
        <w:t>,00</w:t>
      </w:r>
      <w:r w:rsidRPr="000C4E1C">
        <w:rPr>
          <w:rFonts w:ascii="Times New Roman" w:hAnsi="Times New Roman"/>
          <w:sz w:val="28"/>
          <w:szCs w:val="28"/>
        </w:rPr>
        <w:t xml:space="preserve"> рублей.</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bCs/>
          <w:sz w:val="28"/>
          <w:szCs w:val="28"/>
        </w:rPr>
        <w:t xml:space="preserve">Проведено обследование двух многоквартирных домов в г. Шенкурске, планируемых к включению план реализации региональной программы на 2021 год. </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bCs/>
          <w:sz w:val="28"/>
          <w:szCs w:val="28"/>
        </w:rPr>
        <w:t xml:space="preserve">МКД по адресу: г. Шенкурск, ул. Гагарина, 66 рекомендовано признать аварийным, МКД по адресу: г. Шенкурск, ул. Ленина, 14 – рекомендовано признать аварийным). </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bCs/>
          <w:sz w:val="28"/>
          <w:szCs w:val="28"/>
        </w:rPr>
        <w:t>Так же проведено предобследование трех МКД, запланированных на проведение ремонта в 2022 году. Два из трех, ул. Урицкого, д.4, и ул. Шукшина, д. 32 рекомендовано признать аварийными. МКД по адресу: г. Шенкурск, 50 лет Октября, 1 по итогам обследования заменили ремонт фундамента на кровлю.</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bCs/>
          <w:sz w:val="28"/>
          <w:szCs w:val="28"/>
        </w:rPr>
        <w:t>Жители многоквартирного дома по адресу: с. Ровдино ул. Красных Партизан, д.10 – отказались от проведения ремонта.</w:t>
      </w:r>
    </w:p>
    <w:p w:rsidR="00B22B69" w:rsidRPr="0094034F" w:rsidRDefault="00B22B69" w:rsidP="0094034F">
      <w:pPr>
        <w:pStyle w:val="af2"/>
        <w:ind w:firstLine="851"/>
        <w:jc w:val="both"/>
        <w:rPr>
          <w:rFonts w:ascii="Times New Roman" w:hAnsi="Times New Roman"/>
          <w:bCs/>
          <w:sz w:val="28"/>
          <w:szCs w:val="28"/>
        </w:rPr>
      </w:pPr>
      <w:r w:rsidRPr="0094034F">
        <w:rPr>
          <w:rFonts w:ascii="Times New Roman" w:hAnsi="Times New Roman"/>
          <w:sz w:val="28"/>
          <w:szCs w:val="28"/>
        </w:rPr>
        <w:t xml:space="preserve">09 декабря 2022 года проведено заседание межведомственной комиссии, созданной администрацией Шенкурского муниципального района, на котором рассмотрены отчеты специализированных организаций и  вынесено заключение о наличии оснований для признания дома № 32 </w:t>
      </w:r>
      <w:proofErr w:type="gramStart"/>
      <w:r w:rsidRPr="0094034F">
        <w:rPr>
          <w:rFonts w:ascii="Times New Roman" w:hAnsi="Times New Roman"/>
          <w:sz w:val="28"/>
          <w:szCs w:val="28"/>
        </w:rPr>
        <w:t>по</w:t>
      </w:r>
      <w:proofErr w:type="gramEnd"/>
      <w:r w:rsidRPr="0094034F">
        <w:rPr>
          <w:rFonts w:ascii="Times New Roman" w:hAnsi="Times New Roman"/>
          <w:sz w:val="28"/>
          <w:szCs w:val="28"/>
        </w:rPr>
        <w:t>. Шукшина - аварийным и</w:t>
      </w:r>
      <w:r w:rsidRPr="0094034F">
        <w:rPr>
          <w:rFonts w:ascii="Times New Roman" w:hAnsi="Times New Roman"/>
          <w:bCs/>
          <w:sz w:val="28"/>
          <w:szCs w:val="28"/>
        </w:rPr>
        <w:t xml:space="preserve"> подлежащим сносу. По остальным домам принято решение о проведении доп. Обследования. На сегодняшний день на территории городского поселения признаны аварийными и подлежащими сносу 6 многоквартирных домов.</w:t>
      </w:r>
    </w:p>
    <w:p w:rsidR="00B22B69" w:rsidRPr="0094034F" w:rsidRDefault="00B22B69" w:rsidP="0094034F">
      <w:pPr>
        <w:pStyle w:val="af2"/>
        <w:ind w:firstLine="851"/>
        <w:jc w:val="both"/>
        <w:rPr>
          <w:rFonts w:ascii="Times New Roman" w:hAnsi="Times New Roman"/>
          <w:sz w:val="28"/>
          <w:szCs w:val="28"/>
        </w:rPr>
      </w:pPr>
    </w:p>
    <w:p w:rsidR="00B22B69" w:rsidRDefault="00B22B69" w:rsidP="00B22B69"/>
    <w:p w:rsidR="00B22B69" w:rsidRDefault="00B22B69" w:rsidP="00B22B69">
      <w:pPr>
        <w:ind w:firstLine="720"/>
        <w:jc w:val="both"/>
        <w:rPr>
          <w:sz w:val="28"/>
          <w:szCs w:val="28"/>
        </w:rPr>
      </w:pPr>
    </w:p>
    <w:p w:rsidR="00B22B69" w:rsidRDefault="009C050F" w:rsidP="00654F3E">
      <w:pPr>
        <w:pStyle w:val="af2"/>
        <w:ind w:firstLine="709"/>
        <w:jc w:val="center"/>
        <w:rPr>
          <w:rFonts w:ascii="Times New Roman" w:hAnsi="Times New Roman"/>
          <w:b/>
          <w:i/>
          <w:sz w:val="28"/>
          <w:szCs w:val="28"/>
          <w:u w:val="single"/>
        </w:rPr>
      </w:pPr>
      <w:r w:rsidRPr="00C367A5">
        <w:rPr>
          <w:rFonts w:ascii="Times New Roman" w:hAnsi="Times New Roman"/>
          <w:b/>
          <w:i/>
          <w:sz w:val="28"/>
          <w:szCs w:val="28"/>
          <w:u w:val="single"/>
        </w:rPr>
        <w:t>ТКО</w:t>
      </w:r>
    </w:p>
    <w:p w:rsidR="00B22B69" w:rsidRPr="006F5798" w:rsidRDefault="00B22B69" w:rsidP="0094034F">
      <w:pPr>
        <w:pStyle w:val="5"/>
        <w:spacing w:before="0" w:after="0" w:line="240" w:lineRule="auto"/>
        <w:ind w:left="20" w:right="20" w:firstLine="831"/>
        <w:jc w:val="both"/>
        <w:rPr>
          <w:sz w:val="28"/>
          <w:szCs w:val="28"/>
        </w:rPr>
      </w:pPr>
      <w:r w:rsidRPr="006F5798">
        <w:rPr>
          <w:sz w:val="28"/>
          <w:szCs w:val="28"/>
        </w:rPr>
        <w:t xml:space="preserve">В 2021 г. в рамках муниципальной программы </w:t>
      </w:r>
      <w:r w:rsidRPr="006F5798">
        <w:rPr>
          <w:bCs/>
          <w:kern w:val="36"/>
          <w:sz w:val="28"/>
          <w:szCs w:val="28"/>
        </w:rPr>
        <w:t>МО «Шенкурский муниципальный район» «Формирование современной городской среды МО «Шенкурский муниципальный район»</w:t>
      </w:r>
      <w:r w:rsidRPr="006F5798">
        <w:rPr>
          <w:b/>
          <w:bCs/>
          <w:kern w:val="36"/>
          <w:sz w:val="28"/>
          <w:szCs w:val="28"/>
        </w:rPr>
        <w:t xml:space="preserve"> </w:t>
      </w:r>
      <w:r w:rsidRPr="006F5798">
        <w:rPr>
          <w:bCs/>
          <w:kern w:val="36"/>
          <w:sz w:val="28"/>
          <w:szCs w:val="28"/>
        </w:rPr>
        <w:t>реализовано</w:t>
      </w:r>
      <w:r w:rsidRPr="006F5798">
        <w:rPr>
          <w:b/>
          <w:bCs/>
          <w:kern w:val="36"/>
          <w:sz w:val="28"/>
          <w:szCs w:val="28"/>
        </w:rPr>
        <w:t xml:space="preserve"> </w:t>
      </w:r>
      <w:r w:rsidRPr="006F5798">
        <w:rPr>
          <w:bCs/>
          <w:kern w:val="36"/>
          <w:sz w:val="28"/>
          <w:szCs w:val="28"/>
        </w:rPr>
        <w:t>мероприятие «</w:t>
      </w:r>
      <w:r w:rsidRPr="006F5798">
        <w:rPr>
          <w:sz w:val="28"/>
          <w:szCs w:val="28"/>
        </w:rPr>
        <w:t>Разработка генеральной схемы очистки т</w:t>
      </w:r>
      <w:r>
        <w:rPr>
          <w:sz w:val="28"/>
          <w:szCs w:val="28"/>
        </w:rPr>
        <w:t>ерритории городского поселения.  Объем финансирования составил 267</w:t>
      </w:r>
      <w:r w:rsidR="00FE79CC">
        <w:rPr>
          <w:sz w:val="28"/>
          <w:szCs w:val="28"/>
        </w:rPr>
        <w:t> 000,00</w:t>
      </w:r>
      <w:r>
        <w:rPr>
          <w:sz w:val="28"/>
          <w:szCs w:val="28"/>
        </w:rPr>
        <w:t xml:space="preserve"> </w:t>
      </w:r>
      <w:r w:rsidR="000C4E1C">
        <w:rPr>
          <w:sz w:val="28"/>
          <w:szCs w:val="28"/>
        </w:rPr>
        <w:t>р</w:t>
      </w:r>
      <w:r>
        <w:rPr>
          <w:sz w:val="28"/>
          <w:szCs w:val="28"/>
        </w:rPr>
        <w:t>ублей местного бюджета.</w:t>
      </w:r>
    </w:p>
    <w:p w:rsidR="00B22B69" w:rsidRDefault="00FD39BD" w:rsidP="0094034F">
      <w:pPr>
        <w:ind w:firstLine="831"/>
        <w:jc w:val="both"/>
        <w:rPr>
          <w:sz w:val="28"/>
          <w:szCs w:val="28"/>
        </w:rPr>
      </w:pPr>
      <w:r>
        <w:rPr>
          <w:sz w:val="28"/>
          <w:szCs w:val="28"/>
        </w:rPr>
        <w:t xml:space="preserve"> </w:t>
      </w:r>
      <w:r w:rsidR="00B22B69">
        <w:rPr>
          <w:sz w:val="28"/>
          <w:szCs w:val="28"/>
        </w:rPr>
        <w:t>Генеральная схема санитарной очистки территории – территориально планировочный документ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и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 или переработки отходов.</w:t>
      </w:r>
    </w:p>
    <w:p w:rsidR="00B22B69" w:rsidRDefault="00B22B69" w:rsidP="0094034F">
      <w:pPr>
        <w:ind w:firstLine="831"/>
        <w:jc w:val="both"/>
        <w:rPr>
          <w:sz w:val="28"/>
          <w:szCs w:val="28"/>
        </w:rPr>
      </w:pPr>
      <w:r>
        <w:rPr>
          <w:sz w:val="28"/>
          <w:szCs w:val="28"/>
        </w:rPr>
        <w:t>Необходимость разработки научно - исследовательской работы Генеральная схема санитарной очистки территории определена  Федеральным законом РФ от 06.10.2003 № 131-ФЗ «Об общих принципах организации местного самоуправления в Российской Федерации», Федеральными законодательствами в сфере производства отходов и потребления, а также санитарными нормами и правилами.</w:t>
      </w:r>
    </w:p>
    <w:p w:rsidR="00B22B69" w:rsidRPr="00E04E13" w:rsidRDefault="00B22B69" w:rsidP="0094034F">
      <w:pPr>
        <w:ind w:firstLine="831"/>
        <w:jc w:val="both"/>
        <w:rPr>
          <w:sz w:val="28"/>
          <w:szCs w:val="28"/>
        </w:rPr>
      </w:pPr>
      <w:r w:rsidRPr="00E04E13">
        <w:rPr>
          <w:sz w:val="28"/>
          <w:szCs w:val="28"/>
        </w:rPr>
        <w:t>За прошедший период 202</w:t>
      </w:r>
      <w:r>
        <w:rPr>
          <w:sz w:val="28"/>
          <w:szCs w:val="28"/>
        </w:rPr>
        <w:t>1 года проведено более 10</w:t>
      </w:r>
      <w:r w:rsidRPr="00E04E13">
        <w:rPr>
          <w:sz w:val="28"/>
          <w:szCs w:val="28"/>
        </w:rPr>
        <w:t>0 меропри</w:t>
      </w:r>
      <w:r>
        <w:rPr>
          <w:sz w:val="28"/>
          <w:szCs w:val="28"/>
        </w:rPr>
        <w:t>ятий,  по разработанному на 2021</w:t>
      </w:r>
      <w:r w:rsidRPr="00E04E13">
        <w:rPr>
          <w:sz w:val="28"/>
          <w:szCs w:val="28"/>
        </w:rPr>
        <w:t xml:space="preserve"> год  плану мероприятий по экологическому образованию, просвещению и формированию экологической культуры, в</w:t>
      </w:r>
      <w:r>
        <w:rPr>
          <w:sz w:val="28"/>
          <w:szCs w:val="28"/>
        </w:rPr>
        <w:t xml:space="preserve"> котором приняло участие около 4</w:t>
      </w:r>
      <w:r w:rsidR="00FE79CC">
        <w:rPr>
          <w:sz w:val="28"/>
          <w:szCs w:val="28"/>
        </w:rPr>
        <w:t xml:space="preserve"> </w:t>
      </w:r>
      <w:r w:rsidRPr="00E04E13">
        <w:rPr>
          <w:sz w:val="28"/>
          <w:szCs w:val="28"/>
        </w:rPr>
        <w:t>500 воспитанников детских садов и учеников образовательных учреждений Шенкурского района.</w:t>
      </w:r>
    </w:p>
    <w:p w:rsidR="00B22B69" w:rsidRDefault="00B22B69" w:rsidP="0094034F">
      <w:pPr>
        <w:ind w:firstLine="831"/>
        <w:jc w:val="both"/>
        <w:rPr>
          <w:sz w:val="28"/>
          <w:szCs w:val="28"/>
        </w:rPr>
      </w:pPr>
    </w:p>
    <w:p w:rsidR="004E405C" w:rsidRDefault="00566CF8" w:rsidP="00654F3E">
      <w:pPr>
        <w:pStyle w:val="af2"/>
        <w:ind w:firstLine="709"/>
        <w:jc w:val="center"/>
        <w:rPr>
          <w:rFonts w:ascii="Times New Roman" w:hAnsi="Times New Roman"/>
          <w:b/>
          <w:i/>
          <w:sz w:val="28"/>
          <w:szCs w:val="28"/>
          <w:u w:val="single"/>
        </w:rPr>
      </w:pPr>
      <w:r w:rsidRPr="00C367A5">
        <w:rPr>
          <w:rFonts w:ascii="Times New Roman" w:hAnsi="Times New Roman"/>
          <w:b/>
          <w:i/>
          <w:sz w:val="28"/>
          <w:szCs w:val="28"/>
          <w:u w:val="single"/>
        </w:rPr>
        <w:t>Дорожая</w:t>
      </w:r>
      <w:r w:rsidR="0083367B" w:rsidRPr="00C367A5">
        <w:rPr>
          <w:rFonts w:ascii="Times New Roman" w:hAnsi="Times New Roman"/>
          <w:b/>
          <w:i/>
          <w:sz w:val="28"/>
          <w:szCs w:val="28"/>
          <w:u w:val="single"/>
        </w:rPr>
        <w:t xml:space="preserve"> деятельность</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Объем Дорожного фонда МО «Шенкурский муниципальный район» Архангельской области в 2021 году сформирован в сумме 15 921 967,72 рублей.</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 рамках муниципальной </w:t>
      </w:r>
      <w:r w:rsidRPr="0094034F">
        <w:rPr>
          <w:rFonts w:ascii="Times New Roman" w:hAnsi="Times New Roman"/>
          <w:bCs/>
          <w:sz w:val="28"/>
          <w:szCs w:val="28"/>
        </w:rPr>
        <w:t xml:space="preserve">программы МО «Шенкурский муниципальный район» </w:t>
      </w:r>
      <w:r w:rsidRPr="0094034F">
        <w:rPr>
          <w:rFonts w:ascii="Times New Roman" w:hAnsi="Times New Roman"/>
          <w:sz w:val="28"/>
          <w:szCs w:val="28"/>
        </w:rPr>
        <w:t>«Улучшение эксплуатационного состояния автомобильных дорог общего пользования местного значения за счет ремонта, капитального ремонта и содержания» израсходовано 14 659 884,69 рублей.</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В соответствии с муниципальной программой выполнены следующие мероприятия:</w:t>
      </w:r>
    </w:p>
    <w:p w:rsidR="00B22B69" w:rsidRPr="0094034F" w:rsidRDefault="00B22B69" w:rsidP="0094034F">
      <w:pPr>
        <w:pStyle w:val="af2"/>
        <w:ind w:firstLine="851"/>
        <w:jc w:val="both"/>
        <w:rPr>
          <w:rFonts w:ascii="Times New Roman" w:hAnsi="Times New Roman"/>
          <w:color w:val="000000"/>
          <w:sz w:val="28"/>
          <w:szCs w:val="28"/>
        </w:rPr>
      </w:pPr>
      <w:r w:rsidRPr="0094034F">
        <w:rPr>
          <w:rFonts w:ascii="Times New Roman" w:hAnsi="Times New Roman"/>
          <w:sz w:val="28"/>
          <w:szCs w:val="28"/>
        </w:rPr>
        <w:t xml:space="preserve"> -</w:t>
      </w:r>
      <w:r w:rsidRPr="0094034F">
        <w:rPr>
          <w:rFonts w:ascii="Times New Roman" w:hAnsi="Times New Roman"/>
          <w:color w:val="000000"/>
          <w:sz w:val="28"/>
          <w:szCs w:val="28"/>
        </w:rPr>
        <w:t xml:space="preserve">  Обеспечение      бесперебойного        движения              автотранспортных      </w:t>
      </w:r>
    </w:p>
    <w:p w:rsidR="00B22B69" w:rsidRPr="0094034F" w:rsidRDefault="00B22B69" w:rsidP="0094034F">
      <w:pPr>
        <w:pStyle w:val="af2"/>
        <w:ind w:firstLine="851"/>
        <w:jc w:val="both"/>
        <w:rPr>
          <w:rFonts w:ascii="Times New Roman" w:hAnsi="Times New Roman"/>
          <w:color w:val="000000"/>
          <w:sz w:val="28"/>
          <w:szCs w:val="28"/>
        </w:rPr>
      </w:pPr>
      <w:r w:rsidRPr="0094034F">
        <w:rPr>
          <w:rFonts w:ascii="Times New Roman" w:hAnsi="Times New Roman"/>
          <w:color w:val="000000"/>
          <w:sz w:val="28"/>
          <w:szCs w:val="28"/>
        </w:rPr>
        <w:t>средств по автомобильным дорогам общего пользования местного значения в сельских населенных пунктах (Предоставление иных межбюджетных трансфертов согласно соглашений о передаче полномочий).</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b/>
          <w:color w:val="000000"/>
          <w:sz w:val="28"/>
          <w:szCs w:val="28"/>
        </w:rPr>
        <w:t>-</w:t>
      </w:r>
      <w:r w:rsidRPr="0094034F">
        <w:rPr>
          <w:rFonts w:ascii="Times New Roman" w:hAnsi="Times New Roman"/>
          <w:color w:val="000000"/>
          <w:sz w:val="28"/>
          <w:szCs w:val="28"/>
        </w:rPr>
        <w:t xml:space="preserve">  </w:t>
      </w:r>
      <w:r w:rsidRPr="0094034F">
        <w:rPr>
          <w:rFonts w:ascii="Times New Roman" w:hAnsi="Times New Roman"/>
          <w:sz w:val="28"/>
          <w:szCs w:val="28"/>
        </w:rPr>
        <w:t xml:space="preserve">Ремонт автомобильной дороги общего пользования местного значения МО «Шенкурское». Данное мероприятие реализуется, согласно заключенного соглашения с областью о предоставлении субсидии на софинансирование дорожной деятельности. </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 рамках указанного мероприятия выполнены работы по текущему ремонту гравийных оснований дорожного полотна грунтовых дорог УДС г.Шенкурска, произведены работы по укладке (восстановлению) асфальтобетонного покрытия УДС (ул.Луначарского),  выполнены работы по восстановлению уличного освещения </w:t>
      </w:r>
      <w:proofErr w:type="spellStart"/>
      <w:r w:rsidRPr="0094034F">
        <w:rPr>
          <w:rFonts w:ascii="Times New Roman" w:hAnsi="Times New Roman"/>
          <w:sz w:val="28"/>
          <w:szCs w:val="28"/>
        </w:rPr>
        <w:t>улично</w:t>
      </w:r>
      <w:proofErr w:type="spellEnd"/>
      <w:r w:rsidRPr="0094034F">
        <w:rPr>
          <w:rFonts w:ascii="Times New Roman" w:hAnsi="Times New Roman"/>
          <w:sz w:val="28"/>
          <w:szCs w:val="28"/>
        </w:rPr>
        <w:t xml:space="preserve"> - дорожной сети г.Шенкурска по ул.Луначарского, улице Мира и квартал Сосновый,  произведена заменена водопропускных труб с удалением и восстановлением земляного полотна и дорожной одежды над трубами и проделана работа  по механизированной снегоочистке, уборке  снежных валов с обочин;</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b/>
          <w:sz w:val="28"/>
          <w:szCs w:val="28"/>
        </w:rPr>
        <w:t>-</w:t>
      </w:r>
      <w:r w:rsidRPr="0094034F">
        <w:rPr>
          <w:rFonts w:ascii="Times New Roman" w:hAnsi="Times New Roman"/>
          <w:sz w:val="28"/>
          <w:szCs w:val="28"/>
        </w:rPr>
        <w:t xml:space="preserve"> </w:t>
      </w:r>
      <w:r w:rsidRPr="0094034F">
        <w:rPr>
          <w:rFonts w:ascii="Times New Roman" w:hAnsi="Times New Roman"/>
          <w:color w:val="000000"/>
          <w:sz w:val="28"/>
          <w:szCs w:val="28"/>
        </w:rPr>
        <w:t xml:space="preserve">Ремонт автомобильной дороги общего пользования местного значения (выполнены работы </w:t>
      </w:r>
      <w:r w:rsidRPr="0094034F">
        <w:rPr>
          <w:rFonts w:ascii="Times New Roman" w:hAnsi="Times New Roman"/>
          <w:sz w:val="28"/>
          <w:szCs w:val="28"/>
        </w:rPr>
        <w:t>по ремонту гравийного основания дорожного полотна автомобильной дороги  «Окружная дорога»;</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w:t>
      </w:r>
      <w:r w:rsidRPr="0094034F">
        <w:rPr>
          <w:rFonts w:ascii="Times New Roman" w:hAnsi="Times New Roman"/>
          <w:b/>
          <w:sz w:val="28"/>
          <w:szCs w:val="28"/>
        </w:rPr>
        <w:t>-</w:t>
      </w:r>
      <w:r w:rsidRPr="0094034F">
        <w:rPr>
          <w:rFonts w:ascii="Times New Roman" w:hAnsi="Times New Roman"/>
          <w:sz w:val="28"/>
          <w:szCs w:val="28"/>
        </w:rPr>
        <w:t xml:space="preserve">  Содержание автомобильных дорог общего пользования местного значения в границах МО «Шеговарское», МО «Сюмское», МО «Ровдинское», МО «Никольское», МО «Усть-Паденьгское», МО «Федорогорское» (контракты на содержание </w:t>
      </w:r>
      <w:proofErr w:type="spellStart"/>
      <w:r w:rsidRPr="0094034F">
        <w:rPr>
          <w:rFonts w:ascii="Times New Roman" w:hAnsi="Times New Roman"/>
          <w:sz w:val="28"/>
          <w:szCs w:val="28"/>
        </w:rPr>
        <w:t>межпоселенческих</w:t>
      </w:r>
      <w:proofErr w:type="spellEnd"/>
      <w:r w:rsidRPr="0094034F">
        <w:rPr>
          <w:rFonts w:ascii="Times New Roman" w:hAnsi="Times New Roman"/>
          <w:sz w:val="28"/>
          <w:szCs w:val="28"/>
        </w:rPr>
        <w:t xml:space="preserve"> автомобильных дорог местного значения);</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Текущий ремонт участков автомобильной дороги местного значения «Рыбогорская-Ивановская», МО «Никольское» (Мероприятие, направленное на   устранение  нарушений требований к содержанию автомобильной дороги);</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Выполнение работ по текущему ремонту мостового сооружения через          р. Ледь на автомобильной дороге общего  пользования местного значения</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«Подъезд к </w:t>
      </w:r>
      <w:proofErr w:type="spellStart"/>
      <w:r w:rsidRPr="0094034F">
        <w:rPr>
          <w:rFonts w:ascii="Times New Roman" w:hAnsi="Times New Roman"/>
          <w:sz w:val="28"/>
          <w:szCs w:val="28"/>
        </w:rPr>
        <w:t>д</w:t>
      </w:r>
      <w:proofErr w:type="gramStart"/>
      <w:r w:rsidRPr="0094034F">
        <w:rPr>
          <w:rFonts w:ascii="Times New Roman" w:hAnsi="Times New Roman"/>
          <w:sz w:val="28"/>
          <w:szCs w:val="28"/>
        </w:rPr>
        <w:t>.Л</w:t>
      </w:r>
      <w:proofErr w:type="gramEnd"/>
      <w:r w:rsidRPr="0094034F">
        <w:rPr>
          <w:rFonts w:ascii="Times New Roman" w:hAnsi="Times New Roman"/>
          <w:sz w:val="28"/>
          <w:szCs w:val="28"/>
        </w:rPr>
        <w:t>опухинская</w:t>
      </w:r>
      <w:proofErr w:type="spellEnd"/>
      <w:r w:rsidRPr="0094034F">
        <w:rPr>
          <w:rFonts w:ascii="Times New Roman" w:hAnsi="Times New Roman"/>
          <w:sz w:val="28"/>
          <w:szCs w:val="28"/>
        </w:rPr>
        <w:t xml:space="preserve">»  (Мероприятие, направленное на  восстановление функционально-потребительских свойств мостового сооружения). </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Это емкое мероприятие с суммой местного бюджета -  4 689 000,00;</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Согласование с ТУ </w:t>
      </w:r>
      <w:proofErr w:type="spellStart"/>
      <w:r w:rsidRPr="0094034F">
        <w:rPr>
          <w:rFonts w:ascii="Times New Roman" w:hAnsi="Times New Roman"/>
          <w:sz w:val="28"/>
          <w:szCs w:val="28"/>
        </w:rPr>
        <w:t>Росрыболовства</w:t>
      </w:r>
      <w:proofErr w:type="spellEnd"/>
      <w:r w:rsidRPr="0094034F">
        <w:rPr>
          <w:rFonts w:ascii="Times New Roman" w:hAnsi="Times New Roman"/>
          <w:sz w:val="28"/>
          <w:szCs w:val="28"/>
        </w:rPr>
        <w:t xml:space="preserve"> (Получение оценки воздействия на водные биологические ресурсы и среду их обитания);</w:t>
      </w:r>
    </w:p>
    <w:p w:rsidR="00B22B69" w:rsidRPr="0094034F" w:rsidRDefault="00B22B69"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Устройство ледовой переправы ч/з р. </w:t>
      </w:r>
      <w:proofErr w:type="spellStart"/>
      <w:r w:rsidRPr="0094034F">
        <w:rPr>
          <w:rFonts w:ascii="Times New Roman" w:hAnsi="Times New Roman"/>
          <w:sz w:val="28"/>
          <w:szCs w:val="28"/>
        </w:rPr>
        <w:t>Шереньга</w:t>
      </w:r>
      <w:proofErr w:type="spellEnd"/>
      <w:r w:rsidRPr="0094034F">
        <w:rPr>
          <w:rFonts w:ascii="Times New Roman" w:hAnsi="Times New Roman"/>
          <w:sz w:val="28"/>
          <w:szCs w:val="28"/>
        </w:rPr>
        <w:t>.</w:t>
      </w:r>
    </w:p>
    <w:p w:rsidR="00B22B69" w:rsidRPr="0094034F" w:rsidRDefault="00B22B69" w:rsidP="0094034F">
      <w:pPr>
        <w:pStyle w:val="af2"/>
        <w:ind w:firstLine="851"/>
        <w:jc w:val="both"/>
        <w:rPr>
          <w:rFonts w:ascii="Times New Roman" w:hAnsi="Times New Roman"/>
          <w:color w:val="000000"/>
          <w:sz w:val="28"/>
          <w:szCs w:val="28"/>
        </w:rPr>
      </w:pPr>
      <w:r w:rsidRPr="0094034F">
        <w:rPr>
          <w:rFonts w:ascii="Times New Roman" w:hAnsi="Times New Roman"/>
          <w:color w:val="000000"/>
          <w:sz w:val="28"/>
          <w:szCs w:val="28"/>
        </w:rPr>
        <w:t>Во втором полугодии 2021 г. администрация МО «Усть-Паденьгское» Шенкурского района уведомила о расторжении в одностороннем порядке соглашение о передаче полномочий по вопросам организации деятельности в отношении автомобильных дорог местного значения в границах населенных пунктов поселения в связи с недостаточностью финансирования для качественного круглогодичного содержания дорог общего пользования местного значения МО «Усть-Паденьгское».  Бремя содержания населенных пунктов МО «Усть-Паденьгское» легло на муниципальный район.</w:t>
      </w:r>
    </w:p>
    <w:p w:rsidR="00B22B69" w:rsidRDefault="00B22B69" w:rsidP="00B22B69">
      <w:pPr>
        <w:jc w:val="both"/>
        <w:outlineLvl w:val="3"/>
        <w:rPr>
          <w:color w:val="000000"/>
          <w:sz w:val="28"/>
          <w:szCs w:val="28"/>
        </w:rPr>
      </w:pPr>
    </w:p>
    <w:p w:rsidR="00B22B69" w:rsidRDefault="00B22B69" w:rsidP="00B22B69">
      <w:pPr>
        <w:jc w:val="both"/>
        <w:outlineLvl w:val="3"/>
        <w:rPr>
          <w:color w:val="000000"/>
          <w:sz w:val="28"/>
          <w:szCs w:val="28"/>
        </w:rPr>
      </w:pPr>
      <w:r>
        <w:rPr>
          <w:color w:val="000000"/>
          <w:sz w:val="28"/>
          <w:szCs w:val="28"/>
        </w:rPr>
        <w:t xml:space="preserve">  </w:t>
      </w:r>
    </w:p>
    <w:p w:rsidR="00561507" w:rsidRPr="00561507" w:rsidRDefault="00561507" w:rsidP="00561507">
      <w:pPr>
        <w:jc w:val="center"/>
        <w:rPr>
          <w:b/>
          <w:sz w:val="28"/>
          <w:szCs w:val="28"/>
        </w:rPr>
      </w:pPr>
      <w:r w:rsidRPr="00561507">
        <w:rPr>
          <w:b/>
          <w:sz w:val="28"/>
          <w:szCs w:val="28"/>
        </w:rPr>
        <w:t>МАЛОЕ И СРЕДНЕЕ ПРЕДПРИНИМАТЕЛЬСТВО</w:t>
      </w:r>
    </w:p>
    <w:p w:rsidR="0094034F" w:rsidRDefault="00561507" w:rsidP="0094034F">
      <w:pPr>
        <w:rPr>
          <w:b/>
          <w:sz w:val="24"/>
          <w:szCs w:val="24"/>
        </w:rPr>
      </w:pPr>
      <w:r>
        <w:rPr>
          <w:b/>
          <w:sz w:val="24"/>
          <w:szCs w:val="24"/>
        </w:rPr>
        <w:tab/>
      </w:r>
    </w:p>
    <w:p w:rsidR="00561507" w:rsidRDefault="00561507" w:rsidP="004F5082">
      <w:pPr>
        <w:jc w:val="both"/>
        <w:rPr>
          <w:sz w:val="28"/>
          <w:szCs w:val="28"/>
        </w:rPr>
      </w:pPr>
      <w:r w:rsidRPr="0055721F">
        <w:rPr>
          <w:sz w:val="28"/>
          <w:szCs w:val="28"/>
        </w:rPr>
        <w:t>На 01.01.202</w:t>
      </w:r>
      <w:r>
        <w:rPr>
          <w:sz w:val="28"/>
          <w:szCs w:val="28"/>
        </w:rPr>
        <w:t>1</w:t>
      </w:r>
      <w:r w:rsidRPr="0055721F">
        <w:rPr>
          <w:sz w:val="28"/>
          <w:szCs w:val="28"/>
        </w:rPr>
        <w:t xml:space="preserve"> года в районе зарегистрировано 2</w:t>
      </w:r>
      <w:r>
        <w:rPr>
          <w:sz w:val="28"/>
          <w:szCs w:val="28"/>
        </w:rPr>
        <w:t>84</w:t>
      </w:r>
      <w:r w:rsidRPr="0055721F">
        <w:rPr>
          <w:sz w:val="28"/>
          <w:szCs w:val="28"/>
        </w:rPr>
        <w:t xml:space="preserve"> субъектов малого и среднего предпринимательства, из них 24</w:t>
      </w:r>
      <w:r>
        <w:rPr>
          <w:sz w:val="28"/>
          <w:szCs w:val="28"/>
        </w:rPr>
        <w:t xml:space="preserve">6 </w:t>
      </w:r>
      <w:r w:rsidRPr="0055721F">
        <w:rPr>
          <w:sz w:val="28"/>
          <w:szCs w:val="28"/>
        </w:rPr>
        <w:t xml:space="preserve">индивидуальных предпринимателей и </w:t>
      </w:r>
      <w:r>
        <w:rPr>
          <w:sz w:val="28"/>
          <w:szCs w:val="28"/>
        </w:rPr>
        <w:t>38</w:t>
      </w:r>
      <w:r w:rsidRPr="0055721F">
        <w:rPr>
          <w:sz w:val="28"/>
          <w:szCs w:val="28"/>
        </w:rPr>
        <w:t xml:space="preserve"> юридических лиц. Количество малых предприятий с 2013 года на территории района сократилось практически в 2 раза</w:t>
      </w:r>
      <w:r w:rsidR="00FD39BD">
        <w:rPr>
          <w:sz w:val="28"/>
          <w:szCs w:val="28"/>
        </w:rPr>
        <w:t>.</w:t>
      </w:r>
      <w:r w:rsidR="004F5082">
        <w:rPr>
          <w:sz w:val="28"/>
          <w:szCs w:val="28"/>
        </w:rPr>
        <w:t xml:space="preserve"> </w:t>
      </w:r>
      <w:r w:rsidRPr="007E30AE">
        <w:rPr>
          <w:sz w:val="28"/>
          <w:szCs w:val="28"/>
        </w:rPr>
        <w:t>Сокращение численности небольших компаний связано с повышением конкуренции со стороны крупного бизнеса, снижением спроса и реальных располагаемых доходов населения, доступности финансирования — высоки</w:t>
      </w:r>
      <w:r>
        <w:rPr>
          <w:sz w:val="28"/>
          <w:szCs w:val="28"/>
        </w:rPr>
        <w:t>е</w:t>
      </w:r>
      <w:r w:rsidRPr="007E30AE">
        <w:rPr>
          <w:sz w:val="28"/>
          <w:szCs w:val="28"/>
        </w:rPr>
        <w:t xml:space="preserve"> ставках по кредитам и большой доле отказов в банках, с повышением НДС,</w:t>
      </w:r>
      <w:r>
        <w:rPr>
          <w:sz w:val="28"/>
          <w:szCs w:val="28"/>
        </w:rPr>
        <w:t xml:space="preserve"> с </w:t>
      </w:r>
      <w:r w:rsidRPr="007E30AE">
        <w:rPr>
          <w:sz w:val="28"/>
          <w:szCs w:val="28"/>
        </w:rPr>
        <w:t>ужесточ</w:t>
      </w:r>
      <w:r>
        <w:rPr>
          <w:sz w:val="28"/>
          <w:szCs w:val="28"/>
        </w:rPr>
        <w:t>ением</w:t>
      </w:r>
      <w:r w:rsidRPr="007E30AE">
        <w:rPr>
          <w:sz w:val="28"/>
          <w:szCs w:val="28"/>
        </w:rPr>
        <w:t xml:space="preserve"> контрольно-надзорная деятельност</w:t>
      </w:r>
      <w:r>
        <w:rPr>
          <w:sz w:val="28"/>
          <w:szCs w:val="28"/>
        </w:rPr>
        <w:t xml:space="preserve">и. </w:t>
      </w:r>
    </w:p>
    <w:p w:rsidR="00561507" w:rsidRDefault="00561507" w:rsidP="0094034F">
      <w:pPr>
        <w:ind w:firstLine="851"/>
        <w:jc w:val="both"/>
        <w:rPr>
          <w:sz w:val="28"/>
          <w:szCs w:val="28"/>
        </w:rPr>
      </w:pPr>
      <w:r w:rsidRPr="007E30AE">
        <w:rPr>
          <w:sz w:val="28"/>
          <w:szCs w:val="28"/>
        </w:rPr>
        <w:t xml:space="preserve">Структура предпринимательства по видам </w:t>
      </w:r>
      <w:r>
        <w:rPr>
          <w:sz w:val="28"/>
          <w:szCs w:val="28"/>
        </w:rPr>
        <w:t>экономической деятельности представлена на слайде:</w:t>
      </w:r>
    </w:p>
    <w:p w:rsidR="00561507" w:rsidRDefault="00561507" w:rsidP="0094034F">
      <w:pPr>
        <w:ind w:firstLine="851"/>
        <w:jc w:val="both"/>
        <w:rPr>
          <w:sz w:val="28"/>
          <w:szCs w:val="28"/>
        </w:rPr>
      </w:pPr>
      <w:r>
        <w:rPr>
          <w:sz w:val="28"/>
          <w:szCs w:val="28"/>
        </w:rPr>
        <w:t xml:space="preserve">Лесопромышленный комплекс занимает 19 % (53 </w:t>
      </w:r>
      <w:proofErr w:type="spellStart"/>
      <w:r>
        <w:rPr>
          <w:sz w:val="28"/>
          <w:szCs w:val="28"/>
        </w:rPr>
        <w:t>пп</w:t>
      </w:r>
      <w:proofErr w:type="spellEnd"/>
      <w:r>
        <w:rPr>
          <w:sz w:val="28"/>
          <w:szCs w:val="28"/>
        </w:rPr>
        <w:t>)</w:t>
      </w:r>
    </w:p>
    <w:p w:rsidR="00561507" w:rsidRDefault="00561507" w:rsidP="0094034F">
      <w:pPr>
        <w:ind w:firstLine="851"/>
        <w:jc w:val="both"/>
        <w:rPr>
          <w:sz w:val="28"/>
          <w:szCs w:val="28"/>
        </w:rPr>
      </w:pPr>
      <w:r>
        <w:rPr>
          <w:sz w:val="28"/>
          <w:szCs w:val="28"/>
        </w:rPr>
        <w:t xml:space="preserve">Розничная торговля – 24 % (69 </w:t>
      </w:r>
      <w:proofErr w:type="spellStart"/>
      <w:r>
        <w:rPr>
          <w:sz w:val="28"/>
          <w:szCs w:val="28"/>
        </w:rPr>
        <w:t>пп</w:t>
      </w:r>
      <w:proofErr w:type="spellEnd"/>
      <w:r>
        <w:rPr>
          <w:sz w:val="28"/>
          <w:szCs w:val="28"/>
        </w:rPr>
        <w:t>)</w:t>
      </w:r>
    </w:p>
    <w:p w:rsidR="00561507" w:rsidRDefault="00561507" w:rsidP="0094034F">
      <w:pPr>
        <w:ind w:firstLine="851"/>
        <w:jc w:val="both"/>
        <w:rPr>
          <w:sz w:val="28"/>
          <w:szCs w:val="28"/>
        </w:rPr>
      </w:pPr>
      <w:r>
        <w:rPr>
          <w:sz w:val="28"/>
          <w:szCs w:val="28"/>
        </w:rPr>
        <w:t xml:space="preserve">Грузоперевозки – 21 (61 </w:t>
      </w:r>
      <w:proofErr w:type="spellStart"/>
      <w:r>
        <w:rPr>
          <w:sz w:val="28"/>
          <w:szCs w:val="28"/>
        </w:rPr>
        <w:t>пп</w:t>
      </w:r>
      <w:proofErr w:type="spellEnd"/>
      <w:r>
        <w:rPr>
          <w:sz w:val="28"/>
          <w:szCs w:val="28"/>
        </w:rPr>
        <w:t>)</w:t>
      </w:r>
    </w:p>
    <w:p w:rsidR="00561507" w:rsidRDefault="00561507" w:rsidP="0094034F">
      <w:pPr>
        <w:ind w:firstLine="851"/>
        <w:jc w:val="both"/>
        <w:rPr>
          <w:sz w:val="28"/>
          <w:szCs w:val="28"/>
        </w:rPr>
      </w:pPr>
      <w:r>
        <w:rPr>
          <w:sz w:val="28"/>
          <w:szCs w:val="28"/>
        </w:rPr>
        <w:t xml:space="preserve">Услуги населению оказывают 13 % (37 </w:t>
      </w:r>
      <w:proofErr w:type="spellStart"/>
      <w:r>
        <w:rPr>
          <w:sz w:val="28"/>
          <w:szCs w:val="28"/>
        </w:rPr>
        <w:t>пп</w:t>
      </w:r>
      <w:proofErr w:type="spellEnd"/>
      <w:r>
        <w:rPr>
          <w:sz w:val="28"/>
          <w:szCs w:val="28"/>
        </w:rPr>
        <w:t>)</w:t>
      </w:r>
      <w:r w:rsidRPr="00021CA6">
        <w:t xml:space="preserve"> </w:t>
      </w:r>
    </w:p>
    <w:p w:rsidR="00561507" w:rsidRDefault="00561507" w:rsidP="0094034F">
      <w:pPr>
        <w:ind w:firstLine="851"/>
        <w:jc w:val="both"/>
        <w:rPr>
          <w:sz w:val="28"/>
          <w:szCs w:val="28"/>
        </w:rPr>
      </w:pPr>
      <w:r>
        <w:rPr>
          <w:sz w:val="28"/>
          <w:szCs w:val="28"/>
        </w:rPr>
        <w:t xml:space="preserve">Сельским хозяйством - 8% (22 </w:t>
      </w:r>
      <w:proofErr w:type="spellStart"/>
      <w:r>
        <w:rPr>
          <w:sz w:val="28"/>
          <w:szCs w:val="28"/>
        </w:rPr>
        <w:t>пп</w:t>
      </w:r>
      <w:proofErr w:type="spellEnd"/>
      <w:r>
        <w:rPr>
          <w:sz w:val="28"/>
          <w:szCs w:val="28"/>
        </w:rPr>
        <w:t>)</w:t>
      </w:r>
    </w:p>
    <w:p w:rsidR="00561507" w:rsidRDefault="00561507" w:rsidP="0094034F">
      <w:pPr>
        <w:ind w:firstLine="851"/>
        <w:jc w:val="both"/>
        <w:rPr>
          <w:sz w:val="28"/>
          <w:szCs w:val="28"/>
        </w:rPr>
      </w:pPr>
      <w:r>
        <w:rPr>
          <w:sz w:val="28"/>
          <w:szCs w:val="28"/>
        </w:rPr>
        <w:t xml:space="preserve">Строительством – 6 % (16 </w:t>
      </w:r>
      <w:proofErr w:type="spellStart"/>
      <w:r>
        <w:rPr>
          <w:sz w:val="28"/>
          <w:szCs w:val="28"/>
        </w:rPr>
        <w:t>пп</w:t>
      </w:r>
      <w:proofErr w:type="spellEnd"/>
      <w:r>
        <w:rPr>
          <w:sz w:val="28"/>
          <w:szCs w:val="28"/>
        </w:rPr>
        <w:t>)</w:t>
      </w:r>
    </w:p>
    <w:p w:rsidR="00561507" w:rsidRDefault="00561507" w:rsidP="0094034F">
      <w:pPr>
        <w:ind w:firstLine="851"/>
        <w:jc w:val="both"/>
        <w:rPr>
          <w:sz w:val="28"/>
          <w:szCs w:val="28"/>
        </w:rPr>
      </w:pPr>
      <w:r>
        <w:rPr>
          <w:sz w:val="28"/>
          <w:szCs w:val="28"/>
        </w:rPr>
        <w:t xml:space="preserve">Прочими видами деятельности 9 % (26 </w:t>
      </w:r>
      <w:proofErr w:type="spellStart"/>
      <w:r>
        <w:rPr>
          <w:sz w:val="28"/>
          <w:szCs w:val="28"/>
        </w:rPr>
        <w:t>пп</w:t>
      </w:r>
      <w:proofErr w:type="spellEnd"/>
      <w:r>
        <w:rPr>
          <w:sz w:val="28"/>
          <w:szCs w:val="28"/>
        </w:rPr>
        <w:t xml:space="preserve">)  </w:t>
      </w:r>
    </w:p>
    <w:p w:rsidR="00561507" w:rsidRPr="007E30AE" w:rsidRDefault="00561507" w:rsidP="0094034F">
      <w:pPr>
        <w:ind w:firstLine="851"/>
        <w:jc w:val="both"/>
        <w:rPr>
          <w:sz w:val="28"/>
          <w:szCs w:val="28"/>
        </w:rPr>
      </w:pPr>
    </w:p>
    <w:p w:rsidR="00561507" w:rsidRPr="00561507" w:rsidRDefault="00561507" w:rsidP="00561507">
      <w:pPr>
        <w:ind w:firstLine="709"/>
        <w:jc w:val="center"/>
        <w:rPr>
          <w:b/>
          <w:sz w:val="28"/>
          <w:szCs w:val="28"/>
        </w:rPr>
      </w:pPr>
    </w:p>
    <w:p w:rsidR="00561507" w:rsidRDefault="00561507" w:rsidP="00561507">
      <w:pPr>
        <w:ind w:firstLine="709"/>
        <w:jc w:val="center"/>
        <w:rPr>
          <w:sz w:val="28"/>
          <w:szCs w:val="28"/>
        </w:rPr>
      </w:pPr>
      <w:r w:rsidRPr="00561507">
        <w:rPr>
          <w:b/>
          <w:sz w:val="28"/>
          <w:szCs w:val="28"/>
        </w:rPr>
        <w:t>ЛЕСОПРОМЫШЛЕННЫЙ КОМПЛЕКС</w:t>
      </w:r>
      <w:r w:rsidRPr="00561507">
        <w:rPr>
          <w:sz w:val="28"/>
          <w:szCs w:val="28"/>
        </w:rPr>
        <w:t>.</w:t>
      </w:r>
    </w:p>
    <w:p w:rsidR="0094034F" w:rsidRDefault="0094034F" w:rsidP="0094034F">
      <w:pPr>
        <w:jc w:val="both"/>
        <w:rPr>
          <w:sz w:val="28"/>
          <w:szCs w:val="28"/>
        </w:rPr>
      </w:pPr>
    </w:p>
    <w:p w:rsidR="00561507" w:rsidRPr="00B27C9D" w:rsidRDefault="00561507" w:rsidP="0094034F">
      <w:pPr>
        <w:ind w:firstLine="851"/>
        <w:jc w:val="both"/>
        <w:rPr>
          <w:sz w:val="28"/>
          <w:szCs w:val="28"/>
        </w:rPr>
      </w:pPr>
      <w:r w:rsidRPr="00B27C9D">
        <w:rPr>
          <w:sz w:val="28"/>
          <w:szCs w:val="28"/>
        </w:rPr>
        <w:t>В состав Шенкурского  лесничества входят 12 участковых лесничеств, общей площадью  1142,4 тыс.га. , 1690 кварталов. Расчетный объем изъятия древесины, согласно лесохозяйственному рег</w:t>
      </w:r>
      <w:r>
        <w:rPr>
          <w:sz w:val="28"/>
          <w:szCs w:val="28"/>
        </w:rPr>
        <w:t xml:space="preserve">ламенту Шенкурского лесничества, </w:t>
      </w:r>
      <w:r w:rsidRPr="00B27C9D">
        <w:rPr>
          <w:sz w:val="28"/>
          <w:szCs w:val="28"/>
        </w:rPr>
        <w:t>составляет –</w:t>
      </w:r>
      <w:r>
        <w:rPr>
          <w:sz w:val="28"/>
          <w:szCs w:val="28"/>
        </w:rPr>
        <w:t xml:space="preserve">           </w:t>
      </w:r>
      <w:r w:rsidRPr="00B27C9D">
        <w:rPr>
          <w:sz w:val="28"/>
          <w:szCs w:val="28"/>
        </w:rPr>
        <w:t xml:space="preserve"> 1 117,3 тыс. куб.м. в год</w:t>
      </w:r>
      <w:r>
        <w:rPr>
          <w:sz w:val="28"/>
          <w:szCs w:val="28"/>
        </w:rPr>
        <w:t>.</w:t>
      </w:r>
    </w:p>
    <w:p w:rsidR="00561507" w:rsidRPr="00B27C9D" w:rsidRDefault="00561507" w:rsidP="0094034F">
      <w:pPr>
        <w:ind w:firstLine="851"/>
        <w:jc w:val="both"/>
        <w:rPr>
          <w:sz w:val="28"/>
          <w:szCs w:val="28"/>
        </w:rPr>
      </w:pPr>
      <w:r w:rsidRPr="00B27C9D">
        <w:rPr>
          <w:sz w:val="28"/>
          <w:szCs w:val="28"/>
        </w:rPr>
        <w:t xml:space="preserve">В настоящее время на территории лесничества заключены </w:t>
      </w:r>
      <w:r>
        <w:rPr>
          <w:sz w:val="28"/>
          <w:szCs w:val="28"/>
        </w:rPr>
        <w:t xml:space="preserve">34 </w:t>
      </w:r>
      <w:r w:rsidRPr="00B27C9D">
        <w:rPr>
          <w:sz w:val="28"/>
          <w:szCs w:val="28"/>
        </w:rPr>
        <w:t>договор</w:t>
      </w:r>
      <w:r>
        <w:rPr>
          <w:sz w:val="28"/>
          <w:szCs w:val="28"/>
        </w:rPr>
        <w:t>ов</w:t>
      </w:r>
      <w:r w:rsidRPr="00B27C9D">
        <w:rPr>
          <w:sz w:val="28"/>
          <w:szCs w:val="28"/>
        </w:rPr>
        <w:t xml:space="preserve"> аренды лесных участков с </w:t>
      </w:r>
      <w:r>
        <w:rPr>
          <w:sz w:val="28"/>
          <w:szCs w:val="28"/>
        </w:rPr>
        <w:t>16</w:t>
      </w:r>
      <w:r w:rsidRPr="00B27C9D">
        <w:rPr>
          <w:sz w:val="28"/>
          <w:szCs w:val="28"/>
        </w:rPr>
        <w:t xml:space="preserve"> арендаторами. </w:t>
      </w:r>
    </w:p>
    <w:p w:rsidR="00561507" w:rsidRPr="00B27C9D" w:rsidRDefault="00561507" w:rsidP="0094034F">
      <w:pPr>
        <w:ind w:firstLine="851"/>
        <w:jc w:val="both"/>
        <w:rPr>
          <w:sz w:val="28"/>
          <w:szCs w:val="28"/>
        </w:rPr>
      </w:pPr>
      <w:r w:rsidRPr="00B27C9D">
        <w:rPr>
          <w:sz w:val="28"/>
          <w:szCs w:val="28"/>
        </w:rPr>
        <w:t>В  20</w:t>
      </w:r>
      <w:r>
        <w:rPr>
          <w:sz w:val="28"/>
          <w:szCs w:val="28"/>
        </w:rPr>
        <w:t>21</w:t>
      </w:r>
      <w:r w:rsidRPr="00B27C9D">
        <w:rPr>
          <w:sz w:val="28"/>
          <w:szCs w:val="28"/>
        </w:rPr>
        <w:t xml:space="preserve"> году фактический объем заготовки древесины составил </w:t>
      </w:r>
      <w:r>
        <w:rPr>
          <w:sz w:val="28"/>
          <w:szCs w:val="28"/>
        </w:rPr>
        <w:t>455,2</w:t>
      </w:r>
      <w:r w:rsidRPr="00B27C9D">
        <w:rPr>
          <w:sz w:val="28"/>
          <w:szCs w:val="28"/>
        </w:rPr>
        <w:t xml:space="preserve"> тыс. куб. м.:</w:t>
      </w:r>
    </w:p>
    <w:p w:rsidR="00561507" w:rsidRPr="00031AC1" w:rsidRDefault="00561507" w:rsidP="0094034F">
      <w:pPr>
        <w:ind w:firstLine="851"/>
        <w:jc w:val="both"/>
        <w:rPr>
          <w:i/>
          <w:sz w:val="28"/>
          <w:szCs w:val="28"/>
        </w:rPr>
      </w:pPr>
      <w:r w:rsidRPr="00031AC1">
        <w:rPr>
          <w:i/>
          <w:sz w:val="28"/>
          <w:szCs w:val="28"/>
        </w:rPr>
        <w:t xml:space="preserve">-   арендаторы- </w:t>
      </w:r>
      <w:r>
        <w:rPr>
          <w:i/>
          <w:sz w:val="28"/>
          <w:szCs w:val="28"/>
        </w:rPr>
        <w:t>410,4</w:t>
      </w:r>
      <w:r w:rsidRPr="00031AC1">
        <w:rPr>
          <w:i/>
          <w:sz w:val="28"/>
          <w:szCs w:val="28"/>
        </w:rPr>
        <w:t xml:space="preserve"> тыс. куб. м.</w:t>
      </w:r>
    </w:p>
    <w:p w:rsidR="00561507" w:rsidRDefault="00561507" w:rsidP="0094034F">
      <w:pPr>
        <w:ind w:firstLine="851"/>
        <w:jc w:val="both"/>
        <w:rPr>
          <w:i/>
          <w:sz w:val="28"/>
          <w:szCs w:val="28"/>
        </w:rPr>
      </w:pPr>
      <w:r w:rsidRPr="00031AC1">
        <w:rPr>
          <w:i/>
          <w:sz w:val="28"/>
          <w:szCs w:val="28"/>
        </w:rPr>
        <w:t xml:space="preserve"> -   по договорам-купли продажи (местное население) – </w:t>
      </w:r>
      <w:r>
        <w:rPr>
          <w:i/>
          <w:sz w:val="28"/>
          <w:szCs w:val="28"/>
        </w:rPr>
        <w:t>14,7</w:t>
      </w:r>
      <w:r w:rsidRPr="00031AC1">
        <w:rPr>
          <w:i/>
          <w:sz w:val="28"/>
          <w:szCs w:val="28"/>
        </w:rPr>
        <w:t xml:space="preserve"> тыс. куб.м.</w:t>
      </w:r>
      <w:r>
        <w:rPr>
          <w:i/>
          <w:sz w:val="28"/>
          <w:szCs w:val="28"/>
        </w:rPr>
        <w:t xml:space="preserve"> аукционы -30,1</w:t>
      </w:r>
      <w:r w:rsidRPr="00031AC1">
        <w:rPr>
          <w:i/>
          <w:sz w:val="28"/>
          <w:szCs w:val="28"/>
        </w:rPr>
        <w:t xml:space="preserve"> тыс. куб.м.</w:t>
      </w:r>
    </w:p>
    <w:p w:rsidR="00561507" w:rsidRDefault="00561507" w:rsidP="0094034F">
      <w:pPr>
        <w:ind w:firstLine="851"/>
        <w:jc w:val="both"/>
        <w:rPr>
          <w:i/>
          <w:sz w:val="28"/>
          <w:szCs w:val="28"/>
        </w:rPr>
      </w:pPr>
      <w:r>
        <w:rPr>
          <w:i/>
          <w:sz w:val="28"/>
          <w:szCs w:val="28"/>
        </w:rPr>
        <w:t>Прочие- 1,0</w:t>
      </w:r>
    </w:p>
    <w:p w:rsidR="00561507" w:rsidRPr="00B27C9D" w:rsidRDefault="00561507" w:rsidP="0094034F">
      <w:pPr>
        <w:ind w:firstLine="851"/>
        <w:jc w:val="both"/>
        <w:rPr>
          <w:color w:val="000000"/>
          <w:sz w:val="28"/>
          <w:szCs w:val="28"/>
        </w:rPr>
      </w:pPr>
      <w:r w:rsidRPr="00B27C9D">
        <w:rPr>
          <w:color w:val="000000"/>
          <w:sz w:val="28"/>
          <w:szCs w:val="28"/>
        </w:rPr>
        <w:t xml:space="preserve">Средний объем изъятия лесного фонда на территории района составляет чуть больше </w:t>
      </w:r>
      <w:r>
        <w:rPr>
          <w:color w:val="000000"/>
          <w:sz w:val="28"/>
          <w:szCs w:val="28"/>
        </w:rPr>
        <w:t xml:space="preserve">40 </w:t>
      </w:r>
      <w:r w:rsidRPr="00B27C9D">
        <w:rPr>
          <w:color w:val="000000"/>
          <w:sz w:val="28"/>
          <w:szCs w:val="28"/>
        </w:rPr>
        <w:t xml:space="preserve">%.  </w:t>
      </w:r>
    </w:p>
    <w:p w:rsidR="00561507" w:rsidRPr="00B27C9D" w:rsidRDefault="00561507" w:rsidP="0094034F">
      <w:pPr>
        <w:ind w:firstLine="851"/>
        <w:jc w:val="both"/>
        <w:rPr>
          <w:color w:val="000000"/>
          <w:sz w:val="28"/>
          <w:szCs w:val="28"/>
        </w:rPr>
      </w:pPr>
      <w:r w:rsidRPr="00B27C9D">
        <w:rPr>
          <w:color w:val="000000"/>
          <w:sz w:val="28"/>
          <w:szCs w:val="28"/>
        </w:rPr>
        <w:t>Основными проблемами низкого использования установленного изъятия древесины является:</w:t>
      </w:r>
    </w:p>
    <w:p w:rsidR="00561507" w:rsidRPr="00B27C9D" w:rsidRDefault="00561507" w:rsidP="0094034F">
      <w:pPr>
        <w:ind w:firstLine="851"/>
        <w:jc w:val="both"/>
        <w:rPr>
          <w:color w:val="000000"/>
          <w:sz w:val="28"/>
          <w:szCs w:val="28"/>
        </w:rPr>
      </w:pPr>
      <w:r w:rsidRPr="00B27C9D">
        <w:rPr>
          <w:color w:val="000000"/>
          <w:sz w:val="28"/>
          <w:szCs w:val="28"/>
        </w:rPr>
        <w:t>- освоение лиственной древесины всего лишь на 10%;</w:t>
      </w:r>
    </w:p>
    <w:p w:rsidR="00561507" w:rsidRPr="00B27C9D" w:rsidRDefault="00561507" w:rsidP="0094034F">
      <w:pPr>
        <w:ind w:firstLine="851"/>
        <w:jc w:val="both"/>
        <w:rPr>
          <w:color w:val="000000"/>
          <w:sz w:val="28"/>
          <w:szCs w:val="28"/>
        </w:rPr>
      </w:pPr>
      <w:r w:rsidRPr="00B27C9D">
        <w:rPr>
          <w:color w:val="000000"/>
          <w:sz w:val="28"/>
          <w:szCs w:val="28"/>
        </w:rPr>
        <w:t xml:space="preserve">- не освоение крупными предприятиями ежегодной расчетной лесосеки; </w:t>
      </w:r>
    </w:p>
    <w:p w:rsidR="00561507" w:rsidRPr="00B27C9D" w:rsidRDefault="00561507" w:rsidP="0094034F">
      <w:pPr>
        <w:ind w:firstLine="851"/>
        <w:jc w:val="both"/>
        <w:rPr>
          <w:color w:val="000000"/>
          <w:sz w:val="28"/>
          <w:szCs w:val="28"/>
        </w:rPr>
      </w:pPr>
      <w:r w:rsidRPr="00B27C9D">
        <w:rPr>
          <w:color w:val="000000"/>
          <w:sz w:val="28"/>
          <w:szCs w:val="28"/>
        </w:rPr>
        <w:t>- лесные участки, зарезервированные под инвестиционные проекты;</w:t>
      </w:r>
    </w:p>
    <w:p w:rsidR="00561507" w:rsidRPr="00B27C9D" w:rsidRDefault="00561507" w:rsidP="0094034F">
      <w:pPr>
        <w:ind w:firstLine="851"/>
        <w:jc w:val="both"/>
        <w:rPr>
          <w:color w:val="000000"/>
          <w:sz w:val="28"/>
          <w:szCs w:val="28"/>
        </w:rPr>
      </w:pPr>
      <w:r w:rsidRPr="00B27C9D">
        <w:rPr>
          <w:sz w:val="28"/>
          <w:szCs w:val="28"/>
        </w:rPr>
        <w:t xml:space="preserve">- отсутствие самого </w:t>
      </w:r>
      <w:proofErr w:type="spellStart"/>
      <w:r w:rsidRPr="00B27C9D">
        <w:rPr>
          <w:sz w:val="28"/>
          <w:szCs w:val="28"/>
        </w:rPr>
        <w:t>лесфонда</w:t>
      </w:r>
      <w:proofErr w:type="spellEnd"/>
      <w:r w:rsidRPr="00B27C9D">
        <w:rPr>
          <w:sz w:val="28"/>
          <w:szCs w:val="28"/>
        </w:rPr>
        <w:t xml:space="preserve"> или его удаленность, в связи с отсутствием </w:t>
      </w:r>
      <w:r w:rsidRPr="00B27C9D">
        <w:rPr>
          <w:color w:val="000000"/>
          <w:sz w:val="28"/>
          <w:szCs w:val="28"/>
        </w:rPr>
        <w:t xml:space="preserve">проведения лесоустроительных работ, при которых возможно </w:t>
      </w:r>
      <w:r w:rsidRPr="00B27C9D">
        <w:rPr>
          <w:sz w:val="28"/>
          <w:szCs w:val="28"/>
        </w:rPr>
        <w:t>выявить и определить реальные запасы лесных ресурсов, подлежащих вырубке.</w:t>
      </w:r>
    </w:p>
    <w:p w:rsidR="00561507" w:rsidRPr="00561507" w:rsidRDefault="00561507" w:rsidP="00561507">
      <w:pPr>
        <w:ind w:firstLine="540"/>
        <w:jc w:val="center"/>
        <w:rPr>
          <w:color w:val="000000"/>
          <w:sz w:val="28"/>
          <w:szCs w:val="28"/>
        </w:rPr>
      </w:pPr>
    </w:p>
    <w:p w:rsidR="00561507" w:rsidRDefault="00561507" w:rsidP="00561507">
      <w:pPr>
        <w:jc w:val="center"/>
        <w:rPr>
          <w:b/>
          <w:color w:val="000000"/>
          <w:sz w:val="24"/>
          <w:szCs w:val="24"/>
        </w:rPr>
      </w:pPr>
      <w:r w:rsidRPr="00561507">
        <w:rPr>
          <w:b/>
          <w:bCs/>
          <w:sz w:val="28"/>
          <w:szCs w:val="28"/>
        </w:rPr>
        <w:t>ТОРГОВЛЯ, МАЛЫЙ БИЗНЕС</w:t>
      </w:r>
    </w:p>
    <w:p w:rsidR="00561507" w:rsidRDefault="00561507" w:rsidP="00561507">
      <w:pPr>
        <w:jc w:val="both"/>
        <w:rPr>
          <w:b/>
          <w:bCs/>
          <w:sz w:val="24"/>
          <w:szCs w:val="24"/>
        </w:rPr>
      </w:pPr>
      <w:r>
        <w:rPr>
          <w:b/>
          <w:bCs/>
          <w:sz w:val="24"/>
          <w:szCs w:val="24"/>
        </w:rPr>
        <w:t xml:space="preserve">  </w:t>
      </w:r>
    </w:p>
    <w:p w:rsidR="00561507" w:rsidRDefault="00561507" w:rsidP="00FD39BD">
      <w:pPr>
        <w:tabs>
          <w:tab w:val="left" w:pos="1134"/>
        </w:tabs>
        <w:ind w:firstLine="851"/>
        <w:jc w:val="both"/>
        <w:rPr>
          <w:sz w:val="28"/>
          <w:szCs w:val="28"/>
        </w:rPr>
      </w:pPr>
      <w:r w:rsidRPr="00B27C9D">
        <w:rPr>
          <w:sz w:val="28"/>
          <w:szCs w:val="28"/>
        </w:rPr>
        <w:t xml:space="preserve">В целях </w:t>
      </w:r>
      <w:r w:rsidRPr="00B27C9D">
        <w:rPr>
          <w:b/>
          <w:sz w:val="28"/>
          <w:szCs w:val="28"/>
        </w:rPr>
        <w:t>исполнения полномочий по развитию</w:t>
      </w:r>
      <w:r w:rsidRPr="00B27C9D">
        <w:rPr>
          <w:sz w:val="28"/>
          <w:szCs w:val="28"/>
        </w:rPr>
        <w:t xml:space="preserve"> </w:t>
      </w:r>
      <w:r w:rsidRPr="00B27C9D">
        <w:rPr>
          <w:b/>
          <w:bCs/>
          <w:sz w:val="28"/>
          <w:szCs w:val="28"/>
        </w:rPr>
        <w:t>потребительского рынка</w:t>
      </w:r>
      <w:r w:rsidRPr="00B27C9D">
        <w:rPr>
          <w:sz w:val="28"/>
          <w:szCs w:val="28"/>
        </w:rPr>
        <w:t xml:space="preserve"> в 20</w:t>
      </w:r>
      <w:r>
        <w:rPr>
          <w:sz w:val="28"/>
          <w:szCs w:val="28"/>
        </w:rPr>
        <w:t>2</w:t>
      </w:r>
      <w:r w:rsidR="00235C08">
        <w:rPr>
          <w:sz w:val="28"/>
          <w:szCs w:val="28"/>
        </w:rPr>
        <w:t>1</w:t>
      </w:r>
      <w:r>
        <w:rPr>
          <w:sz w:val="28"/>
          <w:szCs w:val="28"/>
        </w:rPr>
        <w:t xml:space="preserve"> </w:t>
      </w:r>
      <w:r w:rsidRPr="00B27C9D">
        <w:rPr>
          <w:sz w:val="28"/>
          <w:szCs w:val="28"/>
        </w:rPr>
        <w:t xml:space="preserve">году продолжена работа с Торговым реестром Шенкурского муниципального района. </w:t>
      </w:r>
    </w:p>
    <w:p w:rsidR="00561507" w:rsidRDefault="00561507" w:rsidP="00FD39BD">
      <w:pPr>
        <w:tabs>
          <w:tab w:val="left" w:pos="1134"/>
        </w:tabs>
        <w:ind w:firstLine="851"/>
        <w:jc w:val="both"/>
        <w:rPr>
          <w:sz w:val="28"/>
          <w:szCs w:val="28"/>
        </w:rPr>
      </w:pPr>
      <w:r w:rsidRPr="00B27C9D">
        <w:rPr>
          <w:sz w:val="28"/>
          <w:szCs w:val="28"/>
        </w:rPr>
        <w:t xml:space="preserve">Зарегистрировано </w:t>
      </w:r>
      <w:r w:rsidR="00235C08">
        <w:rPr>
          <w:sz w:val="28"/>
          <w:szCs w:val="28"/>
        </w:rPr>
        <w:t xml:space="preserve">149 </w:t>
      </w:r>
      <w:r w:rsidRPr="00B27C9D">
        <w:rPr>
          <w:sz w:val="28"/>
          <w:szCs w:val="28"/>
        </w:rPr>
        <w:t xml:space="preserve"> торгов</w:t>
      </w:r>
      <w:r>
        <w:rPr>
          <w:sz w:val="28"/>
          <w:szCs w:val="28"/>
        </w:rPr>
        <w:t>ы</w:t>
      </w:r>
      <w:r w:rsidR="00235C08">
        <w:rPr>
          <w:sz w:val="28"/>
          <w:szCs w:val="28"/>
        </w:rPr>
        <w:t>х</w:t>
      </w:r>
      <w:r w:rsidRPr="00B27C9D">
        <w:rPr>
          <w:sz w:val="28"/>
          <w:szCs w:val="28"/>
        </w:rPr>
        <w:t xml:space="preserve"> объект</w:t>
      </w:r>
      <w:r w:rsidR="00235C08">
        <w:rPr>
          <w:sz w:val="28"/>
          <w:szCs w:val="28"/>
        </w:rPr>
        <w:t>ов</w:t>
      </w:r>
      <w:r>
        <w:rPr>
          <w:sz w:val="28"/>
          <w:szCs w:val="28"/>
        </w:rPr>
        <w:t xml:space="preserve"> </w:t>
      </w:r>
      <w:r w:rsidRPr="00B27C9D">
        <w:rPr>
          <w:sz w:val="28"/>
          <w:szCs w:val="28"/>
        </w:rPr>
        <w:t xml:space="preserve">с общей площадью торгового зала </w:t>
      </w:r>
      <w:r>
        <w:rPr>
          <w:sz w:val="28"/>
          <w:szCs w:val="28"/>
        </w:rPr>
        <w:t>8,5</w:t>
      </w:r>
      <w:r w:rsidRPr="00B27C9D">
        <w:rPr>
          <w:sz w:val="28"/>
          <w:szCs w:val="28"/>
        </w:rPr>
        <w:t xml:space="preserve">  тыс. кв.м., </w:t>
      </w:r>
      <w:r>
        <w:rPr>
          <w:sz w:val="28"/>
          <w:szCs w:val="28"/>
        </w:rPr>
        <w:t xml:space="preserve">(на слайде) </w:t>
      </w:r>
      <w:r w:rsidRPr="00031AC1">
        <w:rPr>
          <w:i/>
          <w:sz w:val="28"/>
          <w:szCs w:val="28"/>
        </w:rPr>
        <w:t xml:space="preserve">в том числе </w:t>
      </w:r>
      <w:r w:rsidR="00235C08">
        <w:rPr>
          <w:i/>
          <w:sz w:val="28"/>
          <w:szCs w:val="28"/>
        </w:rPr>
        <w:t>38</w:t>
      </w:r>
      <w:r w:rsidRPr="00031AC1">
        <w:rPr>
          <w:i/>
          <w:sz w:val="28"/>
          <w:szCs w:val="28"/>
        </w:rPr>
        <w:t xml:space="preserve">торговых объектов занятых продовольственными товарами, </w:t>
      </w:r>
      <w:r>
        <w:rPr>
          <w:i/>
          <w:sz w:val="28"/>
          <w:szCs w:val="28"/>
        </w:rPr>
        <w:t>7</w:t>
      </w:r>
      <w:r w:rsidR="00235C08">
        <w:rPr>
          <w:i/>
          <w:sz w:val="28"/>
          <w:szCs w:val="28"/>
        </w:rPr>
        <w:t xml:space="preserve">7 </w:t>
      </w:r>
      <w:r w:rsidRPr="00031AC1">
        <w:rPr>
          <w:i/>
          <w:sz w:val="28"/>
          <w:szCs w:val="28"/>
        </w:rPr>
        <w:t>торговых объектов занятых непродовольственными товарами</w:t>
      </w:r>
      <w:r w:rsidR="00235C08">
        <w:rPr>
          <w:i/>
          <w:sz w:val="28"/>
          <w:szCs w:val="28"/>
        </w:rPr>
        <w:t>, 34- со смешанным ассортиментом.</w:t>
      </w:r>
    </w:p>
    <w:p w:rsidR="00561507" w:rsidRPr="00B27C9D" w:rsidRDefault="00561507" w:rsidP="00FD39BD">
      <w:pPr>
        <w:tabs>
          <w:tab w:val="left" w:pos="1134"/>
        </w:tabs>
        <w:ind w:firstLine="851"/>
        <w:jc w:val="both"/>
        <w:rPr>
          <w:sz w:val="28"/>
          <w:szCs w:val="28"/>
        </w:rPr>
      </w:pPr>
      <w:r w:rsidRPr="00B27C9D">
        <w:rPr>
          <w:sz w:val="28"/>
          <w:szCs w:val="28"/>
        </w:rPr>
        <w:t xml:space="preserve">Из них магазинов самообслуживания </w:t>
      </w:r>
      <w:r w:rsidR="00235C08">
        <w:rPr>
          <w:sz w:val="28"/>
          <w:szCs w:val="28"/>
        </w:rPr>
        <w:t>50</w:t>
      </w:r>
      <w:r>
        <w:rPr>
          <w:sz w:val="28"/>
          <w:szCs w:val="28"/>
        </w:rPr>
        <w:t>.</w:t>
      </w:r>
    </w:p>
    <w:p w:rsidR="00561507" w:rsidRPr="00031AC1" w:rsidRDefault="00561507" w:rsidP="00561507">
      <w:pPr>
        <w:tabs>
          <w:tab w:val="left" w:pos="1134"/>
        </w:tabs>
        <w:ind w:firstLine="851"/>
        <w:jc w:val="both"/>
        <w:rPr>
          <w:i/>
          <w:sz w:val="28"/>
          <w:szCs w:val="28"/>
        </w:rPr>
      </w:pPr>
      <w:r w:rsidRPr="00B27C9D">
        <w:rPr>
          <w:sz w:val="28"/>
          <w:szCs w:val="28"/>
        </w:rPr>
        <w:t xml:space="preserve">За последние </w:t>
      </w:r>
      <w:r>
        <w:rPr>
          <w:sz w:val="28"/>
          <w:szCs w:val="28"/>
        </w:rPr>
        <w:t>десять</w:t>
      </w:r>
      <w:r w:rsidRPr="00B27C9D">
        <w:rPr>
          <w:sz w:val="28"/>
          <w:szCs w:val="28"/>
        </w:rPr>
        <w:t xml:space="preserve"> лет сократилось количество предприятий общественного питания на 6 объектов.</w:t>
      </w:r>
      <w:r>
        <w:rPr>
          <w:sz w:val="28"/>
          <w:szCs w:val="28"/>
        </w:rPr>
        <w:t xml:space="preserve"> </w:t>
      </w:r>
      <w:r w:rsidRPr="00031AC1">
        <w:rPr>
          <w:i/>
          <w:sz w:val="28"/>
          <w:szCs w:val="28"/>
        </w:rPr>
        <w:t>Так в 2011 году числилось 23 объекта, в 20</w:t>
      </w:r>
      <w:r>
        <w:rPr>
          <w:i/>
          <w:sz w:val="28"/>
          <w:szCs w:val="28"/>
        </w:rPr>
        <w:t>2</w:t>
      </w:r>
      <w:r w:rsidR="00235C08">
        <w:rPr>
          <w:i/>
          <w:sz w:val="28"/>
          <w:szCs w:val="28"/>
        </w:rPr>
        <w:t>1</w:t>
      </w:r>
      <w:r>
        <w:rPr>
          <w:i/>
          <w:sz w:val="28"/>
          <w:szCs w:val="28"/>
        </w:rPr>
        <w:t xml:space="preserve"> количество объектов остается на уровне 2017 года</w:t>
      </w:r>
      <w:r w:rsidRPr="00031AC1">
        <w:rPr>
          <w:i/>
          <w:sz w:val="28"/>
          <w:szCs w:val="28"/>
        </w:rPr>
        <w:t xml:space="preserve"> – 17, в том числе:</w:t>
      </w:r>
    </w:p>
    <w:p w:rsidR="00561507" w:rsidRPr="00031AC1" w:rsidRDefault="00561507" w:rsidP="00561507">
      <w:pPr>
        <w:tabs>
          <w:tab w:val="left" w:pos="1134"/>
        </w:tabs>
        <w:ind w:firstLine="851"/>
        <w:jc w:val="both"/>
        <w:rPr>
          <w:i/>
          <w:sz w:val="28"/>
          <w:szCs w:val="28"/>
        </w:rPr>
      </w:pPr>
      <w:r w:rsidRPr="00031AC1">
        <w:rPr>
          <w:i/>
          <w:sz w:val="28"/>
          <w:szCs w:val="28"/>
        </w:rPr>
        <w:t xml:space="preserve">-  </w:t>
      </w:r>
      <w:r>
        <w:rPr>
          <w:i/>
          <w:sz w:val="28"/>
          <w:szCs w:val="28"/>
        </w:rPr>
        <w:t>9</w:t>
      </w:r>
      <w:r w:rsidRPr="00031AC1">
        <w:rPr>
          <w:i/>
          <w:sz w:val="28"/>
          <w:szCs w:val="28"/>
        </w:rPr>
        <w:t xml:space="preserve"> столовых</w:t>
      </w:r>
      <w:r>
        <w:rPr>
          <w:i/>
          <w:sz w:val="28"/>
          <w:szCs w:val="28"/>
        </w:rPr>
        <w:t xml:space="preserve"> образовательных учреждений,</w:t>
      </w:r>
      <w:r w:rsidRPr="00031AC1">
        <w:rPr>
          <w:i/>
          <w:sz w:val="28"/>
          <w:szCs w:val="28"/>
        </w:rPr>
        <w:t xml:space="preserve"> (количество посадочных мест – </w:t>
      </w:r>
      <w:r>
        <w:rPr>
          <w:i/>
          <w:sz w:val="28"/>
          <w:szCs w:val="28"/>
        </w:rPr>
        <w:t>77</w:t>
      </w:r>
      <w:r w:rsidRPr="00031AC1">
        <w:rPr>
          <w:i/>
          <w:sz w:val="28"/>
          <w:szCs w:val="28"/>
        </w:rPr>
        <w:t xml:space="preserve">3), </w:t>
      </w:r>
    </w:p>
    <w:p w:rsidR="00561507" w:rsidRPr="00031AC1" w:rsidRDefault="00561507" w:rsidP="00561507">
      <w:pPr>
        <w:tabs>
          <w:tab w:val="left" w:pos="1134"/>
        </w:tabs>
        <w:ind w:firstLine="851"/>
        <w:jc w:val="both"/>
        <w:rPr>
          <w:i/>
          <w:sz w:val="28"/>
          <w:szCs w:val="28"/>
        </w:rPr>
      </w:pPr>
      <w:r w:rsidRPr="00031AC1">
        <w:rPr>
          <w:i/>
          <w:sz w:val="28"/>
          <w:szCs w:val="28"/>
        </w:rPr>
        <w:t xml:space="preserve">- </w:t>
      </w:r>
      <w:r>
        <w:rPr>
          <w:i/>
          <w:sz w:val="28"/>
          <w:szCs w:val="28"/>
        </w:rPr>
        <w:t>7</w:t>
      </w:r>
      <w:r w:rsidRPr="00031AC1">
        <w:rPr>
          <w:i/>
          <w:sz w:val="28"/>
          <w:szCs w:val="28"/>
        </w:rPr>
        <w:t xml:space="preserve"> кафе (количество посадочных мест - </w:t>
      </w:r>
      <w:r>
        <w:rPr>
          <w:i/>
          <w:sz w:val="28"/>
          <w:szCs w:val="28"/>
        </w:rPr>
        <w:t>398</w:t>
      </w:r>
      <w:r w:rsidRPr="00031AC1">
        <w:rPr>
          <w:i/>
          <w:sz w:val="28"/>
          <w:szCs w:val="28"/>
        </w:rPr>
        <w:t xml:space="preserve">), </w:t>
      </w:r>
    </w:p>
    <w:p w:rsidR="00561507" w:rsidRPr="00031AC1" w:rsidRDefault="00561507" w:rsidP="00561507">
      <w:pPr>
        <w:tabs>
          <w:tab w:val="left" w:pos="1134"/>
        </w:tabs>
        <w:ind w:firstLine="851"/>
        <w:jc w:val="both"/>
        <w:rPr>
          <w:i/>
          <w:sz w:val="28"/>
          <w:szCs w:val="28"/>
        </w:rPr>
      </w:pPr>
      <w:r w:rsidRPr="00031AC1">
        <w:rPr>
          <w:i/>
          <w:sz w:val="28"/>
          <w:szCs w:val="28"/>
        </w:rPr>
        <w:t xml:space="preserve">- </w:t>
      </w:r>
      <w:r>
        <w:rPr>
          <w:i/>
          <w:sz w:val="28"/>
          <w:szCs w:val="28"/>
        </w:rPr>
        <w:t>1</w:t>
      </w:r>
      <w:r w:rsidRPr="00031AC1">
        <w:rPr>
          <w:i/>
          <w:sz w:val="28"/>
          <w:szCs w:val="28"/>
        </w:rPr>
        <w:t xml:space="preserve"> кафетери</w:t>
      </w:r>
      <w:r>
        <w:rPr>
          <w:i/>
          <w:sz w:val="28"/>
          <w:szCs w:val="28"/>
        </w:rPr>
        <w:t>й</w:t>
      </w:r>
      <w:r w:rsidRPr="00031AC1">
        <w:rPr>
          <w:i/>
          <w:sz w:val="28"/>
          <w:szCs w:val="28"/>
        </w:rPr>
        <w:t xml:space="preserve"> (количество посадочных мест – </w:t>
      </w:r>
      <w:r>
        <w:rPr>
          <w:i/>
          <w:sz w:val="28"/>
          <w:szCs w:val="28"/>
        </w:rPr>
        <w:t>2</w:t>
      </w:r>
      <w:r w:rsidRPr="00031AC1">
        <w:rPr>
          <w:i/>
          <w:sz w:val="28"/>
          <w:szCs w:val="28"/>
        </w:rPr>
        <w:t>4).</w:t>
      </w:r>
    </w:p>
    <w:p w:rsidR="00561507" w:rsidRPr="00B27C9D" w:rsidRDefault="00561507" w:rsidP="00FD39BD">
      <w:pPr>
        <w:tabs>
          <w:tab w:val="left" w:pos="1134"/>
        </w:tabs>
        <w:ind w:firstLine="851"/>
        <w:jc w:val="both"/>
        <w:rPr>
          <w:sz w:val="28"/>
          <w:szCs w:val="28"/>
        </w:rPr>
      </w:pPr>
      <w:r w:rsidRPr="00B27C9D">
        <w:rPr>
          <w:b/>
          <w:sz w:val="28"/>
          <w:szCs w:val="28"/>
        </w:rPr>
        <w:t>Предприятия бытового обслуживания</w:t>
      </w:r>
      <w:r w:rsidRPr="00B27C9D">
        <w:rPr>
          <w:sz w:val="28"/>
          <w:szCs w:val="28"/>
        </w:rPr>
        <w:t>:</w:t>
      </w:r>
    </w:p>
    <w:p w:rsidR="00561507" w:rsidRPr="00B27C9D" w:rsidRDefault="00561507" w:rsidP="00561507">
      <w:pPr>
        <w:tabs>
          <w:tab w:val="left" w:pos="1134"/>
        </w:tabs>
        <w:ind w:firstLine="851"/>
        <w:jc w:val="both"/>
        <w:rPr>
          <w:sz w:val="28"/>
          <w:szCs w:val="28"/>
        </w:rPr>
      </w:pPr>
      <w:r w:rsidRPr="00B27C9D">
        <w:rPr>
          <w:sz w:val="28"/>
          <w:szCs w:val="28"/>
        </w:rPr>
        <w:t>-</w:t>
      </w:r>
      <w:r>
        <w:rPr>
          <w:sz w:val="28"/>
          <w:szCs w:val="28"/>
        </w:rPr>
        <w:t xml:space="preserve"> </w:t>
      </w:r>
      <w:r w:rsidRPr="00B27C9D">
        <w:rPr>
          <w:sz w:val="28"/>
          <w:szCs w:val="28"/>
        </w:rPr>
        <w:t>парикмахерские - 1</w:t>
      </w:r>
      <w:r>
        <w:rPr>
          <w:sz w:val="28"/>
          <w:szCs w:val="28"/>
        </w:rPr>
        <w:t>0</w:t>
      </w:r>
      <w:r w:rsidRPr="00B27C9D">
        <w:rPr>
          <w:sz w:val="28"/>
          <w:szCs w:val="28"/>
        </w:rPr>
        <w:t xml:space="preserve"> объектов,</w:t>
      </w:r>
    </w:p>
    <w:p w:rsidR="00561507" w:rsidRPr="00B27C9D" w:rsidRDefault="00561507" w:rsidP="00561507">
      <w:pPr>
        <w:tabs>
          <w:tab w:val="left" w:pos="1134"/>
        </w:tabs>
        <w:ind w:firstLine="851"/>
        <w:jc w:val="both"/>
        <w:rPr>
          <w:sz w:val="28"/>
          <w:szCs w:val="28"/>
        </w:rPr>
      </w:pPr>
      <w:r w:rsidRPr="00B27C9D">
        <w:rPr>
          <w:sz w:val="28"/>
          <w:szCs w:val="28"/>
        </w:rPr>
        <w:t>- техническое обслуживание и ремонт транспортных средств - 5 объект</w:t>
      </w:r>
      <w:r>
        <w:rPr>
          <w:sz w:val="28"/>
          <w:szCs w:val="28"/>
        </w:rPr>
        <w:t>ов</w:t>
      </w:r>
      <w:r w:rsidRPr="00B27C9D">
        <w:rPr>
          <w:sz w:val="28"/>
          <w:szCs w:val="28"/>
        </w:rPr>
        <w:t xml:space="preserve">, </w:t>
      </w:r>
    </w:p>
    <w:p w:rsidR="00561507" w:rsidRPr="00B27C9D" w:rsidRDefault="00561507" w:rsidP="00561507">
      <w:pPr>
        <w:tabs>
          <w:tab w:val="left" w:pos="1134"/>
        </w:tabs>
        <w:ind w:firstLine="851"/>
        <w:jc w:val="both"/>
        <w:rPr>
          <w:sz w:val="28"/>
          <w:szCs w:val="28"/>
        </w:rPr>
      </w:pPr>
      <w:r w:rsidRPr="00B27C9D">
        <w:rPr>
          <w:sz w:val="28"/>
          <w:szCs w:val="28"/>
        </w:rPr>
        <w:t xml:space="preserve">- ремонт и пошив одежды – 1 объект, </w:t>
      </w:r>
    </w:p>
    <w:p w:rsidR="00561507" w:rsidRPr="00B27C9D" w:rsidRDefault="00561507" w:rsidP="00561507">
      <w:pPr>
        <w:tabs>
          <w:tab w:val="left" w:pos="1134"/>
        </w:tabs>
        <w:ind w:firstLine="851"/>
        <w:jc w:val="both"/>
        <w:rPr>
          <w:sz w:val="28"/>
          <w:szCs w:val="28"/>
        </w:rPr>
      </w:pPr>
      <w:r w:rsidRPr="00B27C9D">
        <w:rPr>
          <w:sz w:val="28"/>
          <w:szCs w:val="28"/>
        </w:rPr>
        <w:t xml:space="preserve">- ремонт и пошив обуви – </w:t>
      </w:r>
      <w:r>
        <w:rPr>
          <w:sz w:val="28"/>
          <w:szCs w:val="28"/>
        </w:rPr>
        <w:t>1</w:t>
      </w:r>
      <w:r w:rsidRPr="00B27C9D">
        <w:rPr>
          <w:sz w:val="28"/>
          <w:szCs w:val="28"/>
        </w:rPr>
        <w:t xml:space="preserve"> объект, </w:t>
      </w:r>
    </w:p>
    <w:p w:rsidR="00561507" w:rsidRPr="00B27C9D" w:rsidRDefault="00561507" w:rsidP="00561507">
      <w:pPr>
        <w:tabs>
          <w:tab w:val="left" w:pos="1134"/>
        </w:tabs>
        <w:ind w:firstLine="851"/>
        <w:jc w:val="both"/>
        <w:rPr>
          <w:sz w:val="28"/>
          <w:szCs w:val="28"/>
        </w:rPr>
      </w:pPr>
      <w:r w:rsidRPr="00B27C9D">
        <w:rPr>
          <w:sz w:val="28"/>
          <w:szCs w:val="28"/>
        </w:rPr>
        <w:t xml:space="preserve">- ремонт и обслуживание бытовой аппаратуры – </w:t>
      </w:r>
      <w:r>
        <w:rPr>
          <w:sz w:val="28"/>
          <w:szCs w:val="28"/>
        </w:rPr>
        <w:t>2</w:t>
      </w:r>
      <w:r w:rsidRPr="00B27C9D">
        <w:rPr>
          <w:sz w:val="28"/>
          <w:szCs w:val="28"/>
        </w:rPr>
        <w:t xml:space="preserve"> объект</w:t>
      </w:r>
      <w:r>
        <w:rPr>
          <w:sz w:val="28"/>
          <w:szCs w:val="28"/>
        </w:rPr>
        <w:t>а</w:t>
      </w:r>
      <w:r w:rsidRPr="00B27C9D">
        <w:rPr>
          <w:sz w:val="28"/>
          <w:szCs w:val="28"/>
        </w:rPr>
        <w:t xml:space="preserve">, </w:t>
      </w:r>
    </w:p>
    <w:p w:rsidR="00561507" w:rsidRPr="00B27C9D" w:rsidRDefault="00561507" w:rsidP="00561507">
      <w:pPr>
        <w:tabs>
          <w:tab w:val="left" w:pos="1134"/>
        </w:tabs>
        <w:ind w:firstLine="851"/>
        <w:jc w:val="both"/>
        <w:rPr>
          <w:sz w:val="28"/>
          <w:szCs w:val="28"/>
        </w:rPr>
      </w:pPr>
      <w:r w:rsidRPr="00B27C9D">
        <w:rPr>
          <w:sz w:val="28"/>
          <w:szCs w:val="28"/>
        </w:rPr>
        <w:t xml:space="preserve">- изготовление и ремонт мебели – 1 объект, </w:t>
      </w:r>
    </w:p>
    <w:p w:rsidR="00561507" w:rsidRPr="00B27C9D" w:rsidRDefault="00561507" w:rsidP="00561507">
      <w:pPr>
        <w:tabs>
          <w:tab w:val="left" w:pos="1134"/>
        </w:tabs>
        <w:ind w:firstLine="851"/>
        <w:jc w:val="both"/>
        <w:rPr>
          <w:sz w:val="28"/>
          <w:szCs w:val="28"/>
        </w:rPr>
      </w:pPr>
      <w:r w:rsidRPr="00B27C9D">
        <w:rPr>
          <w:sz w:val="28"/>
          <w:szCs w:val="28"/>
        </w:rPr>
        <w:t xml:space="preserve">- фотоуслуги – 1 объект, </w:t>
      </w:r>
    </w:p>
    <w:p w:rsidR="00561507" w:rsidRPr="00B27C9D" w:rsidRDefault="00561507" w:rsidP="00561507">
      <w:pPr>
        <w:tabs>
          <w:tab w:val="left" w:pos="1134"/>
        </w:tabs>
        <w:ind w:firstLine="851"/>
        <w:jc w:val="both"/>
        <w:rPr>
          <w:sz w:val="28"/>
          <w:szCs w:val="28"/>
        </w:rPr>
      </w:pPr>
      <w:r w:rsidRPr="00B27C9D">
        <w:rPr>
          <w:sz w:val="28"/>
          <w:szCs w:val="28"/>
        </w:rPr>
        <w:t xml:space="preserve">- услуги бани – 1 объект, </w:t>
      </w:r>
    </w:p>
    <w:p w:rsidR="00561507" w:rsidRPr="00B27C9D" w:rsidRDefault="00561507" w:rsidP="00561507">
      <w:pPr>
        <w:tabs>
          <w:tab w:val="left" w:pos="1134"/>
        </w:tabs>
        <w:ind w:firstLine="851"/>
        <w:jc w:val="both"/>
        <w:rPr>
          <w:sz w:val="28"/>
          <w:szCs w:val="28"/>
        </w:rPr>
      </w:pPr>
      <w:r w:rsidRPr="00B27C9D">
        <w:rPr>
          <w:sz w:val="28"/>
          <w:szCs w:val="28"/>
        </w:rPr>
        <w:t xml:space="preserve">- ритуальные услуги – 1 объект, </w:t>
      </w:r>
    </w:p>
    <w:p w:rsidR="00561507" w:rsidRDefault="00561507" w:rsidP="00561507">
      <w:pPr>
        <w:jc w:val="both"/>
        <w:rPr>
          <w:color w:val="000000"/>
          <w:sz w:val="24"/>
          <w:szCs w:val="24"/>
        </w:rPr>
      </w:pPr>
    </w:p>
    <w:p w:rsidR="00561507" w:rsidRPr="00561507" w:rsidRDefault="00561507" w:rsidP="00561507">
      <w:pPr>
        <w:ind w:firstLine="709"/>
        <w:jc w:val="center"/>
        <w:rPr>
          <w:b/>
          <w:bCs/>
          <w:sz w:val="28"/>
          <w:szCs w:val="28"/>
        </w:rPr>
      </w:pPr>
      <w:r w:rsidRPr="00561507">
        <w:rPr>
          <w:b/>
          <w:bCs/>
          <w:sz w:val="28"/>
          <w:szCs w:val="28"/>
        </w:rPr>
        <w:t>СЕЛЬСКОЕ ХОЗЯЙСТВО</w:t>
      </w:r>
    </w:p>
    <w:p w:rsidR="00561507" w:rsidRDefault="00561507" w:rsidP="00561507">
      <w:pPr>
        <w:ind w:firstLine="709"/>
        <w:jc w:val="both"/>
        <w:rPr>
          <w:b/>
          <w:bCs/>
          <w:sz w:val="16"/>
          <w:szCs w:val="16"/>
        </w:rPr>
      </w:pPr>
    </w:p>
    <w:p w:rsidR="00561507" w:rsidRPr="00863E32" w:rsidRDefault="00561507" w:rsidP="00561507">
      <w:pPr>
        <w:ind w:firstLine="709"/>
        <w:jc w:val="both"/>
        <w:rPr>
          <w:b/>
          <w:bCs/>
          <w:i/>
          <w:sz w:val="16"/>
          <w:szCs w:val="16"/>
        </w:rPr>
      </w:pPr>
    </w:p>
    <w:p w:rsidR="00561507" w:rsidRPr="0094034F" w:rsidRDefault="00561507" w:rsidP="0094034F">
      <w:pPr>
        <w:ind w:firstLine="851"/>
        <w:jc w:val="both"/>
        <w:rPr>
          <w:sz w:val="28"/>
          <w:szCs w:val="28"/>
        </w:rPr>
      </w:pPr>
      <w:r w:rsidRPr="0094034F">
        <w:rPr>
          <w:b/>
          <w:bCs/>
          <w:sz w:val="28"/>
          <w:szCs w:val="28"/>
        </w:rPr>
        <w:t>В рамках реализации полномочий по созданию условий для развития сельскохозяйственного производства в поселениях в</w:t>
      </w:r>
      <w:r w:rsidRPr="0094034F">
        <w:rPr>
          <w:sz w:val="28"/>
          <w:szCs w:val="28"/>
        </w:rPr>
        <w:t xml:space="preserve"> 2021 году 6 </w:t>
      </w:r>
      <w:proofErr w:type="spellStart"/>
      <w:r w:rsidRPr="0094034F">
        <w:rPr>
          <w:sz w:val="28"/>
          <w:szCs w:val="28"/>
        </w:rPr>
        <w:t>сельхозтоваропроизводителей</w:t>
      </w:r>
      <w:proofErr w:type="spellEnd"/>
      <w:r w:rsidRPr="0094034F">
        <w:rPr>
          <w:sz w:val="28"/>
          <w:szCs w:val="28"/>
        </w:rPr>
        <w:t xml:space="preserve">  района заключили Соглашения  об участии в реализации государственных программ в сфере развития сельского хозяйства.</w:t>
      </w:r>
      <w:r w:rsidRPr="0094034F">
        <w:t xml:space="preserve"> </w:t>
      </w:r>
    </w:p>
    <w:p w:rsidR="00561507" w:rsidRPr="00902EEB" w:rsidRDefault="00561507" w:rsidP="0094034F">
      <w:pPr>
        <w:ind w:firstLine="851"/>
        <w:jc w:val="both"/>
        <w:rPr>
          <w:i/>
          <w:sz w:val="28"/>
          <w:szCs w:val="28"/>
        </w:rPr>
      </w:pPr>
      <w:r w:rsidRPr="0094034F">
        <w:rPr>
          <w:sz w:val="28"/>
          <w:szCs w:val="28"/>
        </w:rPr>
        <w:t xml:space="preserve">Получено субсидий из областного и федерального бюджета в 2021 году в   </w:t>
      </w:r>
      <w:r w:rsidRPr="00902EEB">
        <w:rPr>
          <w:sz w:val="28"/>
          <w:szCs w:val="28"/>
        </w:rPr>
        <w:t>сумме 29</w:t>
      </w:r>
      <w:r w:rsidR="00235C08" w:rsidRPr="00902EEB">
        <w:rPr>
          <w:sz w:val="28"/>
          <w:szCs w:val="28"/>
        </w:rPr>
        <w:t> </w:t>
      </w:r>
      <w:r w:rsidRPr="00902EEB">
        <w:rPr>
          <w:sz w:val="28"/>
          <w:szCs w:val="28"/>
        </w:rPr>
        <w:t>098</w:t>
      </w:r>
      <w:r w:rsidR="00235C08" w:rsidRPr="00902EEB">
        <w:rPr>
          <w:sz w:val="28"/>
          <w:szCs w:val="28"/>
        </w:rPr>
        <w:t> </w:t>
      </w:r>
      <w:r w:rsidRPr="00902EEB">
        <w:rPr>
          <w:sz w:val="28"/>
          <w:szCs w:val="28"/>
        </w:rPr>
        <w:t>3</w:t>
      </w:r>
      <w:r w:rsidR="00235C08" w:rsidRPr="00902EEB">
        <w:rPr>
          <w:sz w:val="28"/>
          <w:szCs w:val="28"/>
        </w:rPr>
        <w:t>04,35</w:t>
      </w:r>
      <w:r w:rsidRPr="00902EEB">
        <w:rPr>
          <w:sz w:val="28"/>
          <w:szCs w:val="28"/>
        </w:rPr>
        <w:t xml:space="preserve"> рублей, </w:t>
      </w:r>
      <w:r w:rsidRPr="00902EEB">
        <w:rPr>
          <w:i/>
          <w:sz w:val="28"/>
          <w:szCs w:val="28"/>
        </w:rPr>
        <w:t xml:space="preserve">в том числе: </w:t>
      </w:r>
    </w:p>
    <w:p w:rsidR="00561507" w:rsidRPr="00902EEB" w:rsidRDefault="00561507" w:rsidP="0094034F">
      <w:pPr>
        <w:ind w:firstLine="851"/>
        <w:jc w:val="both"/>
        <w:rPr>
          <w:sz w:val="28"/>
          <w:szCs w:val="28"/>
        </w:rPr>
      </w:pPr>
      <w:r w:rsidRPr="00902EEB">
        <w:rPr>
          <w:sz w:val="28"/>
          <w:szCs w:val="28"/>
        </w:rPr>
        <w:t>на повышение продуктивности в молочном скотоводстве  -</w:t>
      </w:r>
      <w:r w:rsidR="002929C9" w:rsidRPr="00902EEB">
        <w:rPr>
          <w:sz w:val="28"/>
          <w:szCs w:val="28"/>
        </w:rPr>
        <w:t xml:space="preserve"> </w:t>
      </w:r>
      <w:r w:rsidRPr="00902EEB">
        <w:rPr>
          <w:sz w:val="28"/>
          <w:szCs w:val="28"/>
        </w:rPr>
        <w:t>16433</w:t>
      </w:r>
      <w:r w:rsidR="002929C9" w:rsidRPr="00902EEB">
        <w:rPr>
          <w:sz w:val="28"/>
          <w:szCs w:val="28"/>
        </w:rPr>
        <w:t>772,5</w:t>
      </w:r>
      <w:r w:rsidRPr="00902EEB">
        <w:rPr>
          <w:sz w:val="28"/>
          <w:szCs w:val="28"/>
        </w:rPr>
        <w:t xml:space="preserve"> рублей;</w:t>
      </w:r>
    </w:p>
    <w:p w:rsidR="00561507" w:rsidRPr="00902EEB" w:rsidRDefault="00561507" w:rsidP="0094034F">
      <w:pPr>
        <w:ind w:firstLine="851"/>
        <w:jc w:val="both"/>
        <w:rPr>
          <w:sz w:val="28"/>
          <w:szCs w:val="28"/>
        </w:rPr>
      </w:pPr>
      <w:r w:rsidRPr="00902EEB">
        <w:rPr>
          <w:sz w:val="28"/>
          <w:szCs w:val="28"/>
        </w:rPr>
        <w:t>- на животноводческую продукцию – 41</w:t>
      </w:r>
      <w:r w:rsidR="00504FFF" w:rsidRPr="00902EEB">
        <w:rPr>
          <w:sz w:val="28"/>
          <w:szCs w:val="28"/>
        </w:rPr>
        <w:t xml:space="preserve"> </w:t>
      </w:r>
      <w:r w:rsidRPr="00902EEB">
        <w:rPr>
          <w:sz w:val="28"/>
          <w:szCs w:val="28"/>
        </w:rPr>
        <w:t>3</w:t>
      </w:r>
      <w:r w:rsidR="00504FFF" w:rsidRPr="00902EEB">
        <w:rPr>
          <w:sz w:val="28"/>
          <w:szCs w:val="28"/>
        </w:rPr>
        <w:t>21,3</w:t>
      </w:r>
      <w:r w:rsidRPr="00902EEB">
        <w:rPr>
          <w:sz w:val="28"/>
          <w:szCs w:val="28"/>
        </w:rPr>
        <w:t xml:space="preserve"> рублей;</w:t>
      </w:r>
    </w:p>
    <w:p w:rsidR="00561507" w:rsidRPr="00902EEB" w:rsidRDefault="00561507" w:rsidP="0094034F">
      <w:pPr>
        <w:ind w:firstLine="851"/>
        <w:jc w:val="both"/>
        <w:rPr>
          <w:sz w:val="28"/>
          <w:szCs w:val="28"/>
        </w:rPr>
      </w:pPr>
      <w:r w:rsidRPr="00902EEB">
        <w:rPr>
          <w:sz w:val="28"/>
          <w:szCs w:val="28"/>
        </w:rPr>
        <w:t>- на приобретение сельскохозяйственной техники– 1</w:t>
      </w:r>
      <w:r w:rsidR="00504FFF" w:rsidRPr="00902EEB">
        <w:rPr>
          <w:sz w:val="28"/>
          <w:szCs w:val="28"/>
        </w:rPr>
        <w:t> </w:t>
      </w:r>
      <w:r w:rsidRPr="00902EEB">
        <w:rPr>
          <w:sz w:val="28"/>
          <w:szCs w:val="28"/>
        </w:rPr>
        <w:t>531</w:t>
      </w:r>
      <w:r w:rsidR="00504FFF" w:rsidRPr="00902EEB">
        <w:rPr>
          <w:sz w:val="28"/>
          <w:szCs w:val="28"/>
        </w:rPr>
        <w:t xml:space="preserve"> </w:t>
      </w:r>
      <w:r w:rsidRPr="00902EEB">
        <w:rPr>
          <w:sz w:val="28"/>
          <w:szCs w:val="28"/>
        </w:rPr>
        <w:t>2</w:t>
      </w:r>
      <w:r w:rsidR="00504FFF" w:rsidRPr="00902EEB">
        <w:rPr>
          <w:sz w:val="28"/>
          <w:szCs w:val="28"/>
        </w:rPr>
        <w:t>00</w:t>
      </w:r>
      <w:r w:rsidRPr="00902EEB">
        <w:rPr>
          <w:sz w:val="28"/>
          <w:szCs w:val="28"/>
        </w:rPr>
        <w:t xml:space="preserve"> рублей;</w:t>
      </w:r>
    </w:p>
    <w:p w:rsidR="00561507" w:rsidRPr="00902EEB" w:rsidRDefault="00561507" w:rsidP="0094034F">
      <w:pPr>
        <w:ind w:firstLine="851"/>
        <w:jc w:val="both"/>
        <w:rPr>
          <w:sz w:val="28"/>
          <w:szCs w:val="28"/>
        </w:rPr>
      </w:pPr>
      <w:r w:rsidRPr="00902EEB">
        <w:rPr>
          <w:sz w:val="28"/>
          <w:szCs w:val="28"/>
        </w:rPr>
        <w:t>- на оказание несвязанной поддержки в области растениеводства – 1</w:t>
      </w:r>
      <w:r w:rsidR="00CD0C4C" w:rsidRPr="00902EEB">
        <w:rPr>
          <w:sz w:val="28"/>
          <w:szCs w:val="28"/>
        </w:rPr>
        <w:t> </w:t>
      </w:r>
      <w:r w:rsidRPr="00902EEB">
        <w:rPr>
          <w:sz w:val="28"/>
          <w:szCs w:val="28"/>
        </w:rPr>
        <w:t>331</w:t>
      </w:r>
      <w:r w:rsidR="00CD0C4C" w:rsidRPr="00902EEB">
        <w:rPr>
          <w:sz w:val="28"/>
          <w:szCs w:val="28"/>
        </w:rPr>
        <w:t> 292,15</w:t>
      </w:r>
      <w:r w:rsidRPr="00902EEB">
        <w:rPr>
          <w:sz w:val="28"/>
          <w:szCs w:val="28"/>
        </w:rPr>
        <w:t xml:space="preserve"> рублей;</w:t>
      </w:r>
    </w:p>
    <w:p w:rsidR="00561507" w:rsidRPr="00902EEB" w:rsidRDefault="00561507" w:rsidP="0094034F">
      <w:pPr>
        <w:ind w:firstLine="851"/>
        <w:jc w:val="both"/>
        <w:rPr>
          <w:sz w:val="28"/>
          <w:szCs w:val="28"/>
        </w:rPr>
      </w:pPr>
      <w:r w:rsidRPr="00902EEB">
        <w:rPr>
          <w:sz w:val="28"/>
          <w:szCs w:val="28"/>
        </w:rPr>
        <w:t>- возмещение на поддержку завоза семян для выращивания кормовых культур Крайнего Севера– 1</w:t>
      </w:r>
      <w:r w:rsidR="00CD0C4C" w:rsidRPr="00902EEB">
        <w:rPr>
          <w:sz w:val="28"/>
          <w:szCs w:val="28"/>
        </w:rPr>
        <w:t> </w:t>
      </w:r>
      <w:r w:rsidRPr="00902EEB">
        <w:rPr>
          <w:sz w:val="28"/>
          <w:szCs w:val="28"/>
        </w:rPr>
        <w:t>003</w:t>
      </w:r>
      <w:r w:rsidR="00CD0C4C" w:rsidRPr="00902EEB">
        <w:rPr>
          <w:sz w:val="28"/>
          <w:szCs w:val="28"/>
        </w:rPr>
        <w:t xml:space="preserve"> </w:t>
      </w:r>
      <w:r w:rsidR="00504FFF" w:rsidRPr="00902EEB">
        <w:rPr>
          <w:sz w:val="28"/>
          <w:szCs w:val="28"/>
        </w:rPr>
        <w:t>178,99</w:t>
      </w:r>
      <w:r w:rsidRPr="00902EEB">
        <w:rPr>
          <w:sz w:val="28"/>
          <w:szCs w:val="28"/>
        </w:rPr>
        <w:t xml:space="preserve"> рублей;</w:t>
      </w:r>
    </w:p>
    <w:p w:rsidR="00561507" w:rsidRPr="00902EEB" w:rsidRDefault="00561507" w:rsidP="0094034F">
      <w:pPr>
        <w:ind w:firstLine="851"/>
        <w:jc w:val="both"/>
        <w:rPr>
          <w:sz w:val="28"/>
          <w:szCs w:val="28"/>
        </w:rPr>
      </w:pPr>
      <w:r w:rsidRPr="00902EEB">
        <w:rPr>
          <w:sz w:val="28"/>
          <w:szCs w:val="28"/>
        </w:rPr>
        <w:t xml:space="preserve">- </w:t>
      </w:r>
      <w:r w:rsidR="00EF5432" w:rsidRPr="00902EEB">
        <w:rPr>
          <w:sz w:val="28"/>
          <w:szCs w:val="28"/>
        </w:rPr>
        <w:t>на поддержку малых форм хозяйствования</w:t>
      </w:r>
      <w:r w:rsidRPr="00902EEB">
        <w:rPr>
          <w:sz w:val="28"/>
          <w:szCs w:val="28"/>
        </w:rPr>
        <w:t>– 3</w:t>
      </w:r>
      <w:r w:rsidR="00EF5432" w:rsidRPr="00902EEB">
        <w:rPr>
          <w:sz w:val="28"/>
          <w:szCs w:val="28"/>
        </w:rPr>
        <w:t> </w:t>
      </w:r>
      <w:r w:rsidRPr="00902EEB">
        <w:rPr>
          <w:sz w:val="28"/>
          <w:szCs w:val="28"/>
        </w:rPr>
        <w:t>125</w:t>
      </w:r>
      <w:r w:rsidR="00EF5432" w:rsidRPr="00902EEB">
        <w:rPr>
          <w:sz w:val="28"/>
          <w:szCs w:val="28"/>
        </w:rPr>
        <w:t xml:space="preserve"> </w:t>
      </w:r>
      <w:r w:rsidRPr="00902EEB">
        <w:rPr>
          <w:sz w:val="28"/>
          <w:szCs w:val="28"/>
        </w:rPr>
        <w:t>6</w:t>
      </w:r>
      <w:r w:rsidR="00EF5432" w:rsidRPr="00902EEB">
        <w:rPr>
          <w:sz w:val="28"/>
          <w:szCs w:val="28"/>
        </w:rPr>
        <w:t>06,17</w:t>
      </w:r>
      <w:r w:rsidRPr="00902EEB">
        <w:rPr>
          <w:sz w:val="28"/>
          <w:szCs w:val="28"/>
        </w:rPr>
        <w:t xml:space="preserve"> рублей.</w:t>
      </w:r>
    </w:p>
    <w:p w:rsidR="00561507" w:rsidRPr="00902EEB" w:rsidRDefault="00561507" w:rsidP="0094034F">
      <w:pPr>
        <w:ind w:firstLine="851"/>
        <w:jc w:val="both"/>
        <w:rPr>
          <w:sz w:val="28"/>
          <w:szCs w:val="28"/>
        </w:rPr>
      </w:pPr>
      <w:r w:rsidRPr="00902EEB">
        <w:rPr>
          <w:sz w:val="28"/>
          <w:szCs w:val="28"/>
        </w:rPr>
        <w:t>- на возмещение производителям части затрат на приобретение кормов для молочного крупного рогатого скота за счет средств резервного фонда Правительства – 2</w:t>
      </w:r>
      <w:r w:rsidR="00504FFF" w:rsidRPr="00902EEB">
        <w:rPr>
          <w:sz w:val="28"/>
          <w:szCs w:val="28"/>
        </w:rPr>
        <w:t> </w:t>
      </w:r>
      <w:r w:rsidRPr="00902EEB">
        <w:rPr>
          <w:sz w:val="28"/>
          <w:szCs w:val="28"/>
        </w:rPr>
        <w:t>091</w:t>
      </w:r>
      <w:r w:rsidR="00504FFF" w:rsidRPr="00902EEB">
        <w:rPr>
          <w:sz w:val="28"/>
          <w:szCs w:val="28"/>
        </w:rPr>
        <w:t xml:space="preserve"> </w:t>
      </w:r>
      <w:r w:rsidRPr="00902EEB">
        <w:rPr>
          <w:sz w:val="28"/>
          <w:szCs w:val="28"/>
        </w:rPr>
        <w:t>8</w:t>
      </w:r>
      <w:r w:rsidR="00504FFF" w:rsidRPr="00902EEB">
        <w:rPr>
          <w:sz w:val="28"/>
          <w:szCs w:val="28"/>
        </w:rPr>
        <w:t>29,1</w:t>
      </w:r>
      <w:r w:rsidR="00CD0C4C" w:rsidRPr="00902EEB">
        <w:rPr>
          <w:sz w:val="28"/>
          <w:szCs w:val="28"/>
        </w:rPr>
        <w:t>6</w:t>
      </w:r>
      <w:r w:rsidR="004F5082" w:rsidRPr="00902EEB">
        <w:rPr>
          <w:sz w:val="28"/>
          <w:szCs w:val="28"/>
        </w:rPr>
        <w:t xml:space="preserve"> </w:t>
      </w:r>
      <w:r w:rsidRPr="00902EEB">
        <w:rPr>
          <w:sz w:val="28"/>
          <w:szCs w:val="28"/>
        </w:rPr>
        <w:t>руб.</w:t>
      </w:r>
    </w:p>
    <w:p w:rsidR="00561507" w:rsidRPr="0094034F" w:rsidRDefault="00561507" w:rsidP="0094034F">
      <w:pPr>
        <w:ind w:firstLine="851"/>
        <w:jc w:val="both"/>
        <w:rPr>
          <w:sz w:val="28"/>
          <w:szCs w:val="28"/>
        </w:rPr>
      </w:pPr>
      <w:r w:rsidRPr="00902EEB">
        <w:rPr>
          <w:sz w:val="28"/>
          <w:szCs w:val="28"/>
        </w:rPr>
        <w:t xml:space="preserve">- </w:t>
      </w:r>
      <w:proofErr w:type="spellStart"/>
      <w:r w:rsidRPr="00902EEB">
        <w:rPr>
          <w:sz w:val="28"/>
          <w:szCs w:val="28"/>
        </w:rPr>
        <w:t>грантовая</w:t>
      </w:r>
      <w:proofErr w:type="spellEnd"/>
      <w:r w:rsidRPr="00902EEB">
        <w:rPr>
          <w:sz w:val="28"/>
          <w:szCs w:val="28"/>
        </w:rPr>
        <w:t xml:space="preserve"> поддержка КФХ- 3</w:t>
      </w:r>
      <w:r w:rsidR="00504FFF" w:rsidRPr="00902EEB">
        <w:rPr>
          <w:sz w:val="28"/>
          <w:szCs w:val="28"/>
        </w:rPr>
        <w:t xml:space="preserve"> </w:t>
      </w:r>
      <w:r w:rsidRPr="00902EEB">
        <w:rPr>
          <w:sz w:val="28"/>
          <w:szCs w:val="28"/>
        </w:rPr>
        <w:t>540</w:t>
      </w:r>
      <w:r w:rsidR="00504FFF" w:rsidRPr="00902EEB">
        <w:rPr>
          <w:sz w:val="28"/>
          <w:szCs w:val="28"/>
        </w:rPr>
        <w:t xml:space="preserve"> 104,08 </w:t>
      </w:r>
      <w:r w:rsidRPr="00902EEB">
        <w:rPr>
          <w:sz w:val="28"/>
          <w:szCs w:val="28"/>
        </w:rPr>
        <w:t>руб.</w:t>
      </w:r>
    </w:p>
    <w:p w:rsidR="00561507" w:rsidRPr="0094034F" w:rsidRDefault="00561507" w:rsidP="0094034F">
      <w:pPr>
        <w:ind w:firstLine="851"/>
        <w:jc w:val="both"/>
        <w:rPr>
          <w:sz w:val="28"/>
          <w:szCs w:val="28"/>
        </w:rPr>
      </w:pPr>
      <w:r w:rsidRPr="0094034F">
        <w:rPr>
          <w:sz w:val="28"/>
          <w:szCs w:val="28"/>
        </w:rPr>
        <w:t xml:space="preserve">Поголовье крупного рогатого скота в 2021 году примерно осталось на уровне 2020 года  и составило 1333 головы КРС. Дойное стадо - 778. </w:t>
      </w:r>
    </w:p>
    <w:p w:rsidR="00561507" w:rsidRPr="0094034F" w:rsidRDefault="00561507" w:rsidP="0094034F">
      <w:pPr>
        <w:ind w:firstLine="851"/>
        <w:jc w:val="both"/>
        <w:rPr>
          <w:sz w:val="28"/>
          <w:szCs w:val="28"/>
        </w:rPr>
      </w:pPr>
      <w:r w:rsidRPr="0094034F">
        <w:rPr>
          <w:sz w:val="28"/>
          <w:szCs w:val="28"/>
        </w:rPr>
        <w:t>Производство сельхозпродукции в 2021 году составило:</w:t>
      </w:r>
    </w:p>
    <w:p w:rsidR="00561507" w:rsidRPr="0094034F" w:rsidRDefault="00561507" w:rsidP="0094034F">
      <w:pPr>
        <w:ind w:firstLine="851"/>
        <w:jc w:val="both"/>
        <w:rPr>
          <w:sz w:val="28"/>
          <w:szCs w:val="28"/>
        </w:rPr>
      </w:pPr>
      <w:r w:rsidRPr="0094034F">
        <w:rPr>
          <w:sz w:val="28"/>
          <w:szCs w:val="28"/>
        </w:rPr>
        <w:t>- молоко – 5060 тонн</w:t>
      </w:r>
      <w:r w:rsidR="004F5082">
        <w:rPr>
          <w:sz w:val="28"/>
          <w:szCs w:val="28"/>
        </w:rPr>
        <w:t xml:space="preserve"> </w:t>
      </w:r>
      <w:r w:rsidRPr="0094034F">
        <w:rPr>
          <w:sz w:val="28"/>
          <w:szCs w:val="28"/>
        </w:rPr>
        <w:t>(уровень прошлого года</w:t>
      </w:r>
      <w:r w:rsidR="004F5082">
        <w:rPr>
          <w:sz w:val="28"/>
          <w:szCs w:val="28"/>
        </w:rPr>
        <w:t>)</w:t>
      </w:r>
    </w:p>
    <w:p w:rsidR="00561507" w:rsidRPr="0094034F" w:rsidRDefault="00561507" w:rsidP="0094034F">
      <w:pPr>
        <w:ind w:firstLine="851"/>
        <w:jc w:val="both"/>
        <w:rPr>
          <w:sz w:val="28"/>
          <w:szCs w:val="28"/>
        </w:rPr>
      </w:pPr>
      <w:r w:rsidRPr="0094034F">
        <w:rPr>
          <w:sz w:val="28"/>
          <w:szCs w:val="28"/>
        </w:rPr>
        <w:t xml:space="preserve">Надоено молока в расчете на одну корову 4954 кг.  До 50% молока в районе производится КФХ Малахов В.В. Реализация молока производится на </w:t>
      </w:r>
      <w:proofErr w:type="spellStart"/>
      <w:r w:rsidRPr="0094034F">
        <w:rPr>
          <w:sz w:val="28"/>
          <w:szCs w:val="28"/>
        </w:rPr>
        <w:t>молзаводы</w:t>
      </w:r>
      <w:proofErr w:type="spellEnd"/>
      <w:r w:rsidRPr="0094034F">
        <w:rPr>
          <w:sz w:val="28"/>
          <w:szCs w:val="28"/>
        </w:rPr>
        <w:t xml:space="preserve"> Архангельской и Вологодской области.</w:t>
      </w:r>
    </w:p>
    <w:p w:rsidR="00561507" w:rsidRPr="0094034F" w:rsidRDefault="00EF5432" w:rsidP="0094034F">
      <w:pPr>
        <w:ind w:firstLine="851"/>
        <w:jc w:val="both"/>
        <w:rPr>
          <w:sz w:val="16"/>
          <w:szCs w:val="16"/>
        </w:rPr>
      </w:pPr>
      <w:r>
        <w:rPr>
          <w:sz w:val="28"/>
          <w:szCs w:val="28"/>
        </w:rPr>
        <w:t xml:space="preserve">- </w:t>
      </w:r>
      <w:r w:rsidR="00561507" w:rsidRPr="0094034F">
        <w:rPr>
          <w:sz w:val="28"/>
          <w:szCs w:val="28"/>
        </w:rPr>
        <w:t>мяса – 142,6 тонны, это выше уровня 2020 года на 10 тонн.</w:t>
      </w:r>
    </w:p>
    <w:p w:rsidR="00561507" w:rsidRPr="0094034F" w:rsidRDefault="00561507" w:rsidP="0094034F">
      <w:pPr>
        <w:tabs>
          <w:tab w:val="left" w:pos="720"/>
        </w:tabs>
        <w:ind w:firstLine="851"/>
        <w:jc w:val="both"/>
        <w:rPr>
          <w:i/>
          <w:sz w:val="28"/>
          <w:szCs w:val="28"/>
        </w:rPr>
      </w:pPr>
      <w:r w:rsidRPr="0094034F">
        <w:rPr>
          <w:sz w:val="28"/>
          <w:szCs w:val="28"/>
        </w:rPr>
        <w:t xml:space="preserve">Сельхозтоваропроизводителями в 2021 году заготовлено кормов 3324,8  тонн кормовых единиц,  (на слайде) </w:t>
      </w:r>
      <w:r w:rsidRPr="0094034F">
        <w:rPr>
          <w:i/>
          <w:sz w:val="28"/>
          <w:szCs w:val="28"/>
        </w:rPr>
        <w:t xml:space="preserve">из них: сено – 1410 тонн, силос – 300 тонн, сенаж – 10151 тонн. На 1 условную голову приходится 30,2 центнера условных кормовых единиц </w:t>
      </w:r>
    </w:p>
    <w:p w:rsidR="00561507" w:rsidRPr="0094034F" w:rsidRDefault="00561507" w:rsidP="0094034F">
      <w:pPr>
        <w:tabs>
          <w:tab w:val="left" w:pos="720"/>
        </w:tabs>
        <w:ind w:firstLine="851"/>
        <w:jc w:val="both"/>
        <w:rPr>
          <w:sz w:val="28"/>
          <w:szCs w:val="28"/>
        </w:rPr>
      </w:pPr>
      <w:r w:rsidRPr="0094034F">
        <w:rPr>
          <w:sz w:val="28"/>
          <w:szCs w:val="28"/>
        </w:rPr>
        <w:t>5 КФХ занимаются выращивание картофеля.  Площадь посадки составила  89,5 га, валовый сбор  -  1480 тонн, урожайность 165,4 ц/га.</w:t>
      </w:r>
    </w:p>
    <w:p w:rsidR="00561507" w:rsidRPr="0094034F" w:rsidRDefault="00561507" w:rsidP="0094034F">
      <w:pPr>
        <w:tabs>
          <w:tab w:val="left" w:pos="720"/>
        </w:tabs>
        <w:ind w:firstLine="851"/>
        <w:jc w:val="both"/>
        <w:rPr>
          <w:sz w:val="28"/>
          <w:szCs w:val="28"/>
        </w:rPr>
      </w:pPr>
      <w:r w:rsidRPr="0094034F">
        <w:rPr>
          <w:sz w:val="28"/>
          <w:szCs w:val="28"/>
        </w:rPr>
        <w:t xml:space="preserve">На территории района  КФХ </w:t>
      </w:r>
      <w:proofErr w:type="spellStart"/>
      <w:r w:rsidRPr="0094034F">
        <w:rPr>
          <w:sz w:val="28"/>
          <w:szCs w:val="28"/>
        </w:rPr>
        <w:t>Колыбин</w:t>
      </w:r>
      <w:proofErr w:type="spellEnd"/>
      <w:r w:rsidRPr="0094034F">
        <w:rPr>
          <w:sz w:val="28"/>
          <w:szCs w:val="28"/>
        </w:rPr>
        <w:t xml:space="preserve"> Р.А. занимается выращиванием овощей открытого грунта, на 25 га посаженной моркови  собран урожай в объеме 310 тонн. Урожайность составила 124 ц/га.</w:t>
      </w:r>
    </w:p>
    <w:p w:rsidR="0083367B"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КФХ Уханов В.Л. –капуста 1 га, собрано 25 тонн, урожайность – 124 ц/га.</w:t>
      </w:r>
    </w:p>
    <w:p w:rsidR="00561507" w:rsidRDefault="00561507" w:rsidP="00561507">
      <w:pPr>
        <w:pStyle w:val="af2"/>
        <w:ind w:firstLine="709"/>
        <w:jc w:val="both"/>
        <w:rPr>
          <w:sz w:val="28"/>
          <w:szCs w:val="28"/>
        </w:rPr>
      </w:pPr>
    </w:p>
    <w:p w:rsidR="0083367B" w:rsidRDefault="0083367B" w:rsidP="00654F3E">
      <w:pPr>
        <w:pStyle w:val="af2"/>
        <w:ind w:firstLine="709"/>
        <w:jc w:val="center"/>
        <w:rPr>
          <w:rFonts w:ascii="Times New Roman" w:hAnsi="Times New Roman"/>
          <w:b/>
          <w:bCs/>
          <w:sz w:val="28"/>
          <w:szCs w:val="28"/>
        </w:rPr>
      </w:pPr>
      <w:r w:rsidRPr="00C367A5">
        <w:rPr>
          <w:rFonts w:ascii="Times New Roman" w:hAnsi="Times New Roman"/>
          <w:b/>
          <w:bCs/>
          <w:sz w:val="28"/>
          <w:szCs w:val="28"/>
        </w:rPr>
        <w:t>БЕЗОПАСНОСТЬ НАСЕЛЕНИЯ</w:t>
      </w:r>
    </w:p>
    <w:p w:rsidR="00561507" w:rsidRDefault="00561507" w:rsidP="00654F3E">
      <w:pPr>
        <w:pStyle w:val="af2"/>
        <w:ind w:firstLine="709"/>
        <w:jc w:val="center"/>
        <w:rPr>
          <w:rFonts w:ascii="Times New Roman" w:hAnsi="Times New Roman"/>
          <w:b/>
          <w:bCs/>
          <w:sz w:val="28"/>
          <w:szCs w:val="28"/>
        </w:rPr>
      </w:pPr>
    </w:p>
    <w:p w:rsidR="00561507" w:rsidRPr="00AF161D" w:rsidRDefault="00561507" w:rsidP="0094034F">
      <w:pPr>
        <w:ind w:firstLine="851"/>
        <w:jc w:val="both"/>
        <w:rPr>
          <w:sz w:val="28"/>
          <w:szCs w:val="28"/>
        </w:rPr>
      </w:pPr>
      <w:r>
        <w:rPr>
          <w:sz w:val="28"/>
          <w:szCs w:val="28"/>
        </w:rPr>
        <w:t>Организация  в  2021</w:t>
      </w:r>
      <w:r w:rsidRPr="00AF161D">
        <w:rPr>
          <w:sz w:val="28"/>
          <w:szCs w:val="28"/>
        </w:rPr>
        <w:t xml:space="preserve">  году работы в области гражданской обороны и предупреждения и ликвидации чрезвычайных ситуаций строилась  на реализации  законодательства  Российской  Федерации и Архангельской  области.  </w:t>
      </w:r>
    </w:p>
    <w:p w:rsidR="00561507" w:rsidRPr="00AF161D" w:rsidRDefault="00561507" w:rsidP="0094034F">
      <w:pPr>
        <w:ind w:firstLine="851"/>
        <w:jc w:val="both"/>
        <w:rPr>
          <w:sz w:val="28"/>
          <w:szCs w:val="28"/>
        </w:rPr>
      </w:pPr>
      <w:r>
        <w:rPr>
          <w:sz w:val="28"/>
          <w:szCs w:val="28"/>
        </w:rPr>
        <w:t xml:space="preserve"> В 2021</w:t>
      </w:r>
      <w:r w:rsidRPr="00AF161D">
        <w:rPr>
          <w:sz w:val="28"/>
          <w:szCs w:val="28"/>
        </w:rPr>
        <w:t xml:space="preserve"> году разработаны и утверждены в соответствующем порядке следующие нормативно-правовые и организационные документы в данных сферах:</w:t>
      </w:r>
    </w:p>
    <w:p w:rsidR="00561507" w:rsidRDefault="00561507" w:rsidP="0094034F">
      <w:pPr>
        <w:ind w:firstLine="851"/>
        <w:jc w:val="both"/>
        <w:rPr>
          <w:sz w:val="28"/>
          <w:szCs w:val="28"/>
        </w:rPr>
      </w:pPr>
      <w:r>
        <w:rPr>
          <w:sz w:val="28"/>
          <w:szCs w:val="28"/>
        </w:rPr>
        <w:t>- Постановление от 24 февраля 2021 года № 72</w:t>
      </w:r>
      <w:r w:rsidRPr="00AF161D">
        <w:rPr>
          <w:sz w:val="28"/>
          <w:szCs w:val="28"/>
        </w:rPr>
        <w:t xml:space="preserve"> – па «</w:t>
      </w:r>
      <w:r>
        <w:rPr>
          <w:sz w:val="28"/>
          <w:szCs w:val="28"/>
        </w:rPr>
        <w:t>Об утверждении муниципальной программы МО «Шенкурское» « Защита населения от чрезвычайных ситуаций природного и техногенного характера, обеспечение пожарной</w:t>
      </w:r>
      <w:r>
        <w:rPr>
          <w:sz w:val="28"/>
          <w:szCs w:val="28"/>
        </w:rPr>
        <w:tab/>
        <w:t xml:space="preserve"> безопасности и безопасности на водных объектах, противодействие терроризму и экстремизму на территории муниципального образования «Шенкурское».</w:t>
      </w:r>
    </w:p>
    <w:p w:rsidR="00561507" w:rsidRPr="00AF161D" w:rsidRDefault="00561507" w:rsidP="0094034F">
      <w:pPr>
        <w:ind w:firstLine="851"/>
        <w:jc w:val="both"/>
        <w:rPr>
          <w:sz w:val="28"/>
          <w:szCs w:val="28"/>
        </w:rPr>
      </w:pPr>
      <w:r>
        <w:rPr>
          <w:sz w:val="28"/>
          <w:szCs w:val="28"/>
        </w:rPr>
        <w:t>- Постановление от 24 февраля  2021</w:t>
      </w:r>
      <w:r w:rsidRPr="00AF161D">
        <w:rPr>
          <w:sz w:val="28"/>
          <w:szCs w:val="28"/>
        </w:rPr>
        <w:t xml:space="preserve"> года</w:t>
      </w:r>
      <w:r>
        <w:rPr>
          <w:sz w:val="28"/>
          <w:szCs w:val="28"/>
        </w:rPr>
        <w:t xml:space="preserve"> № 74 па</w:t>
      </w:r>
      <w:r w:rsidRPr="00AF161D">
        <w:rPr>
          <w:sz w:val="28"/>
          <w:szCs w:val="28"/>
        </w:rPr>
        <w:t xml:space="preserve"> «</w:t>
      </w:r>
      <w:r>
        <w:rPr>
          <w:sz w:val="28"/>
          <w:szCs w:val="28"/>
        </w:rPr>
        <w:t>О порядке установления особого противопожарного режим»</w:t>
      </w:r>
    </w:p>
    <w:p w:rsidR="00561507" w:rsidRDefault="00561507" w:rsidP="0094034F">
      <w:pPr>
        <w:ind w:firstLine="851"/>
        <w:jc w:val="both"/>
        <w:rPr>
          <w:sz w:val="28"/>
          <w:szCs w:val="28"/>
        </w:rPr>
      </w:pPr>
      <w:r>
        <w:rPr>
          <w:sz w:val="28"/>
          <w:szCs w:val="28"/>
        </w:rPr>
        <w:t>-  Постановление от 02 марта  2021  года № 93</w:t>
      </w:r>
      <w:r w:rsidRPr="00AF161D">
        <w:rPr>
          <w:sz w:val="28"/>
          <w:szCs w:val="28"/>
        </w:rPr>
        <w:t xml:space="preserve"> – па «</w:t>
      </w:r>
      <w:r>
        <w:rPr>
          <w:sz w:val="28"/>
          <w:szCs w:val="28"/>
        </w:rPr>
        <w:t xml:space="preserve"> Об утверждении плана основных мероприятий </w:t>
      </w:r>
      <w:r w:rsidRPr="00AF161D">
        <w:rPr>
          <w:sz w:val="28"/>
          <w:szCs w:val="28"/>
        </w:rPr>
        <w:t>МО «Шенкурский муниципальный район»</w:t>
      </w:r>
      <w:r>
        <w:rPr>
          <w:sz w:val="28"/>
          <w:szCs w:val="28"/>
        </w:rPr>
        <w:t>, Архангельской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в 2021 году.</w:t>
      </w:r>
    </w:p>
    <w:p w:rsidR="00561507" w:rsidRDefault="00561507" w:rsidP="0094034F">
      <w:pPr>
        <w:ind w:firstLine="851"/>
        <w:jc w:val="both"/>
        <w:rPr>
          <w:sz w:val="28"/>
          <w:szCs w:val="28"/>
        </w:rPr>
      </w:pPr>
      <w:r>
        <w:rPr>
          <w:sz w:val="28"/>
          <w:szCs w:val="28"/>
        </w:rPr>
        <w:t>- Постановление от 01 апреля 2021 года № 144-па «О создании сил гражданской обороны и поддержке их в готовности к действиям»</w:t>
      </w:r>
    </w:p>
    <w:p w:rsidR="00561507" w:rsidRDefault="00561507" w:rsidP="0094034F">
      <w:pPr>
        <w:ind w:firstLine="851"/>
        <w:jc w:val="both"/>
        <w:rPr>
          <w:sz w:val="28"/>
          <w:szCs w:val="28"/>
        </w:rPr>
      </w:pPr>
      <w:r>
        <w:rPr>
          <w:sz w:val="28"/>
          <w:szCs w:val="28"/>
        </w:rPr>
        <w:t>- Постановление от 12 апреля 2021 года № 162-па «О внесении изменений в постановление администрации МО «Шенкурский муниципальный район»  от 21 июля2015года № 510 –па 2О создании, хранении, использовании и восстановлении резерва материальных ресурсов для ликвидации  чрезвычайных ситуаций муниципального и локального характера на территории МО 2шенкурский муниципальный район.</w:t>
      </w:r>
    </w:p>
    <w:p w:rsidR="00561507" w:rsidRDefault="00561507" w:rsidP="0094034F">
      <w:pPr>
        <w:ind w:firstLine="851"/>
        <w:jc w:val="both"/>
        <w:rPr>
          <w:sz w:val="28"/>
          <w:szCs w:val="28"/>
        </w:rPr>
      </w:pPr>
      <w:r>
        <w:rPr>
          <w:sz w:val="28"/>
          <w:szCs w:val="28"/>
        </w:rPr>
        <w:t>- Постановление  от 24 мая 2021 года № 237-па « О введении ограничения водопользования на водных объектах на территории МО «Шенкурский муниципальный район».</w:t>
      </w:r>
    </w:p>
    <w:p w:rsidR="00561507" w:rsidRDefault="00561507" w:rsidP="0094034F">
      <w:pPr>
        <w:ind w:firstLine="851"/>
        <w:jc w:val="both"/>
        <w:rPr>
          <w:sz w:val="28"/>
          <w:szCs w:val="28"/>
        </w:rPr>
      </w:pPr>
      <w:r>
        <w:rPr>
          <w:sz w:val="28"/>
          <w:szCs w:val="28"/>
        </w:rPr>
        <w:t>- Постановление от 02 июня 2021 года №268 –па « О проведении месячника безопасности людей на водных объектах на территории Шенкурского муниципального района в 2021 году»</w:t>
      </w:r>
    </w:p>
    <w:p w:rsidR="00561507" w:rsidRDefault="00561507" w:rsidP="0094034F">
      <w:pPr>
        <w:ind w:firstLine="851"/>
        <w:jc w:val="both"/>
        <w:rPr>
          <w:sz w:val="28"/>
          <w:szCs w:val="28"/>
        </w:rPr>
      </w:pPr>
      <w:r>
        <w:rPr>
          <w:sz w:val="28"/>
          <w:szCs w:val="28"/>
        </w:rPr>
        <w:t>- Постановление от 30 июля 2021 года № 394-па  « Об утверждении Положения об отделе по делам гражданской обороны и чрезвычайных ситуаций администрации Шенкурского муниципального района Архангельской области»</w:t>
      </w:r>
    </w:p>
    <w:p w:rsidR="00561507" w:rsidRDefault="00561507" w:rsidP="0094034F">
      <w:pPr>
        <w:ind w:firstLine="851"/>
        <w:jc w:val="both"/>
        <w:rPr>
          <w:sz w:val="28"/>
          <w:szCs w:val="28"/>
        </w:rPr>
      </w:pPr>
      <w:r>
        <w:rPr>
          <w:sz w:val="28"/>
          <w:szCs w:val="28"/>
        </w:rPr>
        <w:t>- Постановление от 23 ноября 2021 года № 574 –па « О введении ограничения водопользования на водных объектах на территории Шенкурского муниципального района Архангельской области»</w:t>
      </w:r>
    </w:p>
    <w:p w:rsidR="00561507" w:rsidRDefault="00561507" w:rsidP="0094034F">
      <w:pPr>
        <w:ind w:firstLine="851"/>
        <w:jc w:val="both"/>
        <w:rPr>
          <w:sz w:val="28"/>
          <w:szCs w:val="28"/>
        </w:rPr>
      </w:pPr>
      <w:r>
        <w:rPr>
          <w:sz w:val="28"/>
          <w:szCs w:val="28"/>
        </w:rPr>
        <w:t>-  Постановление  от 24 ноября 2021 года № 580 –па «О проведении месячника безопасности «Ледовая переправа» и надзорной – профилактической операции «Зимняя рыбалка» на территории Шенкурского муниципального района Архангельской области в 2021-2022гг.»</w:t>
      </w:r>
    </w:p>
    <w:p w:rsidR="00561507" w:rsidRDefault="00561507" w:rsidP="0094034F">
      <w:pPr>
        <w:ind w:firstLine="851"/>
        <w:jc w:val="both"/>
        <w:rPr>
          <w:sz w:val="28"/>
          <w:szCs w:val="28"/>
        </w:rPr>
      </w:pPr>
      <w:r>
        <w:rPr>
          <w:sz w:val="28"/>
          <w:szCs w:val="28"/>
        </w:rPr>
        <w:t>В течение 2021 года активно работала КЧС и ОПБ Шенкурского муниципального района Архангельской области, проведено 10 заседаний комиссии, рассмотрено более 50 вопросов, принято большое количество решений.</w:t>
      </w:r>
    </w:p>
    <w:p w:rsidR="00561507" w:rsidRDefault="00561507" w:rsidP="0094034F">
      <w:pPr>
        <w:ind w:firstLine="851"/>
        <w:jc w:val="both"/>
        <w:rPr>
          <w:sz w:val="28"/>
          <w:szCs w:val="28"/>
        </w:rPr>
      </w:pPr>
      <w:r>
        <w:rPr>
          <w:sz w:val="28"/>
          <w:szCs w:val="28"/>
        </w:rPr>
        <w:t>В 2021 году отдел по делам гражданской обороны и чрезвычайных ситуаций принимал участие во всех командно штабных тренировках, учениях Арктической зоны, командно штабных учениях по гражданской обороне, провели развертывание пункта временного размещения населения на базе ДК и С.</w:t>
      </w:r>
    </w:p>
    <w:p w:rsidR="00561507" w:rsidRDefault="00561507" w:rsidP="0094034F">
      <w:pPr>
        <w:ind w:firstLine="851"/>
        <w:jc w:val="both"/>
        <w:rPr>
          <w:sz w:val="28"/>
          <w:szCs w:val="28"/>
        </w:rPr>
      </w:pPr>
      <w:r>
        <w:rPr>
          <w:sz w:val="28"/>
          <w:szCs w:val="28"/>
        </w:rPr>
        <w:t>В 2021 году отдел по делам гражданской обороны и чрезвычайных ситуаций принимал активное участие в профилактических рейдах по «</w:t>
      </w:r>
      <w:r>
        <w:rPr>
          <w:sz w:val="28"/>
          <w:szCs w:val="28"/>
          <w:lang w:val="en-US"/>
        </w:rPr>
        <w:t>COVID</w:t>
      </w:r>
      <w:r w:rsidRPr="007726DF">
        <w:rPr>
          <w:sz w:val="28"/>
          <w:szCs w:val="28"/>
        </w:rPr>
        <w:t>-19</w:t>
      </w:r>
      <w:r>
        <w:rPr>
          <w:sz w:val="28"/>
          <w:szCs w:val="28"/>
        </w:rPr>
        <w:t xml:space="preserve">». Совместно с «ОГПС -18» проверили все добровольные пожарные формирования района. Совместно с ОНД и ПР Виноградовского и Шенкурского районов провели проверку и инвентаризацию источников наружного противопожарного водоснабжения района. Совместно с отделом ЖКХ администрации проведено обследование мостов, мостовых переходов и  перемычек на дорогах Шенкурского муниципального района. </w:t>
      </w:r>
      <w:proofErr w:type="spellStart"/>
      <w:r>
        <w:rPr>
          <w:sz w:val="28"/>
          <w:szCs w:val="28"/>
        </w:rPr>
        <w:t>Комиссионно</w:t>
      </w:r>
      <w:proofErr w:type="spellEnd"/>
      <w:r>
        <w:rPr>
          <w:sz w:val="28"/>
          <w:szCs w:val="28"/>
        </w:rPr>
        <w:t xml:space="preserve"> с ОНД и </w:t>
      </w:r>
      <w:proofErr w:type="gramStart"/>
      <w:r>
        <w:rPr>
          <w:sz w:val="28"/>
          <w:szCs w:val="28"/>
        </w:rPr>
        <w:t>ПР</w:t>
      </w:r>
      <w:proofErr w:type="gramEnd"/>
      <w:r>
        <w:rPr>
          <w:sz w:val="28"/>
          <w:szCs w:val="28"/>
        </w:rPr>
        <w:t xml:space="preserve"> , Ростелеком, проведена проверка систем массового оповещения населения Шенкурского муниципального района. С главами сельских поселений проведена работа по проектированию установки средств массового оповещения населения в этих сельских поселениях. </w:t>
      </w:r>
      <w:proofErr w:type="spellStart"/>
      <w:r>
        <w:rPr>
          <w:sz w:val="28"/>
          <w:szCs w:val="28"/>
        </w:rPr>
        <w:t>Комиссионно</w:t>
      </w:r>
      <w:proofErr w:type="spellEnd"/>
      <w:r>
        <w:rPr>
          <w:sz w:val="28"/>
          <w:szCs w:val="28"/>
        </w:rPr>
        <w:t xml:space="preserve"> совместно с ОНД и ПР, «ОГПС-18», полицией проведено 2 месячника по использованию газа в быту. Данный вопрос выносился на КЧС и ОПБ района. Проведена большая работа по выделению для района многоцелевого судна на воздушной подушке, для использования данного судна  в период ледостава, ледохода, паводка. Данное судно передано от АГПС и ГЗ в пользование «ОГПС-18». </w:t>
      </w:r>
    </w:p>
    <w:p w:rsidR="00FD39BD" w:rsidRDefault="00561507" w:rsidP="0094034F">
      <w:pPr>
        <w:ind w:firstLine="851"/>
        <w:jc w:val="both"/>
        <w:rPr>
          <w:sz w:val="28"/>
          <w:szCs w:val="28"/>
        </w:rPr>
      </w:pPr>
      <w:r>
        <w:rPr>
          <w:sz w:val="28"/>
          <w:szCs w:val="28"/>
        </w:rPr>
        <w:t>Отделом по делам гражданской обороны и чрезвычайных ситуаций в 2021 году рассмотрено большое количество поступившей корреспонденции, на всю поступившую корреспонденцию подготовлены и отправлены ответы. Разработаны, утверждены и согласованы планы по основным направлениям деятельности.</w:t>
      </w:r>
    </w:p>
    <w:p w:rsidR="00561507" w:rsidRPr="006117FB" w:rsidRDefault="00561507" w:rsidP="0094034F">
      <w:pPr>
        <w:ind w:firstLine="851"/>
        <w:jc w:val="both"/>
        <w:rPr>
          <w:sz w:val="28"/>
          <w:szCs w:val="28"/>
        </w:rPr>
      </w:pPr>
      <w:r>
        <w:rPr>
          <w:sz w:val="28"/>
          <w:szCs w:val="28"/>
        </w:rPr>
        <w:t>В оперативном управлении отдела по делам гражданской обороны и чрезвычайных ситуаций  администрации Шенкурского муниципального района продолжает работать ЕДДС, которая принимает сообщения со всего района и принимает решение на выезд экстренных служб, за 2021 год в ЕДДС зарегистрирован 969</w:t>
      </w:r>
      <w:r w:rsidRPr="002C1233">
        <w:rPr>
          <w:sz w:val="28"/>
          <w:szCs w:val="28"/>
        </w:rPr>
        <w:t xml:space="preserve"> </w:t>
      </w:r>
      <w:proofErr w:type="spellStart"/>
      <w:r w:rsidRPr="002C1233">
        <w:rPr>
          <w:sz w:val="28"/>
          <w:szCs w:val="28"/>
        </w:rPr>
        <w:t>звонок</w:t>
      </w:r>
      <w:r>
        <w:rPr>
          <w:sz w:val="28"/>
          <w:szCs w:val="28"/>
        </w:rPr>
        <w:t>ов</w:t>
      </w:r>
      <w:proofErr w:type="spellEnd"/>
      <w:r>
        <w:rPr>
          <w:sz w:val="28"/>
          <w:szCs w:val="28"/>
        </w:rPr>
        <w:t>, проведено большое количество тренировок в различных направлениях деятельности ЕДДС. Личный состав ЕДДС принимал активное участие в командно штабных учениях арктической зоны, командно штабных учениях по гражданской обороне в 2021 году.</w:t>
      </w:r>
    </w:p>
    <w:p w:rsidR="00561507" w:rsidRPr="00C367A5" w:rsidRDefault="00561507" w:rsidP="00654F3E">
      <w:pPr>
        <w:pStyle w:val="af2"/>
        <w:ind w:firstLine="709"/>
        <w:jc w:val="center"/>
        <w:rPr>
          <w:rFonts w:ascii="Times New Roman" w:hAnsi="Times New Roman"/>
          <w:b/>
          <w:bCs/>
          <w:sz w:val="28"/>
          <w:szCs w:val="28"/>
        </w:rPr>
      </w:pPr>
    </w:p>
    <w:p w:rsidR="0083367B" w:rsidRDefault="0083367B" w:rsidP="00654F3E">
      <w:pPr>
        <w:pStyle w:val="af2"/>
        <w:ind w:firstLine="709"/>
        <w:jc w:val="center"/>
        <w:rPr>
          <w:rFonts w:ascii="Times New Roman" w:hAnsi="Times New Roman"/>
          <w:b/>
          <w:sz w:val="28"/>
          <w:szCs w:val="28"/>
        </w:rPr>
      </w:pPr>
      <w:r w:rsidRPr="006B7624">
        <w:rPr>
          <w:rFonts w:ascii="Times New Roman" w:hAnsi="Times New Roman"/>
          <w:b/>
          <w:sz w:val="28"/>
          <w:szCs w:val="28"/>
        </w:rPr>
        <w:t>ЗДРАВООХРАНЕНИЕ</w:t>
      </w:r>
    </w:p>
    <w:p w:rsidR="00561507" w:rsidRDefault="00561507" w:rsidP="00654F3E">
      <w:pPr>
        <w:pStyle w:val="af2"/>
        <w:ind w:firstLine="709"/>
        <w:jc w:val="center"/>
        <w:rPr>
          <w:rFonts w:ascii="Times New Roman" w:hAnsi="Times New Roman"/>
          <w:b/>
          <w:sz w:val="28"/>
          <w:szCs w:val="28"/>
        </w:rPr>
      </w:pPr>
    </w:p>
    <w:p w:rsidR="006B7624" w:rsidRDefault="006B7624" w:rsidP="006B7624">
      <w:pPr>
        <w:pStyle w:val="af2"/>
        <w:ind w:firstLine="709"/>
        <w:jc w:val="center"/>
        <w:rPr>
          <w:rFonts w:ascii="Times New Roman" w:hAnsi="Times New Roman"/>
          <w:b/>
          <w:sz w:val="28"/>
          <w:szCs w:val="28"/>
        </w:rPr>
      </w:pPr>
    </w:p>
    <w:p w:rsidR="006B7624" w:rsidRDefault="006B7624" w:rsidP="006B7624">
      <w:pPr>
        <w:ind w:firstLine="709"/>
        <w:jc w:val="both"/>
        <w:rPr>
          <w:rFonts w:eastAsia="Calibri"/>
          <w:sz w:val="28"/>
          <w:szCs w:val="28"/>
          <w:lang w:eastAsia="en-US"/>
        </w:rPr>
      </w:pPr>
      <w:r w:rsidRPr="007B34F9">
        <w:rPr>
          <w:rFonts w:eastAsia="Calibri"/>
          <w:sz w:val="28"/>
          <w:szCs w:val="28"/>
          <w:lang w:eastAsia="en-US"/>
        </w:rPr>
        <w:t>Здравоохранение Шен</w:t>
      </w:r>
      <w:r>
        <w:rPr>
          <w:rFonts w:eastAsia="Calibri"/>
          <w:sz w:val="28"/>
          <w:szCs w:val="28"/>
          <w:lang w:eastAsia="en-US"/>
        </w:rPr>
        <w:t>курского района  представляет собой следующую структуру:</w:t>
      </w:r>
    </w:p>
    <w:p w:rsidR="006B7624" w:rsidRDefault="006B7624" w:rsidP="006B7624">
      <w:pPr>
        <w:ind w:firstLine="709"/>
        <w:jc w:val="both"/>
        <w:rPr>
          <w:rFonts w:eastAsia="Calibri"/>
          <w:sz w:val="28"/>
          <w:szCs w:val="28"/>
          <w:lang w:eastAsia="en-US"/>
        </w:rPr>
      </w:pPr>
      <w:r>
        <w:rPr>
          <w:rFonts w:eastAsia="Calibri"/>
          <w:sz w:val="28"/>
          <w:szCs w:val="28"/>
          <w:lang w:eastAsia="en-US"/>
        </w:rPr>
        <w:t>- Шенкурская центральная районная больница</w:t>
      </w:r>
      <w:r w:rsidRPr="007B34F9">
        <w:rPr>
          <w:rFonts w:eastAsia="Calibri"/>
          <w:sz w:val="28"/>
          <w:szCs w:val="28"/>
          <w:lang w:eastAsia="en-US"/>
        </w:rPr>
        <w:t xml:space="preserve"> на 44 койки круглосуточного стационара (сокращение к уровню 2020 года на 2 койки), </w:t>
      </w:r>
      <w:r>
        <w:rPr>
          <w:rFonts w:eastAsia="Calibri"/>
          <w:sz w:val="28"/>
          <w:szCs w:val="28"/>
          <w:lang w:eastAsia="en-US"/>
        </w:rPr>
        <w:t xml:space="preserve"> </w:t>
      </w:r>
    </w:p>
    <w:p w:rsidR="006B7624" w:rsidRDefault="006B7624" w:rsidP="006B7624">
      <w:pPr>
        <w:ind w:firstLine="709"/>
        <w:jc w:val="both"/>
        <w:rPr>
          <w:rFonts w:eastAsia="Calibri"/>
          <w:sz w:val="28"/>
          <w:szCs w:val="28"/>
          <w:lang w:eastAsia="en-US"/>
        </w:rPr>
      </w:pPr>
      <w:r>
        <w:rPr>
          <w:rFonts w:eastAsia="Calibri"/>
          <w:sz w:val="28"/>
          <w:szCs w:val="28"/>
          <w:lang w:eastAsia="en-US"/>
        </w:rPr>
        <w:t xml:space="preserve">  - </w:t>
      </w:r>
      <w:proofErr w:type="spellStart"/>
      <w:r w:rsidRPr="007B34F9">
        <w:rPr>
          <w:rFonts w:eastAsia="Calibri"/>
          <w:sz w:val="28"/>
          <w:szCs w:val="28"/>
          <w:lang w:eastAsia="en-US"/>
        </w:rPr>
        <w:t>Ровдинск</w:t>
      </w:r>
      <w:r>
        <w:rPr>
          <w:rFonts w:eastAsia="Calibri"/>
          <w:sz w:val="28"/>
          <w:szCs w:val="28"/>
          <w:lang w:eastAsia="en-US"/>
        </w:rPr>
        <w:t>ая</w:t>
      </w:r>
      <w:proofErr w:type="spellEnd"/>
      <w:r>
        <w:rPr>
          <w:rFonts w:eastAsia="Calibri"/>
          <w:sz w:val="28"/>
          <w:szCs w:val="28"/>
          <w:lang w:eastAsia="en-US"/>
        </w:rPr>
        <w:t xml:space="preserve"> врачебная амбулатория</w:t>
      </w:r>
      <w:r w:rsidRPr="007B34F9">
        <w:rPr>
          <w:rFonts w:eastAsia="Calibri"/>
          <w:sz w:val="28"/>
          <w:szCs w:val="28"/>
          <w:lang w:eastAsia="en-US"/>
        </w:rPr>
        <w:t xml:space="preserve">, </w:t>
      </w:r>
    </w:p>
    <w:p w:rsidR="006B7624" w:rsidRDefault="006B7624" w:rsidP="006B7624">
      <w:pPr>
        <w:ind w:firstLine="709"/>
        <w:jc w:val="both"/>
        <w:rPr>
          <w:rFonts w:eastAsia="Calibri"/>
          <w:sz w:val="28"/>
          <w:szCs w:val="28"/>
          <w:lang w:eastAsia="en-US"/>
        </w:rPr>
      </w:pPr>
      <w:r>
        <w:rPr>
          <w:rFonts w:eastAsia="Calibri"/>
          <w:sz w:val="28"/>
          <w:szCs w:val="28"/>
          <w:lang w:eastAsia="en-US"/>
        </w:rPr>
        <w:t xml:space="preserve">- </w:t>
      </w:r>
      <w:proofErr w:type="spellStart"/>
      <w:r>
        <w:rPr>
          <w:rFonts w:eastAsia="Calibri"/>
          <w:sz w:val="28"/>
          <w:szCs w:val="28"/>
          <w:lang w:eastAsia="en-US"/>
        </w:rPr>
        <w:t>Шеговарская</w:t>
      </w:r>
      <w:proofErr w:type="spellEnd"/>
      <w:r>
        <w:rPr>
          <w:rFonts w:eastAsia="Calibri"/>
          <w:sz w:val="28"/>
          <w:szCs w:val="28"/>
          <w:lang w:eastAsia="en-US"/>
        </w:rPr>
        <w:t xml:space="preserve"> врачебная амбулатория, </w:t>
      </w:r>
    </w:p>
    <w:p w:rsidR="006B7624" w:rsidRDefault="006B7624" w:rsidP="006B7624">
      <w:pPr>
        <w:ind w:firstLine="709"/>
        <w:jc w:val="both"/>
        <w:rPr>
          <w:rFonts w:eastAsia="Calibri"/>
          <w:sz w:val="28"/>
          <w:szCs w:val="28"/>
          <w:lang w:eastAsia="en-US"/>
        </w:rPr>
      </w:pPr>
      <w:r>
        <w:rPr>
          <w:rFonts w:eastAsia="Calibri"/>
          <w:sz w:val="28"/>
          <w:szCs w:val="28"/>
          <w:lang w:eastAsia="en-US"/>
        </w:rPr>
        <w:t xml:space="preserve">- 23 </w:t>
      </w:r>
      <w:proofErr w:type="gramStart"/>
      <w:r>
        <w:rPr>
          <w:rFonts w:eastAsia="Calibri"/>
          <w:sz w:val="28"/>
          <w:szCs w:val="28"/>
          <w:lang w:eastAsia="en-US"/>
        </w:rPr>
        <w:t>фельдшерско-акушерских</w:t>
      </w:r>
      <w:proofErr w:type="gramEnd"/>
      <w:r>
        <w:rPr>
          <w:rFonts w:eastAsia="Calibri"/>
          <w:sz w:val="28"/>
          <w:szCs w:val="28"/>
          <w:lang w:eastAsia="en-US"/>
        </w:rPr>
        <w:t xml:space="preserve"> пункта</w:t>
      </w:r>
      <w:r w:rsidRPr="007B34F9">
        <w:rPr>
          <w:rFonts w:eastAsia="Calibri"/>
          <w:sz w:val="28"/>
          <w:szCs w:val="28"/>
          <w:lang w:eastAsia="en-US"/>
        </w:rPr>
        <w:t>.</w:t>
      </w:r>
    </w:p>
    <w:p w:rsidR="006B7624" w:rsidRPr="007B34F9" w:rsidRDefault="006B7624" w:rsidP="006B7624">
      <w:pPr>
        <w:ind w:firstLine="709"/>
        <w:jc w:val="both"/>
        <w:rPr>
          <w:rFonts w:eastAsia="Calibri"/>
          <w:sz w:val="28"/>
          <w:szCs w:val="28"/>
          <w:lang w:eastAsia="en-US"/>
        </w:rPr>
      </w:pPr>
    </w:p>
    <w:p w:rsidR="006B7624" w:rsidRPr="007B34F9" w:rsidRDefault="006B7624" w:rsidP="006B7624">
      <w:pPr>
        <w:ind w:firstLine="709"/>
        <w:jc w:val="both"/>
        <w:rPr>
          <w:rFonts w:eastAsia="Calibri"/>
          <w:sz w:val="28"/>
          <w:szCs w:val="28"/>
          <w:lang w:eastAsia="en-US"/>
        </w:rPr>
      </w:pPr>
      <w:r w:rsidRPr="007B34F9">
        <w:rPr>
          <w:rFonts w:eastAsia="Calibri"/>
          <w:sz w:val="28"/>
          <w:szCs w:val="28"/>
          <w:lang w:eastAsia="en-US"/>
        </w:rPr>
        <w:t xml:space="preserve">Мощность поликлиники - 410 посещений в смену. На базе поликлиники организован дневной стационар на 19 мест, к уровню 2020 года сокращения не было. </w:t>
      </w:r>
    </w:p>
    <w:p w:rsidR="006B7624" w:rsidRPr="007B34F9" w:rsidRDefault="006B7624" w:rsidP="006B7624">
      <w:pPr>
        <w:ind w:firstLine="709"/>
        <w:jc w:val="both"/>
        <w:rPr>
          <w:rFonts w:eastAsia="Calibri"/>
          <w:sz w:val="28"/>
          <w:szCs w:val="28"/>
          <w:lang w:eastAsia="en-US"/>
        </w:rPr>
      </w:pPr>
      <w:r w:rsidRPr="007B34F9">
        <w:rPr>
          <w:rFonts w:eastAsia="Calibri"/>
          <w:sz w:val="28"/>
          <w:szCs w:val="28"/>
          <w:lang w:eastAsia="en-US"/>
        </w:rPr>
        <w:t>В системе здравоохранения Шенкурского района работает 198</w:t>
      </w:r>
      <w:r>
        <w:rPr>
          <w:rFonts w:eastAsia="Calibri"/>
          <w:sz w:val="28"/>
          <w:szCs w:val="28"/>
          <w:lang w:eastAsia="en-US"/>
        </w:rPr>
        <w:t xml:space="preserve"> </w:t>
      </w:r>
      <w:r w:rsidRPr="007B34F9">
        <w:rPr>
          <w:rFonts w:eastAsia="Calibri"/>
          <w:sz w:val="28"/>
          <w:szCs w:val="28"/>
          <w:lang w:eastAsia="en-US"/>
        </w:rPr>
        <w:t xml:space="preserve">человек, к уровню 2020 года количество работающих увеличилось на 1 человека. </w:t>
      </w:r>
    </w:p>
    <w:p w:rsidR="006B7624" w:rsidRPr="007B34F9" w:rsidRDefault="006B7624" w:rsidP="006B7624">
      <w:pPr>
        <w:ind w:firstLine="709"/>
        <w:jc w:val="both"/>
        <w:rPr>
          <w:rFonts w:eastAsia="Calibri"/>
          <w:sz w:val="28"/>
          <w:szCs w:val="28"/>
          <w:lang w:eastAsia="en-US"/>
        </w:rPr>
      </w:pPr>
      <w:r w:rsidRPr="007B34F9">
        <w:rPr>
          <w:rFonts w:eastAsia="Calibri"/>
          <w:sz w:val="28"/>
          <w:szCs w:val="28"/>
          <w:lang w:eastAsia="en-US"/>
        </w:rPr>
        <w:t>Врачей – 21 человек (в 2021 году уволилось 5 чел., их них 3 чел</w:t>
      </w:r>
      <w:r>
        <w:rPr>
          <w:rFonts w:eastAsia="Calibri"/>
          <w:sz w:val="28"/>
          <w:szCs w:val="28"/>
          <w:lang w:eastAsia="en-US"/>
        </w:rPr>
        <w:t>.</w:t>
      </w:r>
      <w:r w:rsidRPr="007B34F9">
        <w:rPr>
          <w:rFonts w:eastAsia="Calibri"/>
          <w:sz w:val="28"/>
          <w:szCs w:val="28"/>
          <w:lang w:eastAsia="en-US"/>
        </w:rPr>
        <w:t xml:space="preserve"> в связи с выходом на пенсию, 1 в связи с переездом</w:t>
      </w:r>
      <w:r>
        <w:rPr>
          <w:rFonts w:eastAsia="Calibri"/>
          <w:sz w:val="28"/>
          <w:szCs w:val="28"/>
          <w:lang w:eastAsia="en-US"/>
        </w:rPr>
        <w:t>)</w:t>
      </w:r>
      <w:r w:rsidRPr="007B34F9">
        <w:rPr>
          <w:rFonts w:eastAsia="Calibri"/>
          <w:sz w:val="28"/>
          <w:szCs w:val="28"/>
          <w:lang w:eastAsia="en-US"/>
        </w:rPr>
        <w:t xml:space="preserve">. Трудоустроилось 8 человек, из них </w:t>
      </w:r>
      <w:proofErr w:type="spellStart"/>
      <w:r w:rsidRPr="007B34F9">
        <w:rPr>
          <w:rFonts w:eastAsia="Calibri"/>
          <w:sz w:val="28"/>
          <w:szCs w:val="28"/>
          <w:lang w:eastAsia="en-US"/>
        </w:rPr>
        <w:t>И.о</w:t>
      </w:r>
      <w:proofErr w:type="spellEnd"/>
      <w:r>
        <w:rPr>
          <w:rFonts w:eastAsia="Calibri"/>
          <w:sz w:val="28"/>
          <w:szCs w:val="28"/>
          <w:lang w:eastAsia="en-US"/>
        </w:rPr>
        <w:t>.</w:t>
      </w:r>
      <w:r w:rsidRPr="007B34F9">
        <w:rPr>
          <w:rFonts w:eastAsia="Calibri"/>
          <w:sz w:val="28"/>
          <w:szCs w:val="28"/>
          <w:lang w:eastAsia="en-US"/>
        </w:rPr>
        <w:t xml:space="preserve"> главного врача, зам.</w:t>
      </w:r>
      <w:r>
        <w:rPr>
          <w:rFonts w:eastAsia="Calibri"/>
          <w:sz w:val="28"/>
          <w:szCs w:val="28"/>
          <w:lang w:eastAsia="en-US"/>
        </w:rPr>
        <w:t xml:space="preserve"> </w:t>
      </w:r>
      <w:r w:rsidRPr="007B34F9">
        <w:rPr>
          <w:rFonts w:eastAsia="Calibri"/>
          <w:sz w:val="28"/>
          <w:szCs w:val="28"/>
          <w:lang w:eastAsia="en-US"/>
        </w:rPr>
        <w:t xml:space="preserve">главного врача, по совместительству невролог из С-Петербурга, 2 </w:t>
      </w:r>
      <w:proofErr w:type="spellStart"/>
      <w:r w:rsidRPr="007B34F9">
        <w:rPr>
          <w:rFonts w:eastAsia="Calibri"/>
          <w:sz w:val="28"/>
          <w:szCs w:val="28"/>
          <w:lang w:eastAsia="en-US"/>
        </w:rPr>
        <w:t>целевика</w:t>
      </w:r>
      <w:proofErr w:type="spellEnd"/>
      <w:r w:rsidRPr="007B34F9">
        <w:rPr>
          <w:rFonts w:eastAsia="Calibri"/>
          <w:sz w:val="28"/>
          <w:szCs w:val="28"/>
          <w:lang w:eastAsia="en-US"/>
        </w:rPr>
        <w:t xml:space="preserve"> (стоматолог, рентгенолог), стоматолог по программе «Земский доктор» получил 1 </w:t>
      </w:r>
      <w:proofErr w:type="gramStart"/>
      <w:r w:rsidRPr="007B34F9">
        <w:rPr>
          <w:rFonts w:eastAsia="Calibri"/>
          <w:sz w:val="28"/>
          <w:szCs w:val="28"/>
          <w:lang w:eastAsia="en-US"/>
        </w:rPr>
        <w:t>млн</w:t>
      </w:r>
      <w:proofErr w:type="gramEnd"/>
      <w:r w:rsidRPr="007B34F9">
        <w:rPr>
          <w:rFonts w:eastAsia="Calibri"/>
          <w:sz w:val="28"/>
          <w:szCs w:val="28"/>
          <w:lang w:eastAsia="en-US"/>
        </w:rPr>
        <w:t xml:space="preserve"> руб</w:t>
      </w:r>
      <w:r>
        <w:rPr>
          <w:rFonts w:eastAsia="Calibri"/>
          <w:sz w:val="28"/>
          <w:szCs w:val="28"/>
          <w:lang w:eastAsia="en-US"/>
        </w:rPr>
        <w:t>.</w:t>
      </w:r>
      <w:r w:rsidRPr="007B34F9">
        <w:rPr>
          <w:rFonts w:eastAsia="Calibri"/>
          <w:sz w:val="28"/>
          <w:szCs w:val="28"/>
          <w:lang w:eastAsia="en-US"/>
        </w:rPr>
        <w:t>, 2 врача хирурга из Киргизии, врач педиатр из Таджикистана.</w:t>
      </w:r>
    </w:p>
    <w:p w:rsidR="006B7624" w:rsidRPr="007B34F9" w:rsidRDefault="006B7624" w:rsidP="006B7624">
      <w:pPr>
        <w:ind w:firstLine="709"/>
        <w:jc w:val="both"/>
        <w:rPr>
          <w:rFonts w:eastAsia="Calibri"/>
          <w:sz w:val="28"/>
          <w:szCs w:val="28"/>
          <w:lang w:eastAsia="en-US"/>
        </w:rPr>
      </w:pPr>
      <w:r>
        <w:rPr>
          <w:rFonts w:eastAsia="Calibri"/>
          <w:sz w:val="28"/>
          <w:szCs w:val="28"/>
          <w:lang w:eastAsia="en-US"/>
        </w:rPr>
        <w:t>Средний медицинский персонал</w:t>
      </w:r>
      <w:r w:rsidRPr="007B34F9">
        <w:rPr>
          <w:rFonts w:eastAsia="Calibri"/>
          <w:sz w:val="28"/>
          <w:szCs w:val="28"/>
          <w:lang w:eastAsia="en-US"/>
        </w:rPr>
        <w:t xml:space="preserve"> – 92 человека (в 2021 году принято на работу 4 человека, из них фельдшер ФАП </w:t>
      </w:r>
      <w:proofErr w:type="gramStart"/>
      <w:r w:rsidRPr="007B34F9">
        <w:rPr>
          <w:rFonts w:eastAsia="Calibri"/>
          <w:sz w:val="28"/>
          <w:szCs w:val="28"/>
          <w:lang w:eastAsia="en-US"/>
        </w:rPr>
        <w:t>п</w:t>
      </w:r>
      <w:proofErr w:type="gramEnd"/>
      <w:r w:rsidRPr="007B34F9">
        <w:rPr>
          <w:rFonts w:eastAsia="Calibri"/>
          <w:sz w:val="28"/>
          <w:szCs w:val="28"/>
          <w:lang w:eastAsia="en-US"/>
        </w:rPr>
        <w:t xml:space="preserve"> </w:t>
      </w:r>
      <w:proofErr w:type="spellStart"/>
      <w:r w:rsidRPr="007B34F9">
        <w:rPr>
          <w:rFonts w:eastAsia="Calibri"/>
          <w:sz w:val="28"/>
          <w:szCs w:val="28"/>
          <w:lang w:eastAsia="en-US"/>
        </w:rPr>
        <w:t>Шелашский</w:t>
      </w:r>
      <w:proofErr w:type="spellEnd"/>
      <w:r w:rsidRPr="007B34F9">
        <w:rPr>
          <w:rFonts w:eastAsia="Calibri"/>
          <w:sz w:val="28"/>
          <w:szCs w:val="28"/>
          <w:lang w:eastAsia="en-US"/>
        </w:rPr>
        <w:t xml:space="preserve"> по программе «Земский фельдшер», молодой специалист после окончания колледжа трудоустроена фельдшером скорой помощи, также трудоустроена фельдшер поликлиники, медицинская сестра в </w:t>
      </w:r>
      <w:proofErr w:type="spellStart"/>
      <w:r w:rsidRPr="007B34F9">
        <w:rPr>
          <w:rFonts w:eastAsia="Calibri"/>
          <w:sz w:val="28"/>
          <w:szCs w:val="28"/>
          <w:lang w:eastAsia="en-US"/>
        </w:rPr>
        <w:t>Ровдинску</w:t>
      </w:r>
      <w:r>
        <w:rPr>
          <w:rFonts w:eastAsia="Calibri"/>
          <w:sz w:val="28"/>
          <w:szCs w:val="28"/>
          <w:lang w:eastAsia="en-US"/>
        </w:rPr>
        <w:t>ю</w:t>
      </w:r>
      <w:proofErr w:type="spellEnd"/>
      <w:r>
        <w:rPr>
          <w:rFonts w:eastAsia="Calibri"/>
          <w:sz w:val="28"/>
          <w:szCs w:val="28"/>
          <w:lang w:eastAsia="en-US"/>
        </w:rPr>
        <w:t xml:space="preserve"> врачебную амбулаторию.  Прочий персонал</w:t>
      </w:r>
      <w:r w:rsidRPr="007B34F9">
        <w:rPr>
          <w:rFonts w:eastAsia="Calibri"/>
          <w:sz w:val="28"/>
          <w:szCs w:val="28"/>
          <w:lang w:eastAsia="en-US"/>
        </w:rPr>
        <w:t xml:space="preserve"> - 85 чел. </w:t>
      </w:r>
    </w:p>
    <w:p w:rsidR="006B7624" w:rsidRPr="007B34F9" w:rsidRDefault="006B7624" w:rsidP="006B7624">
      <w:pPr>
        <w:ind w:firstLine="709"/>
        <w:jc w:val="both"/>
        <w:rPr>
          <w:rFonts w:eastAsia="Calibri"/>
          <w:sz w:val="28"/>
          <w:szCs w:val="28"/>
          <w:lang w:eastAsia="en-US"/>
        </w:rPr>
      </w:pPr>
      <w:r w:rsidRPr="007B34F9">
        <w:rPr>
          <w:rFonts w:eastAsia="Calibri"/>
          <w:sz w:val="28"/>
          <w:szCs w:val="28"/>
          <w:lang w:eastAsia="en-US"/>
        </w:rPr>
        <w:t>Из 113 человек медицинского персонала 52 достигли пенсионного возраста, что составляет 46%.</w:t>
      </w:r>
    </w:p>
    <w:p w:rsidR="006B7624" w:rsidRPr="007B34F9" w:rsidRDefault="006B7624" w:rsidP="006B7624">
      <w:pPr>
        <w:ind w:firstLine="709"/>
        <w:jc w:val="both"/>
        <w:rPr>
          <w:rFonts w:eastAsia="Calibri"/>
          <w:sz w:val="28"/>
          <w:szCs w:val="28"/>
          <w:lang w:eastAsia="en-US"/>
        </w:rPr>
      </w:pPr>
      <w:r w:rsidRPr="007B34F9">
        <w:rPr>
          <w:rFonts w:eastAsia="Calibri"/>
          <w:sz w:val="28"/>
          <w:szCs w:val="28"/>
          <w:lang w:eastAsia="en-US"/>
        </w:rPr>
        <w:t xml:space="preserve">В настоящее время не укомплектованы штатные единицы врачебного персонала – 5 должностей (врач терапевт участковый- 3 должности, врач отоларинголог, врач </w:t>
      </w:r>
      <w:proofErr w:type="spellStart"/>
      <w:r w:rsidRPr="007B34F9">
        <w:rPr>
          <w:rFonts w:eastAsia="Calibri"/>
          <w:sz w:val="28"/>
          <w:szCs w:val="28"/>
          <w:lang w:eastAsia="en-US"/>
        </w:rPr>
        <w:t>дерматовенеролог</w:t>
      </w:r>
      <w:proofErr w:type="spellEnd"/>
      <w:r w:rsidRPr="007B34F9">
        <w:rPr>
          <w:rFonts w:eastAsia="Calibri"/>
          <w:sz w:val="28"/>
          <w:szCs w:val="28"/>
          <w:lang w:eastAsia="en-US"/>
        </w:rPr>
        <w:t>).</w:t>
      </w:r>
    </w:p>
    <w:p w:rsidR="006B7624" w:rsidRPr="007B34F9" w:rsidRDefault="006B7624" w:rsidP="006B7624">
      <w:pPr>
        <w:ind w:firstLine="709"/>
        <w:jc w:val="both"/>
        <w:rPr>
          <w:rFonts w:eastAsia="Calibri"/>
          <w:sz w:val="28"/>
          <w:szCs w:val="28"/>
          <w:lang w:eastAsia="en-US"/>
        </w:rPr>
      </w:pPr>
      <w:r w:rsidRPr="007B34F9">
        <w:rPr>
          <w:rFonts w:eastAsia="Calibri"/>
          <w:sz w:val="28"/>
          <w:szCs w:val="28"/>
          <w:lang w:eastAsia="en-US"/>
        </w:rPr>
        <w:t>Штатные единицы среднего медицинского персонала – 12 должностей (7 фельдшеров ФАП, средний медицинский персонал отделений круглосуточного стационара- 5должностей).</w:t>
      </w:r>
    </w:p>
    <w:p w:rsidR="006B7624" w:rsidRDefault="006B7624" w:rsidP="006B7624">
      <w:pPr>
        <w:ind w:firstLine="709"/>
        <w:jc w:val="both"/>
        <w:rPr>
          <w:rFonts w:eastAsia="Calibri"/>
          <w:sz w:val="28"/>
          <w:szCs w:val="28"/>
          <w:lang w:eastAsia="en-US"/>
        </w:rPr>
      </w:pPr>
      <w:r w:rsidRPr="007B34F9">
        <w:rPr>
          <w:rFonts w:eastAsia="Calibri"/>
          <w:sz w:val="28"/>
          <w:szCs w:val="28"/>
          <w:lang w:eastAsia="en-US"/>
        </w:rPr>
        <w:t xml:space="preserve">За 2021 год </w:t>
      </w:r>
      <w:r w:rsidRPr="007B34F9">
        <w:rPr>
          <w:rFonts w:eastAsia="Calibri"/>
          <w:sz w:val="28"/>
          <w:szCs w:val="28"/>
          <w:lang w:val="en-US" w:eastAsia="en-US"/>
        </w:rPr>
        <w:t>COVID</w:t>
      </w:r>
      <w:r w:rsidRPr="007B34F9">
        <w:rPr>
          <w:rFonts w:eastAsia="Calibri"/>
          <w:sz w:val="28"/>
          <w:szCs w:val="28"/>
          <w:lang w:eastAsia="en-US"/>
        </w:rPr>
        <w:t>-19 заболели 2928 человек, из них 59 умерло.</w:t>
      </w:r>
      <w:r>
        <w:rPr>
          <w:rFonts w:eastAsia="Calibri"/>
          <w:sz w:val="28"/>
          <w:szCs w:val="28"/>
          <w:lang w:eastAsia="en-US"/>
        </w:rPr>
        <w:t xml:space="preserve"> Всего вакцинировано – 3493 человека.</w:t>
      </w:r>
    </w:p>
    <w:p w:rsidR="006B7624" w:rsidRPr="007B34F9" w:rsidRDefault="006B7624" w:rsidP="006B7624">
      <w:pPr>
        <w:ind w:firstLine="709"/>
        <w:jc w:val="both"/>
        <w:rPr>
          <w:rFonts w:eastAsia="Calibri"/>
          <w:sz w:val="28"/>
          <w:szCs w:val="28"/>
          <w:lang w:eastAsia="en-US"/>
        </w:rPr>
      </w:pPr>
      <w:r>
        <w:rPr>
          <w:rFonts w:eastAsia="Calibri"/>
          <w:sz w:val="28"/>
          <w:szCs w:val="28"/>
          <w:lang w:eastAsia="en-US"/>
        </w:rPr>
        <w:t xml:space="preserve">По программе модернизации на ремонт поликлиники выделено 44 656 </w:t>
      </w:r>
      <w:proofErr w:type="spellStart"/>
      <w:r>
        <w:rPr>
          <w:rFonts w:eastAsia="Calibri"/>
          <w:sz w:val="28"/>
          <w:szCs w:val="28"/>
          <w:lang w:eastAsia="en-US"/>
        </w:rPr>
        <w:t>млн</w:t>
      </w:r>
      <w:proofErr w:type="gramStart"/>
      <w:r>
        <w:rPr>
          <w:rFonts w:eastAsia="Calibri"/>
          <w:sz w:val="28"/>
          <w:szCs w:val="28"/>
          <w:lang w:eastAsia="en-US"/>
        </w:rPr>
        <w:t>.р</w:t>
      </w:r>
      <w:proofErr w:type="gramEnd"/>
      <w:r>
        <w:rPr>
          <w:rFonts w:eastAsia="Calibri"/>
          <w:sz w:val="28"/>
          <w:szCs w:val="28"/>
          <w:lang w:eastAsia="en-US"/>
        </w:rPr>
        <w:t>ублей</w:t>
      </w:r>
      <w:proofErr w:type="spellEnd"/>
      <w:r>
        <w:rPr>
          <w:rFonts w:eastAsia="Calibri"/>
          <w:sz w:val="28"/>
          <w:szCs w:val="28"/>
          <w:lang w:eastAsia="en-US"/>
        </w:rPr>
        <w:t xml:space="preserve">, приобретено 2 аппарата </w:t>
      </w:r>
      <w:proofErr w:type="spellStart"/>
      <w:r>
        <w:rPr>
          <w:rFonts w:eastAsia="Calibri"/>
          <w:sz w:val="28"/>
          <w:szCs w:val="28"/>
          <w:lang w:eastAsia="en-US"/>
        </w:rPr>
        <w:t>узи</w:t>
      </w:r>
      <w:proofErr w:type="spellEnd"/>
      <w:r>
        <w:rPr>
          <w:rFonts w:eastAsia="Calibri"/>
          <w:sz w:val="28"/>
          <w:szCs w:val="28"/>
          <w:lang w:eastAsia="en-US"/>
        </w:rPr>
        <w:t xml:space="preserve"> на сумму 8408 </w:t>
      </w:r>
      <w:proofErr w:type="spellStart"/>
      <w:r>
        <w:rPr>
          <w:rFonts w:eastAsia="Calibri"/>
          <w:sz w:val="28"/>
          <w:szCs w:val="28"/>
          <w:lang w:eastAsia="en-US"/>
        </w:rPr>
        <w:t>млн.рублей</w:t>
      </w:r>
      <w:proofErr w:type="spellEnd"/>
      <w:r>
        <w:rPr>
          <w:rFonts w:eastAsia="Calibri"/>
          <w:sz w:val="28"/>
          <w:szCs w:val="28"/>
          <w:lang w:eastAsia="en-US"/>
        </w:rPr>
        <w:t xml:space="preserve">, 2 автомобиля на сумму 1759 </w:t>
      </w:r>
      <w:proofErr w:type="spellStart"/>
      <w:r>
        <w:rPr>
          <w:rFonts w:eastAsia="Calibri"/>
          <w:sz w:val="28"/>
          <w:szCs w:val="28"/>
          <w:lang w:eastAsia="en-US"/>
        </w:rPr>
        <w:t>млн..рублей</w:t>
      </w:r>
      <w:proofErr w:type="spellEnd"/>
      <w:r>
        <w:rPr>
          <w:rFonts w:eastAsia="Calibri"/>
          <w:sz w:val="28"/>
          <w:szCs w:val="28"/>
          <w:lang w:eastAsia="en-US"/>
        </w:rPr>
        <w:t xml:space="preserve">. За счет средств </w:t>
      </w:r>
      <w:proofErr w:type="spellStart"/>
      <w:r>
        <w:rPr>
          <w:rFonts w:eastAsia="Calibri"/>
          <w:sz w:val="28"/>
          <w:szCs w:val="28"/>
          <w:lang w:eastAsia="en-US"/>
        </w:rPr>
        <w:t>обл</w:t>
      </w:r>
      <w:proofErr w:type="gramStart"/>
      <w:r>
        <w:rPr>
          <w:rFonts w:eastAsia="Calibri"/>
          <w:sz w:val="28"/>
          <w:szCs w:val="28"/>
          <w:lang w:eastAsia="en-US"/>
        </w:rPr>
        <w:t>.б</w:t>
      </w:r>
      <w:proofErr w:type="gramEnd"/>
      <w:r>
        <w:rPr>
          <w:rFonts w:eastAsia="Calibri"/>
          <w:sz w:val="28"/>
          <w:szCs w:val="28"/>
          <w:lang w:eastAsia="en-US"/>
        </w:rPr>
        <w:t>юджета</w:t>
      </w:r>
      <w:proofErr w:type="spellEnd"/>
      <w:r>
        <w:rPr>
          <w:rFonts w:eastAsia="Calibri"/>
          <w:sz w:val="28"/>
          <w:szCs w:val="28"/>
          <w:lang w:eastAsia="en-US"/>
        </w:rPr>
        <w:t xml:space="preserve"> выделено на ремонт хирургического отделения 1108 </w:t>
      </w:r>
      <w:proofErr w:type="spellStart"/>
      <w:r>
        <w:rPr>
          <w:rFonts w:eastAsia="Calibri"/>
          <w:sz w:val="28"/>
          <w:szCs w:val="28"/>
          <w:lang w:eastAsia="en-US"/>
        </w:rPr>
        <w:t>млн.рублей</w:t>
      </w:r>
      <w:proofErr w:type="spellEnd"/>
      <w:r>
        <w:rPr>
          <w:rFonts w:eastAsia="Calibri"/>
          <w:sz w:val="28"/>
          <w:szCs w:val="28"/>
          <w:lang w:eastAsia="en-US"/>
        </w:rPr>
        <w:t>. Автомобиль Нива поступил для поликлиники безвозмездно.</w:t>
      </w:r>
    </w:p>
    <w:p w:rsidR="00561507" w:rsidRPr="00C367A5" w:rsidRDefault="00561507" w:rsidP="00654F3E">
      <w:pPr>
        <w:pStyle w:val="af2"/>
        <w:ind w:firstLine="709"/>
        <w:jc w:val="center"/>
        <w:rPr>
          <w:rFonts w:ascii="Times New Roman" w:hAnsi="Times New Roman"/>
          <w:b/>
          <w:sz w:val="28"/>
          <w:szCs w:val="28"/>
        </w:rPr>
      </w:pPr>
    </w:p>
    <w:p w:rsidR="0083367B" w:rsidRDefault="0083367B" w:rsidP="00654F3E">
      <w:pPr>
        <w:pStyle w:val="af2"/>
        <w:ind w:firstLine="709"/>
        <w:jc w:val="center"/>
        <w:rPr>
          <w:rFonts w:ascii="Times New Roman" w:hAnsi="Times New Roman"/>
          <w:b/>
          <w:bCs/>
          <w:sz w:val="28"/>
          <w:szCs w:val="28"/>
        </w:rPr>
      </w:pPr>
      <w:r w:rsidRPr="00C367A5">
        <w:rPr>
          <w:rFonts w:ascii="Times New Roman" w:hAnsi="Times New Roman"/>
          <w:b/>
          <w:bCs/>
          <w:sz w:val="28"/>
          <w:szCs w:val="28"/>
        </w:rPr>
        <w:t>СИСТЕМА ОБРАЗОВАНИЯ</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Деятельность системы образования в 2021 году была ориентирована на реализацию Федерального закона об образовании,  федеральных проектов, обеспечение доступности и качества образования всех уровней.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Муниципальная система образования района  – это сеть учреждений, которые предоставляют необходимый и достаточный  спектр образовательных услуг.  В Шенкурском районе она представлена 7 муниципальными образовательными учреждениями различных типов, из них:</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1 - дошкольное образовательное учреждение,</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3 - основные общеобразовательные школы,</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3 - средние общеобразовательные школы,</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Прекратила свою деятельность </w:t>
      </w:r>
      <w:proofErr w:type="spellStart"/>
      <w:r w:rsidRPr="0094034F">
        <w:rPr>
          <w:rFonts w:ascii="Times New Roman" w:hAnsi="Times New Roman"/>
          <w:sz w:val="28"/>
          <w:szCs w:val="28"/>
        </w:rPr>
        <w:t>Верхоледская</w:t>
      </w:r>
      <w:proofErr w:type="spellEnd"/>
      <w:r w:rsidRPr="0094034F">
        <w:rPr>
          <w:rFonts w:ascii="Times New Roman" w:hAnsi="Times New Roman"/>
          <w:sz w:val="28"/>
          <w:szCs w:val="28"/>
        </w:rPr>
        <w:t xml:space="preserve"> начальная школа, 1 ученик обучается с 1 сентября в </w:t>
      </w:r>
      <w:proofErr w:type="spellStart"/>
      <w:r w:rsidRPr="0094034F">
        <w:rPr>
          <w:rFonts w:ascii="Times New Roman" w:hAnsi="Times New Roman"/>
          <w:sz w:val="28"/>
          <w:szCs w:val="28"/>
        </w:rPr>
        <w:t>Шеговарской</w:t>
      </w:r>
      <w:proofErr w:type="spellEnd"/>
      <w:r w:rsidRPr="0094034F">
        <w:rPr>
          <w:rFonts w:ascii="Times New Roman" w:hAnsi="Times New Roman"/>
          <w:sz w:val="28"/>
          <w:szCs w:val="28"/>
        </w:rPr>
        <w:t xml:space="preserve"> СШ. С 1 января 2021 г. учреждение дополнительного образования детей  - детская школа искусств перешла в ведомственное подчинение отдела культуры.</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Объем расходов на реализацию полномочий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организации предоставления общедоступного бесплатного дошкольного образования на территории муниципального района в 2021 году составил:    на дошкольное образование – </w:t>
      </w:r>
      <w:r w:rsidRPr="000C4E1C">
        <w:rPr>
          <w:rFonts w:ascii="Times New Roman" w:hAnsi="Times New Roman"/>
          <w:sz w:val="28"/>
          <w:szCs w:val="28"/>
        </w:rPr>
        <w:t>125</w:t>
      </w:r>
      <w:r w:rsidR="000C4E1C" w:rsidRPr="000C4E1C">
        <w:rPr>
          <w:rFonts w:ascii="Times New Roman" w:hAnsi="Times New Roman"/>
          <w:sz w:val="28"/>
          <w:szCs w:val="28"/>
        </w:rPr>
        <w:t> </w:t>
      </w:r>
      <w:r w:rsidRPr="000C4E1C">
        <w:rPr>
          <w:rFonts w:ascii="Times New Roman" w:hAnsi="Times New Roman"/>
          <w:sz w:val="28"/>
          <w:szCs w:val="28"/>
        </w:rPr>
        <w:t>273</w:t>
      </w:r>
      <w:r w:rsidR="000C4E1C" w:rsidRPr="000C4E1C">
        <w:rPr>
          <w:rFonts w:ascii="Times New Roman" w:hAnsi="Times New Roman"/>
          <w:sz w:val="28"/>
          <w:szCs w:val="28"/>
        </w:rPr>
        <w:t> </w:t>
      </w:r>
      <w:r w:rsidRPr="000C4E1C">
        <w:rPr>
          <w:rFonts w:ascii="Times New Roman" w:hAnsi="Times New Roman"/>
          <w:sz w:val="28"/>
          <w:szCs w:val="28"/>
        </w:rPr>
        <w:t>2</w:t>
      </w:r>
      <w:r w:rsidR="000C4E1C" w:rsidRPr="000C4E1C">
        <w:rPr>
          <w:rFonts w:ascii="Times New Roman" w:hAnsi="Times New Roman"/>
          <w:sz w:val="28"/>
          <w:szCs w:val="28"/>
        </w:rPr>
        <w:t xml:space="preserve">00,00 </w:t>
      </w:r>
      <w:r w:rsidRPr="000C4E1C">
        <w:rPr>
          <w:rFonts w:ascii="Times New Roman" w:hAnsi="Times New Roman"/>
          <w:sz w:val="28"/>
          <w:szCs w:val="28"/>
        </w:rPr>
        <w:t>руб., на общее образование – 220</w:t>
      </w:r>
      <w:r w:rsidR="000C4E1C" w:rsidRPr="000C4E1C">
        <w:rPr>
          <w:rFonts w:ascii="Times New Roman" w:hAnsi="Times New Roman"/>
          <w:sz w:val="28"/>
          <w:szCs w:val="28"/>
        </w:rPr>
        <w:t> </w:t>
      </w:r>
      <w:r w:rsidRPr="000C4E1C">
        <w:rPr>
          <w:rFonts w:ascii="Times New Roman" w:hAnsi="Times New Roman"/>
          <w:sz w:val="28"/>
          <w:szCs w:val="28"/>
        </w:rPr>
        <w:t>479</w:t>
      </w:r>
      <w:r w:rsidR="000C4E1C" w:rsidRPr="000C4E1C">
        <w:rPr>
          <w:rFonts w:ascii="Times New Roman" w:hAnsi="Times New Roman"/>
          <w:sz w:val="28"/>
          <w:szCs w:val="28"/>
        </w:rPr>
        <w:t> </w:t>
      </w:r>
      <w:r w:rsidRPr="000C4E1C">
        <w:rPr>
          <w:rFonts w:ascii="Times New Roman" w:hAnsi="Times New Roman"/>
          <w:sz w:val="28"/>
          <w:szCs w:val="28"/>
        </w:rPr>
        <w:t>9</w:t>
      </w:r>
      <w:r w:rsidR="000C4E1C" w:rsidRPr="000C4E1C">
        <w:rPr>
          <w:rFonts w:ascii="Times New Roman" w:hAnsi="Times New Roman"/>
          <w:sz w:val="28"/>
          <w:szCs w:val="28"/>
        </w:rPr>
        <w:t xml:space="preserve">00,00 </w:t>
      </w:r>
      <w:r w:rsidRPr="000C4E1C">
        <w:rPr>
          <w:rFonts w:ascii="Times New Roman" w:hAnsi="Times New Roman"/>
          <w:sz w:val="28"/>
          <w:szCs w:val="28"/>
        </w:rPr>
        <w:t>руб., на дополнительное образование – 13</w:t>
      </w:r>
      <w:r w:rsidR="000C4E1C" w:rsidRPr="000C4E1C">
        <w:rPr>
          <w:rFonts w:ascii="Times New Roman" w:hAnsi="Times New Roman"/>
          <w:sz w:val="28"/>
          <w:szCs w:val="28"/>
        </w:rPr>
        <w:t> </w:t>
      </w:r>
      <w:r w:rsidRPr="000C4E1C">
        <w:rPr>
          <w:rFonts w:ascii="Times New Roman" w:hAnsi="Times New Roman"/>
          <w:sz w:val="28"/>
          <w:szCs w:val="28"/>
        </w:rPr>
        <w:t>430</w:t>
      </w:r>
      <w:r w:rsidR="000C4E1C" w:rsidRPr="000C4E1C">
        <w:rPr>
          <w:rFonts w:ascii="Times New Roman" w:hAnsi="Times New Roman"/>
          <w:sz w:val="28"/>
          <w:szCs w:val="28"/>
        </w:rPr>
        <w:t> </w:t>
      </w:r>
      <w:r w:rsidRPr="000C4E1C">
        <w:rPr>
          <w:rFonts w:ascii="Times New Roman" w:hAnsi="Times New Roman"/>
          <w:sz w:val="28"/>
          <w:szCs w:val="28"/>
        </w:rPr>
        <w:t>4</w:t>
      </w:r>
      <w:r w:rsidR="000C4E1C" w:rsidRPr="000C4E1C">
        <w:rPr>
          <w:rFonts w:ascii="Times New Roman" w:hAnsi="Times New Roman"/>
          <w:sz w:val="28"/>
          <w:szCs w:val="28"/>
        </w:rPr>
        <w:t>00,00</w:t>
      </w:r>
      <w:r w:rsidRPr="000C4E1C">
        <w:rPr>
          <w:rFonts w:ascii="Times New Roman" w:hAnsi="Times New Roman"/>
          <w:sz w:val="28"/>
          <w:szCs w:val="28"/>
        </w:rPr>
        <w:t xml:space="preserve"> руб. (26</w:t>
      </w:r>
      <w:r w:rsidR="000C4E1C" w:rsidRPr="000C4E1C">
        <w:rPr>
          <w:rFonts w:ascii="Times New Roman" w:hAnsi="Times New Roman"/>
          <w:sz w:val="28"/>
          <w:szCs w:val="28"/>
        </w:rPr>
        <w:t> </w:t>
      </w:r>
      <w:r w:rsidRPr="000C4E1C">
        <w:rPr>
          <w:rFonts w:ascii="Times New Roman" w:hAnsi="Times New Roman"/>
          <w:sz w:val="28"/>
          <w:szCs w:val="28"/>
        </w:rPr>
        <w:t>392</w:t>
      </w:r>
      <w:r w:rsidR="000C4E1C" w:rsidRPr="000C4E1C">
        <w:rPr>
          <w:rFonts w:ascii="Times New Roman" w:hAnsi="Times New Roman"/>
          <w:sz w:val="28"/>
          <w:szCs w:val="28"/>
        </w:rPr>
        <w:t> </w:t>
      </w:r>
      <w:r w:rsidRPr="000C4E1C">
        <w:rPr>
          <w:rFonts w:ascii="Times New Roman" w:hAnsi="Times New Roman"/>
          <w:sz w:val="28"/>
          <w:szCs w:val="28"/>
        </w:rPr>
        <w:t>7</w:t>
      </w:r>
      <w:r w:rsidR="000C4E1C" w:rsidRPr="000C4E1C">
        <w:rPr>
          <w:rFonts w:ascii="Times New Roman" w:hAnsi="Times New Roman"/>
          <w:sz w:val="28"/>
          <w:szCs w:val="28"/>
        </w:rPr>
        <w:t>0</w:t>
      </w:r>
      <w:r w:rsidRPr="000C4E1C">
        <w:rPr>
          <w:rFonts w:ascii="Times New Roman" w:hAnsi="Times New Roman"/>
          <w:sz w:val="28"/>
          <w:szCs w:val="28"/>
        </w:rPr>
        <w:t>0</w:t>
      </w:r>
      <w:r w:rsidR="000C4E1C" w:rsidRPr="000C4E1C">
        <w:rPr>
          <w:rFonts w:ascii="Times New Roman" w:hAnsi="Times New Roman"/>
          <w:sz w:val="28"/>
          <w:szCs w:val="28"/>
        </w:rPr>
        <w:t xml:space="preserve">,00 </w:t>
      </w:r>
      <w:r w:rsidRPr="000C4E1C">
        <w:rPr>
          <w:rFonts w:ascii="Times New Roman" w:hAnsi="Times New Roman"/>
          <w:sz w:val="28"/>
          <w:szCs w:val="28"/>
        </w:rPr>
        <w:t>руб.), на организацию отдыха и оздоровления детей – 1</w:t>
      </w:r>
      <w:r w:rsidR="000C4E1C" w:rsidRPr="000C4E1C">
        <w:rPr>
          <w:rFonts w:ascii="Times New Roman" w:hAnsi="Times New Roman"/>
          <w:sz w:val="28"/>
          <w:szCs w:val="28"/>
        </w:rPr>
        <w:t> </w:t>
      </w:r>
      <w:r w:rsidRPr="000C4E1C">
        <w:rPr>
          <w:rFonts w:ascii="Times New Roman" w:hAnsi="Times New Roman"/>
          <w:sz w:val="28"/>
          <w:szCs w:val="28"/>
        </w:rPr>
        <w:t>369</w:t>
      </w:r>
      <w:r w:rsidR="000C4E1C" w:rsidRPr="000C4E1C">
        <w:rPr>
          <w:rFonts w:ascii="Times New Roman" w:hAnsi="Times New Roman"/>
          <w:sz w:val="28"/>
          <w:szCs w:val="28"/>
        </w:rPr>
        <w:t> </w:t>
      </w:r>
      <w:r w:rsidRPr="000C4E1C">
        <w:rPr>
          <w:rFonts w:ascii="Times New Roman" w:hAnsi="Times New Roman"/>
          <w:sz w:val="28"/>
          <w:szCs w:val="28"/>
        </w:rPr>
        <w:t>2</w:t>
      </w:r>
      <w:r w:rsidR="000C4E1C" w:rsidRPr="000C4E1C">
        <w:rPr>
          <w:rFonts w:ascii="Times New Roman" w:hAnsi="Times New Roman"/>
          <w:sz w:val="28"/>
          <w:szCs w:val="28"/>
        </w:rPr>
        <w:t xml:space="preserve">00,00 </w:t>
      </w:r>
      <w:r w:rsidRPr="000C4E1C">
        <w:rPr>
          <w:rFonts w:ascii="Times New Roman" w:hAnsi="Times New Roman"/>
          <w:sz w:val="28"/>
          <w:szCs w:val="28"/>
        </w:rPr>
        <w:t>руб.  и прочие расходы.</w:t>
      </w:r>
      <w:r w:rsidRPr="0094034F">
        <w:rPr>
          <w:rFonts w:ascii="Times New Roman" w:hAnsi="Times New Roman"/>
          <w:sz w:val="28"/>
          <w:szCs w:val="28"/>
        </w:rPr>
        <w:t xml:space="preserve">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b/>
          <w:sz w:val="28"/>
          <w:szCs w:val="28"/>
        </w:rPr>
        <w:t>Дошкольное образование</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Сеть образовательных учреждений, реализующих общеобразовательные программы дошкольного образования, составляет 10 дошкольных учреждений, 9 из которых – это структурные подразделения школ района. В 2021 году была приостановлена деятельность </w:t>
      </w:r>
      <w:proofErr w:type="spellStart"/>
      <w:r w:rsidRPr="0094034F">
        <w:rPr>
          <w:rFonts w:ascii="Times New Roman" w:hAnsi="Times New Roman"/>
          <w:sz w:val="28"/>
          <w:szCs w:val="28"/>
        </w:rPr>
        <w:t>Суландского</w:t>
      </w:r>
      <w:proofErr w:type="spellEnd"/>
      <w:r w:rsidRPr="0094034F">
        <w:rPr>
          <w:rFonts w:ascii="Times New Roman" w:hAnsi="Times New Roman"/>
          <w:sz w:val="28"/>
          <w:szCs w:val="28"/>
        </w:rPr>
        <w:t xml:space="preserve"> детского сада из-за уменьшения количества детей на территории. Организован подвоз детей   в Ровдинский д/с.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В дошкольных ОУ 557 воспитанников, что на 26 человек меньше, чем в 2020 году.  Количество детей дошкольного возраста ежегодно  уменьшается,</w:t>
      </w:r>
      <w:r w:rsidR="004F5082">
        <w:rPr>
          <w:rFonts w:ascii="Times New Roman" w:hAnsi="Times New Roman"/>
          <w:sz w:val="28"/>
          <w:szCs w:val="28"/>
        </w:rPr>
        <w:t xml:space="preserve"> </w:t>
      </w:r>
      <w:r w:rsidRPr="0094034F">
        <w:rPr>
          <w:rFonts w:ascii="Times New Roman" w:hAnsi="Times New Roman"/>
          <w:sz w:val="28"/>
          <w:szCs w:val="28"/>
        </w:rPr>
        <w:t>что приводит к уменьшению количества групп в ДОУ.</w:t>
      </w:r>
    </w:p>
    <w:p w:rsidR="00561507" w:rsidRPr="0094034F" w:rsidRDefault="00561507" w:rsidP="0094034F">
      <w:pPr>
        <w:pStyle w:val="af2"/>
        <w:ind w:firstLine="851"/>
        <w:jc w:val="both"/>
        <w:rPr>
          <w:rFonts w:ascii="Times New Roman" w:hAnsi="Times New Roman"/>
          <w:sz w:val="28"/>
          <w:szCs w:val="28"/>
        </w:rPr>
      </w:pPr>
      <w:proofErr w:type="gramStart"/>
      <w:r w:rsidRPr="0094034F">
        <w:rPr>
          <w:rFonts w:ascii="Times New Roman" w:hAnsi="Times New Roman"/>
          <w:sz w:val="28"/>
          <w:szCs w:val="28"/>
        </w:rPr>
        <w:t xml:space="preserve">По состоянию на 31 декабря 2021 года общая очередность детей в дошкольные учреждения составляет 48 детей (из них 67% - дети в возрасте до 1,5 лет (32 ребенка).   10 %  детей в возрасте  от 3 лет до 7 лет (5 детей)   не посещают детский сад из-за отсутствия дошкольных учреждений на проживаемой территории. </w:t>
      </w:r>
      <w:r w:rsidRPr="0094034F">
        <w:rPr>
          <w:rFonts w:ascii="Times New Roman" w:hAnsi="Times New Roman"/>
          <w:color w:val="000000"/>
          <w:sz w:val="28"/>
          <w:szCs w:val="28"/>
        </w:rPr>
        <w:t xml:space="preserve"> </w:t>
      </w:r>
      <w:r w:rsidRPr="0094034F">
        <w:rPr>
          <w:rFonts w:ascii="Times New Roman" w:hAnsi="Times New Roman"/>
          <w:sz w:val="28"/>
          <w:szCs w:val="28"/>
        </w:rPr>
        <w:t xml:space="preserve"> </w:t>
      </w:r>
      <w:proofErr w:type="gramEnd"/>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Дошкольное образование является первым уровнем общего образования и реализуется на основе федерального государственного образовательного стандарта.  Основными задачами дошкольного образования является развитие, воспитание детей, укрепление их здоровья.</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color w:val="000000"/>
          <w:sz w:val="28"/>
          <w:szCs w:val="28"/>
        </w:rPr>
        <w:t xml:space="preserve">Для создания современных и безопасных условий содержания детей во всех </w:t>
      </w:r>
      <w:r w:rsidRPr="0094034F">
        <w:rPr>
          <w:rFonts w:ascii="Times New Roman" w:hAnsi="Times New Roman"/>
          <w:sz w:val="28"/>
          <w:szCs w:val="28"/>
        </w:rPr>
        <w:t>дошкольных учреждениях при подготовке к новому учебному году проведены косметические ремонты.</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Одной из главных составляющих здорового образа жизни детей является правильная организация питания. Натуральные нормы по основным видам продуктов выполняются на 83-95 %.  Установленные нормы выполняются не в полном объёме по причине  постоянного роста цен  на продукты питания.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Р</w:t>
      </w:r>
      <w:r w:rsidRPr="0094034F">
        <w:rPr>
          <w:rFonts w:ascii="Times New Roman" w:hAnsi="Times New Roman"/>
          <w:color w:val="000000"/>
          <w:sz w:val="28"/>
          <w:szCs w:val="28"/>
        </w:rPr>
        <w:t xml:space="preserve">азмер родительской платы за содержание детей (присмотр и уход за ребенком) в 2021 году составил: в группах 9 - 10,5 часового пребывания 135-140 руб. соответственно в городской и сельской местности; в группах круглосуточного  пребывания – 150 рублей, что  составляет </w:t>
      </w:r>
      <w:r w:rsidRPr="0094034F">
        <w:rPr>
          <w:rFonts w:ascii="Times New Roman" w:hAnsi="Times New Roman"/>
          <w:sz w:val="28"/>
          <w:szCs w:val="28"/>
        </w:rPr>
        <w:t xml:space="preserve">в среднем 2840 рублей в месяц на 1 ребёнка. Бесплатным двухразовым питанием обеспечиваются дети  с ограниченными возможностями здоровья  и дети -  инвалиды.   В условиях </w:t>
      </w:r>
      <w:r w:rsidRPr="0094034F">
        <w:rPr>
          <w:rFonts w:ascii="Times New Roman" w:hAnsi="Times New Roman"/>
          <w:sz w:val="28"/>
          <w:szCs w:val="28"/>
          <w:lang w:val="en-US"/>
        </w:rPr>
        <w:t>COVID</w:t>
      </w:r>
      <w:r w:rsidRPr="0094034F">
        <w:rPr>
          <w:rFonts w:ascii="Times New Roman" w:hAnsi="Times New Roman"/>
          <w:sz w:val="28"/>
          <w:szCs w:val="28"/>
        </w:rPr>
        <w:t xml:space="preserve">19  серьёзное внимание уделяется  проведению профилактических мероприятий: ежедневная термометрия, обеззараживание воздуха, обработка рук, разграничение прогулочных зон для групп детей.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Коллективы детских садов проводят большую работу по развитию детей посредством проведения различных мероприятий и конкурсов.    </w:t>
      </w:r>
    </w:p>
    <w:p w:rsidR="00561507" w:rsidRPr="0094034F" w:rsidRDefault="00561507" w:rsidP="0094034F">
      <w:pPr>
        <w:pStyle w:val="af2"/>
        <w:ind w:firstLine="851"/>
        <w:jc w:val="both"/>
        <w:rPr>
          <w:rFonts w:ascii="Times New Roman" w:hAnsi="Times New Roman"/>
          <w:b/>
          <w:sz w:val="28"/>
          <w:szCs w:val="28"/>
        </w:rPr>
      </w:pPr>
      <w:r w:rsidRPr="0094034F">
        <w:rPr>
          <w:rFonts w:ascii="Times New Roman" w:hAnsi="Times New Roman"/>
          <w:b/>
          <w:sz w:val="28"/>
          <w:szCs w:val="28"/>
        </w:rPr>
        <w:t>Общее образование</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 образовательных организациях района по состоянию </w:t>
      </w:r>
      <w:proofErr w:type="gramStart"/>
      <w:r w:rsidRPr="0094034F">
        <w:rPr>
          <w:rFonts w:ascii="Times New Roman" w:hAnsi="Times New Roman"/>
          <w:sz w:val="28"/>
          <w:szCs w:val="28"/>
        </w:rPr>
        <w:t>на конец</w:t>
      </w:r>
      <w:proofErr w:type="gramEnd"/>
      <w:r w:rsidRPr="0094034F">
        <w:rPr>
          <w:rFonts w:ascii="Times New Roman" w:hAnsi="Times New Roman"/>
          <w:sz w:val="28"/>
          <w:szCs w:val="28"/>
        </w:rPr>
        <w:t xml:space="preserve">  2020-2021 учебного года обучалось 1445 человек (на 62 чел. меньше аналогичного пери</w:t>
      </w:r>
      <w:r w:rsidR="0050022F">
        <w:rPr>
          <w:rFonts w:ascii="Times New Roman" w:hAnsi="Times New Roman"/>
          <w:sz w:val="28"/>
          <w:szCs w:val="28"/>
        </w:rPr>
        <w:t>ода предыдущего учебного года).</w:t>
      </w:r>
      <w:r w:rsidRPr="0094034F">
        <w:rPr>
          <w:rFonts w:ascii="Times New Roman" w:hAnsi="Times New Roman"/>
          <w:sz w:val="28"/>
          <w:szCs w:val="28"/>
        </w:rPr>
        <w:t xml:space="preserve"> </w:t>
      </w:r>
      <w:r w:rsidR="0050022F">
        <w:rPr>
          <w:rFonts w:ascii="Times New Roman" w:hAnsi="Times New Roman"/>
          <w:sz w:val="28"/>
          <w:szCs w:val="28"/>
        </w:rPr>
        <w:t xml:space="preserve"> </w:t>
      </w:r>
      <w:r w:rsidRPr="0094034F">
        <w:rPr>
          <w:rFonts w:ascii="Times New Roman" w:hAnsi="Times New Roman"/>
          <w:sz w:val="28"/>
          <w:szCs w:val="28"/>
        </w:rPr>
        <w:t xml:space="preserve"> В школах района нет несовершеннолетних, не обучавшихся без уважительной причины.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Одним из показателей качества образования является результат освоения обучающимися образовательных программ.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На уровне </w:t>
      </w:r>
      <w:r w:rsidRPr="0094034F">
        <w:rPr>
          <w:rFonts w:ascii="Times New Roman" w:hAnsi="Times New Roman"/>
          <w:b/>
          <w:sz w:val="28"/>
          <w:szCs w:val="28"/>
        </w:rPr>
        <w:t>основного общего образования</w:t>
      </w:r>
      <w:r w:rsidRPr="0094034F">
        <w:rPr>
          <w:rFonts w:ascii="Times New Roman" w:hAnsi="Times New Roman"/>
          <w:sz w:val="28"/>
          <w:szCs w:val="28"/>
        </w:rPr>
        <w:t xml:space="preserve"> показатель успеваемости у 3-х школ остался на прежнем уровне.  Высокого показателя 100-процентной успеваемости достигла МБОУ «</w:t>
      </w:r>
      <w:proofErr w:type="spellStart"/>
      <w:r w:rsidRPr="0094034F">
        <w:rPr>
          <w:rFonts w:ascii="Times New Roman" w:hAnsi="Times New Roman"/>
          <w:sz w:val="28"/>
          <w:szCs w:val="28"/>
        </w:rPr>
        <w:t>Боровская</w:t>
      </w:r>
      <w:proofErr w:type="spellEnd"/>
      <w:r w:rsidRPr="0094034F">
        <w:rPr>
          <w:rFonts w:ascii="Times New Roman" w:hAnsi="Times New Roman"/>
          <w:sz w:val="28"/>
          <w:szCs w:val="28"/>
        </w:rPr>
        <w:t xml:space="preserve"> ОШ».  Снижение успеваемости  произошло в  МБОУ: </w:t>
      </w:r>
      <w:proofErr w:type="spellStart"/>
      <w:r w:rsidRPr="0094034F">
        <w:rPr>
          <w:rFonts w:ascii="Times New Roman" w:hAnsi="Times New Roman"/>
          <w:sz w:val="28"/>
          <w:szCs w:val="28"/>
        </w:rPr>
        <w:t>Ровдинская</w:t>
      </w:r>
      <w:proofErr w:type="spellEnd"/>
      <w:r w:rsidRPr="0094034F">
        <w:rPr>
          <w:rFonts w:ascii="Times New Roman" w:hAnsi="Times New Roman"/>
          <w:sz w:val="28"/>
          <w:szCs w:val="28"/>
        </w:rPr>
        <w:t xml:space="preserve">  СШ, </w:t>
      </w:r>
      <w:proofErr w:type="spellStart"/>
      <w:r w:rsidRPr="0094034F">
        <w:rPr>
          <w:rFonts w:ascii="Times New Roman" w:hAnsi="Times New Roman"/>
          <w:sz w:val="28"/>
          <w:szCs w:val="28"/>
        </w:rPr>
        <w:t>Устьпаденьгская</w:t>
      </w:r>
      <w:proofErr w:type="spellEnd"/>
      <w:r w:rsidRPr="0094034F">
        <w:rPr>
          <w:rFonts w:ascii="Times New Roman" w:hAnsi="Times New Roman"/>
          <w:sz w:val="28"/>
          <w:szCs w:val="28"/>
        </w:rPr>
        <w:t xml:space="preserve"> ОШ, Шенкурская СШ.</w:t>
      </w:r>
    </w:p>
    <w:p w:rsidR="00FD39BD"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В 2020-2021 учебном году на  3 % снизился показатель качества знаний по району, по сравнению с аналогичным периодом предыдущего учебного года.  Вместе с тем повысился показатель качества знаний в  МБОУ «Наводовская ОШ» (+1%),  МБОУ «</w:t>
      </w:r>
      <w:proofErr w:type="spellStart"/>
      <w:r w:rsidRPr="0094034F">
        <w:rPr>
          <w:rFonts w:ascii="Times New Roman" w:hAnsi="Times New Roman"/>
          <w:sz w:val="28"/>
          <w:szCs w:val="28"/>
        </w:rPr>
        <w:t>Шеговарская</w:t>
      </w:r>
      <w:proofErr w:type="spellEnd"/>
      <w:r w:rsidRPr="0094034F">
        <w:rPr>
          <w:rFonts w:ascii="Times New Roman" w:hAnsi="Times New Roman"/>
          <w:sz w:val="28"/>
          <w:szCs w:val="28"/>
        </w:rPr>
        <w:t xml:space="preserve"> СШ» (+5%), МБОУ «</w:t>
      </w:r>
      <w:proofErr w:type="spellStart"/>
      <w:r w:rsidRPr="0094034F">
        <w:rPr>
          <w:rFonts w:ascii="Times New Roman" w:hAnsi="Times New Roman"/>
          <w:sz w:val="28"/>
          <w:szCs w:val="28"/>
        </w:rPr>
        <w:t>Ровдинская</w:t>
      </w:r>
      <w:proofErr w:type="spellEnd"/>
      <w:r w:rsidRPr="0094034F">
        <w:rPr>
          <w:rFonts w:ascii="Times New Roman" w:hAnsi="Times New Roman"/>
          <w:sz w:val="28"/>
          <w:szCs w:val="28"/>
        </w:rPr>
        <w:t xml:space="preserve"> СШ  (+2%).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Показатель качества образования выше среднего показателя по району (48%) в </w:t>
      </w:r>
      <w:proofErr w:type="spellStart"/>
      <w:r w:rsidRPr="0094034F">
        <w:rPr>
          <w:rFonts w:ascii="Times New Roman" w:hAnsi="Times New Roman"/>
          <w:sz w:val="28"/>
          <w:szCs w:val="28"/>
        </w:rPr>
        <w:t>Ровдинской</w:t>
      </w:r>
      <w:proofErr w:type="spellEnd"/>
      <w:r w:rsidRPr="0094034F">
        <w:rPr>
          <w:rFonts w:ascii="Times New Roman" w:hAnsi="Times New Roman"/>
          <w:sz w:val="28"/>
          <w:szCs w:val="28"/>
        </w:rPr>
        <w:t xml:space="preserve"> средней школе – 49 %   и  Шенкурской средней школе -49%.  73 человека (5%)  закончили учебный год на «отлично».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По итогам учебного года   15 человек </w:t>
      </w:r>
      <w:proofErr w:type="gramStart"/>
      <w:r w:rsidRPr="0094034F">
        <w:rPr>
          <w:rFonts w:ascii="Times New Roman" w:hAnsi="Times New Roman"/>
          <w:sz w:val="28"/>
          <w:szCs w:val="28"/>
        </w:rPr>
        <w:t>оставлены</w:t>
      </w:r>
      <w:proofErr w:type="gramEnd"/>
      <w:r w:rsidRPr="0094034F">
        <w:rPr>
          <w:rFonts w:ascii="Times New Roman" w:hAnsi="Times New Roman"/>
          <w:sz w:val="28"/>
          <w:szCs w:val="28"/>
        </w:rPr>
        <w:t xml:space="preserve"> на повторное обучение, 9- переведены  условно с академической задолженностью. На снижение общих показателей </w:t>
      </w:r>
      <w:proofErr w:type="spellStart"/>
      <w:r w:rsidRPr="0094034F">
        <w:rPr>
          <w:rFonts w:ascii="Times New Roman" w:hAnsi="Times New Roman"/>
          <w:sz w:val="28"/>
          <w:szCs w:val="28"/>
        </w:rPr>
        <w:t>обученности</w:t>
      </w:r>
      <w:proofErr w:type="spellEnd"/>
      <w:r w:rsidRPr="0094034F">
        <w:rPr>
          <w:rFonts w:ascii="Times New Roman" w:hAnsi="Times New Roman"/>
          <w:sz w:val="28"/>
          <w:szCs w:val="28"/>
        </w:rPr>
        <w:t xml:space="preserve"> повлияли ограничительные мероприятия в связи с </w:t>
      </w:r>
      <w:r w:rsidRPr="0094034F">
        <w:rPr>
          <w:rFonts w:ascii="Times New Roman" w:hAnsi="Times New Roman"/>
          <w:sz w:val="28"/>
          <w:szCs w:val="28"/>
          <w:lang w:val="en-US"/>
        </w:rPr>
        <w:t>COVID</w:t>
      </w:r>
      <w:r w:rsidRPr="0094034F">
        <w:rPr>
          <w:rFonts w:ascii="Times New Roman" w:hAnsi="Times New Roman"/>
          <w:sz w:val="28"/>
          <w:szCs w:val="28"/>
        </w:rPr>
        <w:t xml:space="preserve">19 (большое количество пропущенных уроков) и перевод на дистанционное обучение. Исходя из технических возможностей семей, обеспечить полноценное обучение детей в условиях </w:t>
      </w:r>
      <w:proofErr w:type="spellStart"/>
      <w:r w:rsidRPr="0094034F">
        <w:rPr>
          <w:rFonts w:ascii="Times New Roman" w:hAnsi="Times New Roman"/>
          <w:sz w:val="28"/>
          <w:szCs w:val="28"/>
        </w:rPr>
        <w:t>дистанта</w:t>
      </w:r>
      <w:proofErr w:type="spellEnd"/>
      <w:r w:rsidRPr="0094034F">
        <w:rPr>
          <w:rFonts w:ascii="Times New Roman" w:hAnsi="Times New Roman"/>
          <w:sz w:val="28"/>
          <w:szCs w:val="28"/>
        </w:rPr>
        <w:t xml:space="preserve"> не получилось.</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Образовательными учреждениями, районным отделом образования в течение учебного года с учетом потребности и возможности личности создавались условия для получения общего образования различных категорий детей: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- 20 человек  на основании заявления родителей (законных представителей) и медицинского заключения обучались по индивидуальному учебному плану;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- 8 человек обучались в форме семейного образования.</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color w:val="000000" w:themeColor="text1"/>
          <w:sz w:val="28"/>
          <w:szCs w:val="28"/>
        </w:rPr>
        <w:t xml:space="preserve">Важным показателем качества образования  являются результаты государственной итоговой аттестации выпускников 9 и 11 классов. </w:t>
      </w:r>
      <w:r w:rsidRPr="0094034F">
        <w:rPr>
          <w:rFonts w:ascii="Times New Roman" w:hAnsi="Times New Roman"/>
          <w:sz w:val="28"/>
          <w:szCs w:val="28"/>
        </w:rPr>
        <w:t>Государственная итоговая аттестация  в 9-х  классах  проводилась по обязательным предметам – русскому языку и математике;  11 %  выпускников не сдали экзамены в основной период, пересдали в сентябре -</w:t>
      </w:r>
      <w:proofErr w:type="gramStart"/>
      <w:r w:rsidRPr="0094034F">
        <w:rPr>
          <w:rFonts w:ascii="Times New Roman" w:hAnsi="Times New Roman"/>
          <w:sz w:val="28"/>
          <w:szCs w:val="28"/>
        </w:rPr>
        <w:t xml:space="preserve">  .</w:t>
      </w:r>
      <w:proofErr w:type="gramEnd"/>
      <w:r w:rsidRPr="0094034F">
        <w:rPr>
          <w:rFonts w:ascii="Times New Roman" w:hAnsi="Times New Roman"/>
          <w:sz w:val="28"/>
          <w:szCs w:val="28"/>
        </w:rPr>
        <w:t xml:space="preserve">  ГИА в 11 классах проходила в форме ЕГЭ.  Все 48 выпускников успешно сдали экзамены по обязательному предмету – русский язык, 29% из них набрали 80 и более баллов.  Все выпускники 11 классов получили аттестат о среднем общем образовании. </w:t>
      </w:r>
    </w:p>
    <w:p w:rsidR="00FD39BD"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 2021 году сохранилась тенденция выпуска обучающихся, получивших аттестаты с отличием -  5 девятиклассников  и медали «За особые успехи в учении» - 5 выпускников 11 классов. Выпускница 11 класса </w:t>
      </w:r>
      <w:proofErr w:type="spellStart"/>
      <w:r w:rsidRPr="0094034F">
        <w:rPr>
          <w:rFonts w:ascii="Times New Roman" w:hAnsi="Times New Roman"/>
          <w:sz w:val="28"/>
          <w:szCs w:val="28"/>
        </w:rPr>
        <w:t>Ровдинской</w:t>
      </w:r>
      <w:proofErr w:type="spellEnd"/>
      <w:r w:rsidRPr="0094034F">
        <w:rPr>
          <w:rFonts w:ascii="Times New Roman" w:hAnsi="Times New Roman"/>
          <w:sz w:val="28"/>
          <w:szCs w:val="28"/>
        </w:rPr>
        <w:t xml:space="preserve"> СШ </w:t>
      </w:r>
      <w:proofErr w:type="spellStart"/>
      <w:r w:rsidRPr="0094034F">
        <w:rPr>
          <w:rFonts w:ascii="Times New Roman" w:hAnsi="Times New Roman"/>
          <w:sz w:val="28"/>
          <w:szCs w:val="28"/>
        </w:rPr>
        <w:t>Братышева</w:t>
      </w:r>
      <w:proofErr w:type="spellEnd"/>
      <w:r w:rsidRPr="0094034F">
        <w:rPr>
          <w:rFonts w:ascii="Times New Roman" w:hAnsi="Times New Roman"/>
          <w:sz w:val="28"/>
          <w:szCs w:val="28"/>
        </w:rPr>
        <w:t xml:space="preserve"> А. награждена дипломом «Золотая надежда Архангельской области».</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МБОУ «Шенкурская СШ»,  «</w:t>
      </w:r>
      <w:proofErr w:type="spellStart"/>
      <w:r w:rsidRPr="0094034F">
        <w:rPr>
          <w:rFonts w:ascii="Times New Roman" w:hAnsi="Times New Roman"/>
          <w:sz w:val="28"/>
          <w:szCs w:val="28"/>
        </w:rPr>
        <w:t>Устьпаденьгская</w:t>
      </w:r>
      <w:proofErr w:type="spellEnd"/>
      <w:r w:rsidRPr="0094034F">
        <w:rPr>
          <w:rFonts w:ascii="Times New Roman" w:hAnsi="Times New Roman"/>
          <w:sz w:val="28"/>
          <w:szCs w:val="28"/>
        </w:rPr>
        <w:t xml:space="preserve"> ОШ», «</w:t>
      </w:r>
      <w:proofErr w:type="spellStart"/>
      <w:r w:rsidRPr="0094034F">
        <w:rPr>
          <w:rFonts w:ascii="Times New Roman" w:hAnsi="Times New Roman"/>
          <w:sz w:val="28"/>
          <w:szCs w:val="28"/>
        </w:rPr>
        <w:t>Боровская</w:t>
      </w:r>
      <w:proofErr w:type="spellEnd"/>
      <w:r w:rsidRPr="0094034F">
        <w:rPr>
          <w:rFonts w:ascii="Times New Roman" w:hAnsi="Times New Roman"/>
          <w:sz w:val="28"/>
          <w:szCs w:val="28"/>
        </w:rPr>
        <w:t xml:space="preserve"> ОШ»  в числе лучших школ области ТОП -29, демонстрирующих стабильную динамику улучшения образовательных результатов.</w:t>
      </w:r>
    </w:p>
    <w:p w:rsidR="00561507" w:rsidRPr="0094034F" w:rsidRDefault="00561507" w:rsidP="0094034F">
      <w:pPr>
        <w:pStyle w:val="af2"/>
        <w:ind w:firstLine="851"/>
        <w:jc w:val="both"/>
        <w:rPr>
          <w:rFonts w:ascii="Times New Roman" w:hAnsi="Times New Roman"/>
          <w:sz w:val="28"/>
          <w:szCs w:val="28"/>
        </w:rPr>
      </w:pPr>
    </w:p>
    <w:p w:rsidR="00561507" w:rsidRPr="0094034F" w:rsidRDefault="00561507" w:rsidP="0094034F">
      <w:pPr>
        <w:pStyle w:val="af2"/>
        <w:ind w:firstLine="851"/>
        <w:jc w:val="both"/>
        <w:rPr>
          <w:rFonts w:ascii="Times New Roman" w:hAnsi="Times New Roman"/>
          <w:b/>
          <w:sz w:val="28"/>
          <w:szCs w:val="28"/>
        </w:rPr>
      </w:pPr>
      <w:r w:rsidRPr="0094034F">
        <w:rPr>
          <w:rFonts w:ascii="Times New Roman" w:hAnsi="Times New Roman"/>
          <w:b/>
          <w:sz w:val="28"/>
          <w:szCs w:val="28"/>
        </w:rPr>
        <w:t>Дополнительное образование и внеурочная деятельность</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Важную роль в развитии детей играет дополнительное образование, позволяющее детям максимально реализовать себя, самоопределиться личностно, предметно, социально, способствует предпрофессиональной подготовке учащихся. Реализация дополнительных программ осуществляется в детско-юношеском центре (Шенкурская СШ) и Детской школе искусств.  К сожалению, учреждений </w:t>
      </w:r>
      <w:proofErr w:type="spellStart"/>
      <w:r w:rsidRPr="0094034F">
        <w:rPr>
          <w:rFonts w:ascii="Times New Roman" w:hAnsi="Times New Roman"/>
          <w:sz w:val="28"/>
          <w:szCs w:val="28"/>
        </w:rPr>
        <w:t>допобразования</w:t>
      </w:r>
      <w:proofErr w:type="spellEnd"/>
      <w:r w:rsidRPr="0094034F">
        <w:rPr>
          <w:rFonts w:ascii="Times New Roman" w:hAnsi="Times New Roman"/>
          <w:sz w:val="28"/>
          <w:szCs w:val="28"/>
        </w:rPr>
        <w:t xml:space="preserve"> в сельских населённых пунктах нет, поэтому всё </w:t>
      </w:r>
      <w:proofErr w:type="spellStart"/>
      <w:r w:rsidRPr="0094034F">
        <w:rPr>
          <w:rFonts w:ascii="Times New Roman" w:hAnsi="Times New Roman"/>
          <w:sz w:val="28"/>
          <w:szCs w:val="28"/>
        </w:rPr>
        <w:t>допобразование</w:t>
      </w:r>
      <w:proofErr w:type="spellEnd"/>
      <w:r w:rsidRPr="0094034F">
        <w:rPr>
          <w:rFonts w:ascii="Times New Roman" w:hAnsi="Times New Roman"/>
          <w:sz w:val="28"/>
          <w:szCs w:val="28"/>
        </w:rPr>
        <w:t xml:space="preserve"> ложится на плечи работников школ и детских садов. В организациях реализуется 109 программ дополнительного образования по 6 направленностям, в которых занимаются 997 воспитанников, обучающихся. 48.6 % детей в возрасте от 5 до 18 лет   охвачены дополнительным образованием. С сентября 2021 г. МБОУ «Шенкурская СШ» филиал Шенкурский ДЮЦ» приступил к реализации программ дополнительного образования в рамках персонифицированного финансирования.</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 2021 году во всех образовательных организациях </w:t>
      </w:r>
      <w:r w:rsidRPr="0094034F">
        <w:rPr>
          <w:rFonts w:ascii="Times New Roman" w:hAnsi="Times New Roman"/>
          <w:sz w:val="28"/>
          <w:szCs w:val="28"/>
        </w:rPr>
        <w:br/>
        <w:t xml:space="preserve">внедрены рабочие программы воспитания.  Проведено 26 мероприятий муниципального уровня,   из них 11 спортивных мероприятий.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На базе общеобразовательных учреждений созданы 11</w:t>
      </w:r>
      <w:r w:rsidRPr="0094034F">
        <w:rPr>
          <w:rFonts w:ascii="Times New Roman" w:hAnsi="Times New Roman"/>
          <w:b/>
          <w:sz w:val="28"/>
          <w:szCs w:val="28"/>
        </w:rPr>
        <w:t xml:space="preserve"> </w:t>
      </w:r>
      <w:r w:rsidRPr="0094034F">
        <w:rPr>
          <w:rFonts w:ascii="Times New Roman" w:hAnsi="Times New Roman"/>
          <w:sz w:val="28"/>
          <w:szCs w:val="28"/>
        </w:rPr>
        <w:t xml:space="preserve">объединений   различной направленности. </w:t>
      </w:r>
      <w:r w:rsidRPr="0094034F">
        <w:rPr>
          <w:rFonts w:ascii="Times New Roman" w:hAnsi="Times New Roman"/>
          <w:i/>
          <w:sz w:val="28"/>
          <w:szCs w:val="28"/>
        </w:rPr>
        <w:t xml:space="preserve"> </w:t>
      </w:r>
      <w:r w:rsidRPr="0094034F">
        <w:rPr>
          <w:rFonts w:ascii="Times New Roman" w:hAnsi="Times New Roman"/>
          <w:sz w:val="28"/>
          <w:szCs w:val="28"/>
        </w:rPr>
        <w:t>(на слайде направления).</w:t>
      </w:r>
    </w:p>
    <w:p w:rsidR="00561507" w:rsidRPr="0094034F" w:rsidRDefault="00561507" w:rsidP="0094034F">
      <w:pPr>
        <w:pStyle w:val="af2"/>
        <w:ind w:firstLine="851"/>
        <w:jc w:val="both"/>
        <w:rPr>
          <w:rFonts w:ascii="Times New Roman" w:hAnsi="Times New Roman"/>
          <w:b/>
          <w:color w:val="000000"/>
          <w:sz w:val="28"/>
          <w:szCs w:val="28"/>
        </w:rPr>
      </w:pPr>
      <w:r w:rsidRPr="0094034F">
        <w:rPr>
          <w:rFonts w:ascii="Times New Roman" w:hAnsi="Times New Roman"/>
          <w:sz w:val="28"/>
          <w:szCs w:val="28"/>
        </w:rPr>
        <w:t xml:space="preserve">Четыре образовательных организации Шенкурского района стали участниками  реализации мероприятий федерального проекта «Современная школа», направленного на создание  </w:t>
      </w:r>
      <w:r w:rsidRPr="0094034F">
        <w:rPr>
          <w:rFonts w:ascii="Times New Roman" w:eastAsia="Times New Roman" w:hAnsi="Times New Roman"/>
          <w:sz w:val="28"/>
          <w:szCs w:val="28"/>
          <w:lang w:eastAsia="ru-RU"/>
        </w:rPr>
        <w:t xml:space="preserve">центров цифрового и гуманитарного, </w:t>
      </w:r>
      <w:proofErr w:type="gramStart"/>
      <w:r w:rsidRPr="0094034F">
        <w:rPr>
          <w:rFonts w:ascii="Times New Roman" w:eastAsia="Times New Roman" w:hAnsi="Times New Roman"/>
          <w:sz w:val="28"/>
          <w:szCs w:val="28"/>
          <w:lang w:eastAsia="ru-RU"/>
        </w:rPr>
        <w:t>естественно-научного</w:t>
      </w:r>
      <w:proofErr w:type="gramEnd"/>
      <w:r w:rsidRPr="0094034F">
        <w:rPr>
          <w:rFonts w:ascii="Times New Roman" w:eastAsia="Times New Roman" w:hAnsi="Times New Roman"/>
          <w:sz w:val="28"/>
          <w:szCs w:val="28"/>
          <w:lang w:eastAsia="ru-RU"/>
        </w:rPr>
        <w:t xml:space="preserve"> и технологического  профилей «Точка роста».</w:t>
      </w:r>
      <w:r w:rsidRPr="0094034F">
        <w:rPr>
          <w:rFonts w:ascii="Times New Roman" w:eastAsia="Times New Roman" w:hAnsi="Times New Roman"/>
          <w:b/>
          <w:sz w:val="28"/>
          <w:szCs w:val="28"/>
          <w:lang w:eastAsia="ru-RU"/>
        </w:rPr>
        <w:t xml:space="preserve"> </w:t>
      </w:r>
      <w:r w:rsidRPr="0094034F">
        <w:rPr>
          <w:rFonts w:ascii="Times New Roman" w:hAnsi="Times New Roman"/>
          <w:sz w:val="28"/>
          <w:szCs w:val="28"/>
        </w:rPr>
        <w:t xml:space="preserve">В 3 образовательный организациях Шенкурского района в 2019-2020 г. открыты  «Точки роста» (МБОУ </w:t>
      </w:r>
      <w:proofErr w:type="spellStart"/>
      <w:r w:rsidRPr="0094034F">
        <w:rPr>
          <w:rFonts w:ascii="Times New Roman" w:hAnsi="Times New Roman"/>
          <w:sz w:val="28"/>
          <w:szCs w:val="28"/>
        </w:rPr>
        <w:t>Шеговарская</w:t>
      </w:r>
      <w:proofErr w:type="spellEnd"/>
      <w:r w:rsidRPr="0094034F">
        <w:rPr>
          <w:rFonts w:ascii="Times New Roman" w:hAnsi="Times New Roman"/>
          <w:sz w:val="28"/>
          <w:szCs w:val="28"/>
        </w:rPr>
        <w:t xml:space="preserve"> СШ» </w:t>
      </w:r>
      <w:r w:rsidR="0050022F">
        <w:rPr>
          <w:rFonts w:ascii="Times New Roman" w:hAnsi="Times New Roman"/>
          <w:sz w:val="28"/>
          <w:szCs w:val="28"/>
        </w:rPr>
        <w:t>в</w:t>
      </w:r>
      <w:r w:rsidRPr="0094034F">
        <w:rPr>
          <w:rFonts w:ascii="Times New Roman" w:hAnsi="Times New Roman"/>
          <w:sz w:val="28"/>
          <w:szCs w:val="28"/>
        </w:rPr>
        <w:t xml:space="preserve"> 2019 г., МБОУ «</w:t>
      </w:r>
      <w:proofErr w:type="spellStart"/>
      <w:r w:rsidRPr="0094034F">
        <w:rPr>
          <w:rFonts w:ascii="Times New Roman" w:hAnsi="Times New Roman"/>
          <w:sz w:val="28"/>
          <w:szCs w:val="28"/>
        </w:rPr>
        <w:t>Устьпаденьгская</w:t>
      </w:r>
      <w:proofErr w:type="spellEnd"/>
      <w:r w:rsidRPr="0094034F">
        <w:rPr>
          <w:rFonts w:ascii="Times New Roman" w:hAnsi="Times New Roman"/>
          <w:sz w:val="28"/>
          <w:szCs w:val="28"/>
        </w:rPr>
        <w:t xml:space="preserve"> ОШ» в 2020 г., МБОУ «Наводовская ОШ» в 2020 г.). В 2021 г. в МБОУ «Шенкурская СШ»  открыт Центр образования естественно-научной и </w:t>
      </w:r>
      <w:proofErr w:type="gramStart"/>
      <w:r w:rsidRPr="0094034F">
        <w:rPr>
          <w:rFonts w:ascii="Times New Roman" w:hAnsi="Times New Roman"/>
          <w:sz w:val="28"/>
          <w:szCs w:val="28"/>
        </w:rPr>
        <w:t>технологической</w:t>
      </w:r>
      <w:proofErr w:type="gramEnd"/>
      <w:r w:rsidRPr="0094034F">
        <w:rPr>
          <w:rFonts w:ascii="Times New Roman" w:hAnsi="Times New Roman"/>
          <w:sz w:val="28"/>
          <w:szCs w:val="28"/>
        </w:rPr>
        <w:t xml:space="preserve"> направленностей.</w:t>
      </w:r>
      <w:r w:rsidRPr="0094034F">
        <w:rPr>
          <w:rFonts w:ascii="Times New Roman" w:hAnsi="Times New Roman"/>
          <w:b/>
          <w:color w:val="000000"/>
          <w:sz w:val="28"/>
          <w:szCs w:val="28"/>
        </w:rPr>
        <w:t xml:space="preserve">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Кроме дополнительного образования во всех ОО Шенкурского района организована внеурочная деятельность через кружки, секции, объединения, факультативные курсы. Дети принимают активное участие в конкурсах и соревнованиях как на муниципальном, так и на региональном уровнях, при этом показывают неплохие результаты.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В рамках национального проекта «Образование» большое внимание уделяется профориентационной работе. На портале «</w:t>
      </w:r>
      <w:proofErr w:type="spellStart"/>
      <w:r w:rsidRPr="0094034F">
        <w:rPr>
          <w:rFonts w:ascii="Times New Roman" w:hAnsi="Times New Roman"/>
          <w:sz w:val="28"/>
          <w:szCs w:val="28"/>
        </w:rPr>
        <w:t>ПроеКТОриЯ</w:t>
      </w:r>
      <w:proofErr w:type="spellEnd"/>
      <w:r w:rsidRPr="0094034F">
        <w:rPr>
          <w:rFonts w:ascii="Times New Roman" w:hAnsi="Times New Roman"/>
          <w:sz w:val="28"/>
          <w:szCs w:val="28"/>
        </w:rPr>
        <w:t>»  проводятся открытые онлайн-уроки, на платформе проекта  «Билет в будущее»  проводится тестирование школьников и профессиональные пробы.  Однако</w:t>
      </w:r>
      <w:proofErr w:type="gramStart"/>
      <w:r w:rsidRPr="0094034F">
        <w:rPr>
          <w:rFonts w:ascii="Times New Roman" w:hAnsi="Times New Roman"/>
          <w:sz w:val="28"/>
          <w:szCs w:val="28"/>
        </w:rPr>
        <w:t>,</w:t>
      </w:r>
      <w:proofErr w:type="gramEnd"/>
      <w:r w:rsidRPr="0094034F">
        <w:rPr>
          <w:rFonts w:ascii="Times New Roman" w:hAnsi="Times New Roman"/>
          <w:sz w:val="28"/>
          <w:szCs w:val="28"/>
        </w:rPr>
        <w:t xml:space="preserve"> уровень участия школьников в федеральных  </w:t>
      </w:r>
      <w:proofErr w:type="spellStart"/>
      <w:r w:rsidRPr="0094034F">
        <w:rPr>
          <w:rFonts w:ascii="Times New Roman" w:hAnsi="Times New Roman"/>
          <w:sz w:val="28"/>
          <w:szCs w:val="28"/>
        </w:rPr>
        <w:t>профориентационных</w:t>
      </w:r>
      <w:proofErr w:type="spellEnd"/>
      <w:r w:rsidRPr="0094034F">
        <w:rPr>
          <w:rFonts w:ascii="Times New Roman" w:hAnsi="Times New Roman"/>
          <w:sz w:val="28"/>
          <w:szCs w:val="28"/>
        </w:rPr>
        <w:t xml:space="preserve"> проектах остаётся низким.</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Образовательными организациями осуществляется взаимосвязь с организациями и предприятиями района, проводятся встречи и экскурсии.</w:t>
      </w:r>
    </w:p>
    <w:p w:rsidR="00561507" w:rsidRPr="0094034F" w:rsidRDefault="00561507" w:rsidP="0094034F">
      <w:pPr>
        <w:pStyle w:val="af2"/>
        <w:ind w:firstLine="851"/>
        <w:jc w:val="both"/>
        <w:rPr>
          <w:rFonts w:ascii="Times New Roman" w:hAnsi="Times New Roman"/>
          <w:color w:val="000000"/>
          <w:sz w:val="28"/>
          <w:szCs w:val="28"/>
        </w:rPr>
      </w:pPr>
      <w:proofErr w:type="gramStart"/>
      <w:r w:rsidRPr="0094034F">
        <w:rPr>
          <w:rFonts w:ascii="Times New Roman" w:hAnsi="Times New Roman"/>
          <w:sz w:val="28"/>
          <w:szCs w:val="28"/>
        </w:rPr>
        <w:t xml:space="preserve">По состоянию на 01.01.2021 г на </w:t>
      </w:r>
      <w:proofErr w:type="spellStart"/>
      <w:r w:rsidRPr="0094034F">
        <w:rPr>
          <w:rFonts w:ascii="Times New Roman" w:hAnsi="Times New Roman"/>
          <w:sz w:val="28"/>
          <w:szCs w:val="28"/>
        </w:rPr>
        <w:t>внутришкольном</w:t>
      </w:r>
      <w:proofErr w:type="spellEnd"/>
      <w:r w:rsidRPr="0094034F">
        <w:rPr>
          <w:rFonts w:ascii="Times New Roman" w:hAnsi="Times New Roman"/>
          <w:sz w:val="28"/>
          <w:szCs w:val="28"/>
        </w:rPr>
        <w:t xml:space="preserve"> учете состоит 46 обучающихся, из них  заняты в объединениях дополнительного образования – 21 человек.</w:t>
      </w:r>
      <w:proofErr w:type="gramEnd"/>
      <w:r w:rsidRPr="0094034F">
        <w:rPr>
          <w:rFonts w:ascii="Times New Roman" w:hAnsi="Times New Roman"/>
          <w:sz w:val="28"/>
          <w:szCs w:val="28"/>
        </w:rPr>
        <w:t xml:space="preserve"> </w:t>
      </w:r>
      <w:proofErr w:type="gramStart"/>
      <w:r w:rsidRPr="0094034F">
        <w:rPr>
          <w:rFonts w:ascii="Times New Roman" w:hAnsi="Times New Roman"/>
          <w:color w:val="000000"/>
          <w:sz w:val="28"/>
          <w:szCs w:val="28"/>
        </w:rPr>
        <w:t>Во всех образовательных организациях реализуются программы, направленные  на формированию законопослушного поведения обучающихся.</w:t>
      </w:r>
      <w:proofErr w:type="gramEnd"/>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32  школьника были трудоустроены на период школьных каникул (Шенкурская СШ и </w:t>
      </w:r>
      <w:proofErr w:type="spellStart"/>
      <w:r w:rsidRPr="0094034F">
        <w:rPr>
          <w:rFonts w:ascii="Times New Roman" w:hAnsi="Times New Roman"/>
          <w:sz w:val="28"/>
          <w:szCs w:val="28"/>
        </w:rPr>
        <w:t>Шеговарская</w:t>
      </w:r>
      <w:proofErr w:type="spellEnd"/>
      <w:r w:rsidRPr="0094034F">
        <w:rPr>
          <w:rFonts w:ascii="Times New Roman" w:hAnsi="Times New Roman"/>
          <w:sz w:val="28"/>
          <w:szCs w:val="28"/>
        </w:rPr>
        <w:t xml:space="preserve"> СШ).</w:t>
      </w:r>
    </w:p>
    <w:p w:rsidR="00561507" w:rsidRPr="0094034F" w:rsidRDefault="00561507" w:rsidP="0094034F">
      <w:pPr>
        <w:pStyle w:val="af2"/>
        <w:ind w:firstLine="851"/>
        <w:jc w:val="both"/>
        <w:rPr>
          <w:rFonts w:ascii="Times New Roman" w:hAnsi="Times New Roman"/>
          <w:b/>
          <w:sz w:val="28"/>
          <w:szCs w:val="28"/>
        </w:rPr>
      </w:pPr>
      <w:r w:rsidRPr="0094034F">
        <w:rPr>
          <w:rFonts w:ascii="Times New Roman" w:hAnsi="Times New Roman"/>
          <w:b/>
          <w:sz w:val="28"/>
          <w:szCs w:val="28"/>
        </w:rPr>
        <w:t>Организация работы со способными и одарёнными детьми</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 2021 году во всероссийской олимпиаде школьников  приняли  участие:    892 человека (на 386 чел. больше, чем 2020 году),  на муниципальном  этапе  по 18 общеобразовательным предметам – 179 человек из  всех образовательных организаций Шенкурского района (на 26 чел. больше, чем в 2020 г.).  </w:t>
      </w:r>
    </w:p>
    <w:p w:rsidR="00FD39BD"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Региональный этап  всероссийской олимпиады школьников  проводился с  12 января по 25 февраля 2021 года. </w:t>
      </w:r>
      <w:r w:rsidRPr="0094034F">
        <w:rPr>
          <w:rFonts w:ascii="Times New Roman" w:hAnsi="Times New Roman"/>
          <w:b/>
          <w:sz w:val="28"/>
          <w:szCs w:val="28"/>
        </w:rPr>
        <w:t xml:space="preserve">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По результатам  областного рейтинга  на региональный  этап всероссийской олимпиады школьников  (</w:t>
      </w:r>
      <w:proofErr w:type="spellStart"/>
      <w:r w:rsidRPr="0094034F">
        <w:rPr>
          <w:rFonts w:ascii="Times New Roman" w:hAnsi="Times New Roman"/>
          <w:sz w:val="28"/>
          <w:szCs w:val="28"/>
        </w:rPr>
        <w:t>ВсОШ</w:t>
      </w:r>
      <w:proofErr w:type="spellEnd"/>
      <w:r w:rsidRPr="0094034F">
        <w:rPr>
          <w:rFonts w:ascii="Times New Roman" w:hAnsi="Times New Roman"/>
          <w:sz w:val="28"/>
          <w:szCs w:val="28"/>
        </w:rPr>
        <w:t xml:space="preserve">) были приглашены  16участников  Шенкурского района.  Три участника стали победителями, а четыре - призёрами регионального этапа </w:t>
      </w:r>
      <w:proofErr w:type="spellStart"/>
      <w:r w:rsidRPr="0094034F">
        <w:rPr>
          <w:rFonts w:ascii="Times New Roman" w:hAnsi="Times New Roman"/>
          <w:sz w:val="28"/>
          <w:szCs w:val="28"/>
        </w:rPr>
        <w:t>ВсОШ</w:t>
      </w:r>
      <w:proofErr w:type="spellEnd"/>
      <w:r w:rsidRPr="0094034F">
        <w:rPr>
          <w:rFonts w:ascii="Times New Roman" w:hAnsi="Times New Roman"/>
          <w:sz w:val="28"/>
          <w:szCs w:val="28"/>
        </w:rPr>
        <w:t xml:space="preserve">, на заключительном этапе олимпиады по физической культуре Архангельскую область представлял обучающийся 10 класса Шенкурской СШ Лисицын Алексей.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25 школьников обучается в областной заочной школе для одарённых детей  «Созвездие».</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w:t>
      </w:r>
    </w:p>
    <w:p w:rsidR="00561507" w:rsidRPr="0094034F" w:rsidRDefault="00561507" w:rsidP="0094034F">
      <w:pPr>
        <w:pStyle w:val="af2"/>
        <w:ind w:firstLine="851"/>
        <w:jc w:val="both"/>
        <w:rPr>
          <w:rFonts w:ascii="Times New Roman" w:hAnsi="Times New Roman"/>
          <w:b/>
          <w:sz w:val="28"/>
          <w:szCs w:val="28"/>
        </w:rPr>
      </w:pPr>
      <w:r w:rsidRPr="0094034F">
        <w:rPr>
          <w:rFonts w:ascii="Times New Roman" w:hAnsi="Times New Roman"/>
          <w:b/>
          <w:sz w:val="28"/>
          <w:szCs w:val="28"/>
        </w:rPr>
        <w:t>Работа с кадрами. Методическая работа</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На   31 декабря 2021  года в образовательных организациях - 31  работник  административно-управленческого персонала,  239 педагогических работников, из них 12 человек со стажем работы до 3 лет, 22%  - педагогические работники пенсионного возраста. В 2021 г.  по программе «Земский учитель» в Шенкурскую СШ приехал 1 учитель иностранного языка. Проблема  обеспеченности кадрами в школах района остаётся одной из важных проблем не только потому, что молодёжь не желает ехать на работу в село, но и в отсутствии  муниципального жилья для  специалистов.  В 2021  году  методическая работа проводилась в традиционных формах: семинары для учителей и заместителей  руководителей по учебно-воспитательной работе,  конкурсы педагогического мастерства, выставки, педагогическая мастерская «Современный урок», методическая неделя по теме «Воспитательный процесс в современных условиях», районное мероприятие для педагогов </w:t>
      </w:r>
      <w:r w:rsidRPr="0094034F">
        <w:rPr>
          <w:rFonts w:ascii="Times New Roman" w:hAnsi="Times New Roman"/>
          <w:b/>
          <w:sz w:val="28"/>
          <w:szCs w:val="28"/>
        </w:rPr>
        <w:t xml:space="preserve"> </w:t>
      </w:r>
      <w:r w:rsidRPr="0094034F">
        <w:rPr>
          <w:rFonts w:ascii="Times New Roman" w:hAnsi="Times New Roman"/>
          <w:sz w:val="28"/>
          <w:szCs w:val="28"/>
        </w:rPr>
        <w:t>дошкольных образовательных организаций по теме «Самообразование - один из путей повышения профессиональной компетентности педагога», ш</w:t>
      </w:r>
      <w:r w:rsidRPr="0094034F">
        <w:rPr>
          <w:rFonts w:ascii="Times New Roman" w:hAnsi="Times New Roman"/>
          <w:bCs/>
          <w:sz w:val="28"/>
          <w:szCs w:val="28"/>
        </w:rPr>
        <w:t>кола педагогического мастерства «Ваш мастер-класс по теме «Раскрытие творческого потенциала дошкольников через художественно-эстетическое развитие»,</w:t>
      </w:r>
      <w:r w:rsidRPr="0094034F">
        <w:rPr>
          <w:rFonts w:ascii="Times New Roman" w:hAnsi="Times New Roman"/>
          <w:b/>
          <w:bCs/>
          <w:sz w:val="28"/>
          <w:szCs w:val="28"/>
        </w:rPr>
        <w:t xml:space="preserve"> </w:t>
      </w:r>
      <w:r w:rsidRPr="0094034F">
        <w:rPr>
          <w:rFonts w:ascii="Times New Roman" w:hAnsi="Times New Roman"/>
          <w:sz w:val="28"/>
          <w:szCs w:val="28"/>
        </w:rPr>
        <w:t xml:space="preserve">конкурс </w:t>
      </w:r>
      <w:r w:rsidRPr="0094034F">
        <w:rPr>
          <w:rFonts w:ascii="Times New Roman" w:hAnsi="Times New Roman"/>
          <w:bCs/>
          <w:sz w:val="28"/>
          <w:szCs w:val="28"/>
        </w:rPr>
        <w:t xml:space="preserve">на лучшую разработку дидактического средства </w:t>
      </w:r>
      <w:r w:rsidRPr="0094034F">
        <w:rPr>
          <w:rFonts w:ascii="Times New Roman" w:hAnsi="Times New Roman"/>
          <w:b/>
          <w:bCs/>
          <w:sz w:val="28"/>
          <w:szCs w:val="28"/>
        </w:rPr>
        <w:t>«</w:t>
      </w:r>
      <w:r w:rsidRPr="0094034F">
        <w:rPr>
          <w:rFonts w:ascii="Times New Roman" w:hAnsi="Times New Roman"/>
          <w:bCs/>
          <w:sz w:val="28"/>
          <w:szCs w:val="28"/>
        </w:rPr>
        <w:t xml:space="preserve">Занимательный </w:t>
      </w:r>
      <w:proofErr w:type="spellStart"/>
      <w:r w:rsidRPr="0094034F">
        <w:rPr>
          <w:rFonts w:ascii="Times New Roman" w:hAnsi="Times New Roman"/>
          <w:bCs/>
          <w:sz w:val="28"/>
          <w:szCs w:val="28"/>
        </w:rPr>
        <w:t>лэпбук</w:t>
      </w:r>
      <w:proofErr w:type="spellEnd"/>
      <w:r w:rsidRPr="0094034F">
        <w:rPr>
          <w:rFonts w:ascii="Times New Roman" w:hAnsi="Times New Roman"/>
          <w:bCs/>
          <w:sz w:val="28"/>
          <w:szCs w:val="28"/>
        </w:rPr>
        <w:t>», круглый стол на тему: «Интеграция и инклюзия детей с ограниченными возможностями здоровья в дошкольном образовательном пространстве в условиях федерального государственного образовательного стандарта дошкольного образования».</w:t>
      </w:r>
    </w:p>
    <w:p w:rsidR="00FD39BD"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  январе-феврале 2021 года </w:t>
      </w:r>
      <w:r w:rsidRPr="0094034F">
        <w:rPr>
          <w:rFonts w:ascii="Times New Roman" w:hAnsi="Times New Roman"/>
          <w:kern w:val="2"/>
          <w:sz w:val="28"/>
          <w:szCs w:val="28"/>
        </w:rPr>
        <w:t>педагоги Шенкурского района принимали участие в  областном конкурсе «Воспитать человека - 2021» в номинации   «Педагогический дебют» (1 учитель</w:t>
      </w:r>
      <w:r w:rsidRPr="0094034F">
        <w:rPr>
          <w:rFonts w:ascii="Times New Roman" w:eastAsia="TimesNewRomanPSMT" w:hAnsi="Times New Roman"/>
          <w:color w:val="000000"/>
          <w:sz w:val="28"/>
          <w:szCs w:val="28"/>
        </w:rPr>
        <w:t xml:space="preserve">), а  в номинации «Педагог-наставник» </w:t>
      </w:r>
      <w:proofErr w:type="spellStart"/>
      <w:r w:rsidRPr="0094034F">
        <w:rPr>
          <w:rFonts w:ascii="Times New Roman" w:eastAsia="TimesNewRomanPSMT" w:hAnsi="Times New Roman"/>
          <w:color w:val="000000"/>
          <w:sz w:val="28"/>
          <w:szCs w:val="28"/>
        </w:rPr>
        <w:t>Ботыгина</w:t>
      </w:r>
      <w:proofErr w:type="spellEnd"/>
      <w:r w:rsidRPr="0094034F">
        <w:rPr>
          <w:rFonts w:ascii="Times New Roman" w:eastAsia="TimesNewRomanPSMT" w:hAnsi="Times New Roman"/>
          <w:color w:val="000000"/>
          <w:sz w:val="28"/>
          <w:szCs w:val="28"/>
        </w:rPr>
        <w:t xml:space="preserve"> Светлана Васильевна, педагог-психолог Шенкурской СШ, стала победителем  областного конкурса. </w:t>
      </w:r>
      <w:r w:rsidRPr="0094034F">
        <w:rPr>
          <w:rFonts w:ascii="Times New Roman" w:hAnsi="Times New Roman"/>
          <w:sz w:val="28"/>
          <w:szCs w:val="28"/>
        </w:rPr>
        <w:t xml:space="preserve">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 качестве одного из ведущих направлений регионального проекта «Учитель будущего» является непрерывное повышение квалификации педагогических и руководящих работников; 12 педагогов и 10 человек административно-управленческого персонала повысили квалификацию по разным направлениям деятельности, 17 учителей района прошли </w:t>
      </w:r>
      <w:proofErr w:type="gramStart"/>
      <w:r w:rsidRPr="0094034F">
        <w:rPr>
          <w:rFonts w:ascii="Times New Roman" w:hAnsi="Times New Roman"/>
          <w:sz w:val="28"/>
          <w:szCs w:val="28"/>
        </w:rPr>
        <w:t>обучение по программе</w:t>
      </w:r>
      <w:proofErr w:type="gramEnd"/>
      <w:r w:rsidRPr="0094034F">
        <w:rPr>
          <w:rFonts w:ascii="Times New Roman" w:hAnsi="Times New Roman"/>
          <w:sz w:val="28"/>
          <w:szCs w:val="28"/>
        </w:rPr>
        <w:t xml:space="preserve">  «Школа современного учителя».</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Показателем профессионального роста  является  аттестация педагогических работников. Аттестация на соответствие занимаемой должности проводится  по плану – 11 человек, на </w:t>
      </w:r>
      <w:r w:rsidR="0050022F">
        <w:rPr>
          <w:rFonts w:ascii="Times New Roman" w:hAnsi="Times New Roman"/>
          <w:sz w:val="28"/>
          <w:szCs w:val="28"/>
        </w:rPr>
        <w:t xml:space="preserve"> </w:t>
      </w:r>
      <w:r w:rsidRPr="0094034F">
        <w:rPr>
          <w:rFonts w:ascii="Times New Roman" w:hAnsi="Times New Roman"/>
          <w:sz w:val="28"/>
          <w:szCs w:val="28"/>
        </w:rPr>
        <w:t>пе</w:t>
      </w:r>
      <w:r w:rsidR="0050022F">
        <w:rPr>
          <w:rFonts w:ascii="Times New Roman" w:hAnsi="Times New Roman"/>
          <w:sz w:val="28"/>
          <w:szCs w:val="28"/>
        </w:rPr>
        <w:t>р</w:t>
      </w:r>
      <w:r w:rsidRPr="0094034F">
        <w:rPr>
          <w:rFonts w:ascii="Times New Roman" w:hAnsi="Times New Roman"/>
          <w:sz w:val="28"/>
          <w:szCs w:val="28"/>
        </w:rPr>
        <w:t xml:space="preserve">вую и высшую категории – по заявлению работников – 8 человек.     103 педагогических работника Шенкурского района занесены  в  региональный банк  экспертов по аттестации </w:t>
      </w:r>
      <w:proofErr w:type="spellStart"/>
      <w:r w:rsidRPr="0094034F">
        <w:rPr>
          <w:rFonts w:ascii="Times New Roman" w:hAnsi="Times New Roman"/>
          <w:sz w:val="28"/>
          <w:szCs w:val="28"/>
        </w:rPr>
        <w:t>педкадров</w:t>
      </w:r>
      <w:proofErr w:type="spellEnd"/>
      <w:r w:rsidRPr="0094034F">
        <w:rPr>
          <w:rFonts w:ascii="Times New Roman" w:hAnsi="Times New Roman"/>
          <w:sz w:val="28"/>
          <w:szCs w:val="28"/>
        </w:rPr>
        <w:t>.</w:t>
      </w:r>
    </w:p>
    <w:p w:rsidR="00561507" w:rsidRPr="0094034F" w:rsidRDefault="00561507" w:rsidP="0094034F">
      <w:pPr>
        <w:pStyle w:val="af2"/>
        <w:ind w:firstLine="851"/>
        <w:jc w:val="both"/>
        <w:rPr>
          <w:rFonts w:ascii="Times New Roman" w:hAnsi="Times New Roman"/>
          <w:b/>
          <w:sz w:val="28"/>
          <w:szCs w:val="28"/>
        </w:rPr>
      </w:pPr>
      <w:r w:rsidRPr="0094034F">
        <w:rPr>
          <w:rFonts w:ascii="Times New Roman" w:hAnsi="Times New Roman"/>
          <w:b/>
          <w:sz w:val="28"/>
          <w:szCs w:val="28"/>
        </w:rPr>
        <w:t xml:space="preserve">    Укрепление материально-технической базы образовательных организаций</w:t>
      </w:r>
    </w:p>
    <w:p w:rsidR="00561507" w:rsidRPr="000C4E1C"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Районным отделом образования, руководителями образовательных организаций серьёзное внимание уделяется  укреплению материально- технической базы учреждений,   подготовке ОО к началу  учебного года, к работе в зимних условиях:  на капитальный ремонт   МБДОУ  «Шенкурский детский сад комбинированного вида № 1 «Ваганочка» израсходовано   </w:t>
      </w:r>
      <w:r w:rsidRPr="000C4E1C">
        <w:rPr>
          <w:rFonts w:ascii="Times New Roman" w:hAnsi="Times New Roman"/>
          <w:sz w:val="28"/>
          <w:szCs w:val="28"/>
        </w:rPr>
        <w:t>4 130</w:t>
      </w:r>
      <w:r w:rsidR="000C4E1C" w:rsidRPr="000C4E1C">
        <w:rPr>
          <w:rFonts w:ascii="Times New Roman" w:hAnsi="Times New Roman"/>
          <w:sz w:val="28"/>
          <w:szCs w:val="28"/>
        </w:rPr>
        <w:t> 347,00</w:t>
      </w:r>
      <w:r w:rsidRPr="000C4E1C">
        <w:rPr>
          <w:rFonts w:ascii="Times New Roman" w:hAnsi="Times New Roman"/>
          <w:sz w:val="28"/>
          <w:szCs w:val="28"/>
        </w:rPr>
        <w:t xml:space="preserve"> руб.;</w:t>
      </w:r>
      <w:r w:rsidRPr="0094034F">
        <w:rPr>
          <w:rFonts w:ascii="Times New Roman" w:hAnsi="Times New Roman"/>
          <w:sz w:val="28"/>
          <w:szCs w:val="28"/>
        </w:rPr>
        <w:t xml:space="preserve">  на приобретение расходных и строительных материалов для проведения текущих ремонтных работ при подготовке образовательных учреждений к новому учебному году  израсходовано  </w:t>
      </w:r>
      <w:r w:rsidRPr="000C4E1C">
        <w:rPr>
          <w:rFonts w:ascii="Times New Roman" w:hAnsi="Times New Roman"/>
          <w:sz w:val="28"/>
          <w:szCs w:val="28"/>
        </w:rPr>
        <w:t>740</w:t>
      </w:r>
      <w:r w:rsidR="000C4E1C" w:rsidRPr="000C4E1C">
        <w:rPr>
          <w:rFonts w:ascii="Times New Roman" w:hAnsi="Times New Roman"/>
          <w:sz w:val="28"/>
          <w:szCs w:val="28"/>
        </w:rPr>
        <w:t xml:space="preserve"> 000,00 </w:t>
      </w:r>
      <w:r w:rsidRPr="000C4E1C">
        <w:rPr>
          <w:rFonts w:ascii="Times New Roman" w:hAnsi="Times New Roman"/>
          <w:sz w:val="28"/>
          <w:szCs w:val="28"/>
        </w:rPr>
        <w:t xml:space="preserve">руб.; </w:t>
      </w:r>
      <w:r w:rsidRPr="000C4E1C">
        <w:rPr>
          <w:rFonts w:ascii="Times New Roman" w:hAnsi="Times New Roman"/>
          <w:color w:val="000000"/>
          <w:sz w:val="28"/>
          <w:szCs w:val="28"/>
        </w:rPr>
        <w:t>на обслуживание и ремонт школьных автобусов и транспорта образовательных организаций – 800</w:t>
      </w:r>
      <w:r w:rsidR="000C4E1C" w:rsidRPr="000C4E1C">
        <w:rPr>
          <w:rFonts w:ascii="Times New Roman" w:hAnsi="Times New Roman"/>
          <w:color w:val="000000"/>
          <w:sz w:val="28"/>
          <w:szCs w:val="28"/>
        </w:rPr>
        <w:t xml:space="preserve"> 000,00 </w:t>
      </w:r>
      <w:r w:rsidRPr="000C4E1C">
        <w:rPr>
          <w:rFonts w:ascii="Times New Roman" w:hAnsi="Times New Roman"/>
          <w:color w:val="000000"/>
          <w:sz w:val="28"/>
          <w:szCs w:val="28"/>
        </w:rPr>
        <w:t xml:space="preserve">руб.; </w:t>
      </w:r>
      <w:r w:rsidRPr="000C4E1C">
        <w:rPr>
          <w:rFonts w:ascii="Times New Roman" w:hAnsi="Times New Roman"/>
          <w:sz w:val="28"/>
          <w:szCs w:val="28"/>
        </w:rPr>
        <w:t>отремонтированы котельные МБОУ «</w:t>
      </w:r>
      <w:proofErr w:type="spellStart"/>
      <w:r w:rsidRPr="000C4E1C">
        <w:rPr>
          <w:rFonts w:ascii="Times New Roman" w:hAnsi="Times New Roman"/>
          <w:sz w:val="28"/>
          <w:szCs w:val="28"/>
        </w:rPr>
        <w:t>Устьпаденьгская</w:t>
      </w:r>
      <w:proofErr w:type="spellEnd"/>
      <w:r w:rsidRPr="000C4E1C">
        <w:rPr>
          <w:rFonts w:ascii="Times New Roman" w:hAnsi="Times New Roman"/>
          <w:sz w:val="28"/>
          <w:szCs w:val="28"/>
        </w:rPr>
        <w:t xml:space="preserve"> ОШ», МБОУ «</w:t>
      </w:r>
      <w:proofErr w:type="spellStart"/>
      <w:r w:rsidRPr="000C4E1C">
        <w:rPr>
          <w:rFonts w:ascii="Times New Roman" w:hAnsi="Times New Roman"/>
          <w:sz w:val="28"/>
          <w:szCs w:val="28"/>
        </w:rPr>
        <w:t>Ровдинская</w:t>
      </w:r>
      <w:proofErr w:type="spellEnd"/>
      <w:r w:rsidRPr="000C4E1C">
        <w:rPr>
          <w:rFonts w:ascii="Times New Roman" w:hAnsi="Times New Roman"/>
          <w:sz w:val="28"/>
          <w:szCs w:val="28"/>
        </w:rPr>
        <w:t xml:space="preserve"> СШ») – 740</w:t>
      </w:r>
      <w:r w:rsidR="000C4E1C" w:rsidRPr="000C4E1C">
        <w:rPr>
          <w:rFonts w:ascii="Times New Roman" w:hAnsi="Times New Roman"/>
          <w:sz w:val="28"/>
          <w:szCs w:val="28"/>
        </w:rPr>
        <w:t xml:space="preserve"> 000,00 </w:t>
      </w:r>
      <w:r w:rsidRPr="000C4E1C">
        <w:rPr>
          <w:rFonts w:ascii="Times New Roman" w:hAnsi="Times New Roman"/>
          <w:sz w:val="28"/>
          <w:szCs w:val="28"/>
        </w:rPr>
        <w:t>руб.; проведена</w:t>
      </w:r>
      <w:r w:rsidRPr="000C4E1C">
        <w:rPr>
          <w:rFonts w:ascii="Times New Roman" w:hAnsi="Times New Roman"/>
          <w:i/>
          <w:sz w:val="28"/>
          <w:szCs w:val="28"/>
        </w:rPr>
        <w:t xml:space="preserve"> </w:t>
      </w:r>
      <w:r w:rsidRPr="000C4E1C">
        <w:rPr>
          <w:rFonts w:ascii="Times New Roman" w:hAnsi="Times New Roman"/>
          <w:sz w:val="28"/>
          <w:szCs w:val="28"/>
        </w:rPr>
        <w:t>укладка асфальтового покрытия на корте МБОУ «Шенкурская СШ» на сумму 1 952</w:t>
      </w:r>
      <w:r w:rsidR="000C4E1C" w:rsidRPr="000C4E1C">
        <w:rPr>
          <w:rFonts w:ascii="Times New Roman" w:hAnsi="Times New Roman"/>
          <w:sz w:val="28"/>
          <w:szCs w:val="28"/>
        </w:rPr>
        <w:t> </w:t>
      </w:r>
      <w:r w:rsidRPr="000C4E1C">
        <w:rPr>
          <w:rFonts w:ascii="Times New Roman" w:hAnsi="Times New Roman"/>
          <w:sz w:val="28"/>
          <w:szCs w:val="28"/>
        </w:rPr>
        <w:t>1</w:t>
      </w:r>
      <w:r w:rsidR="000C4E1C" w:rsidRPr="000C4E1C">
        <w:rPr>
          <w:rFonts w:ascii="Times New Roman" w:hAnsi="Times New Roman"/>
          <w:sz w:val="28"/>
          <w:szCs w:val="28"/>
        </w:rPr>
        <w:t>00,00</w:t>
      </w:r>
      <w:r w:rsidRPr="000C4E1C">
        <w:rPr>
          <w:rFonts w:ascii="Times New Roman" w:hAnsi="Times New Roman"/>
          <w:sz w:val="28"/>
          <w:szCs w:val="28"/>
        </w:rPr>
        <w:t xml:space="preserve"> руб., а также выполнен большой объём работ по ремонту спортзала по адресу К. Либкнехта, д.9  МБОУ «Шенкурская СШ»). </w:t>
      </w:r>
    </w:p>
    <w:p w:rsidR="00561507" w:rsidRPr="000C4E1C" w:rsidRDefault="00561507" w:rsidP="0094034F">
      <w:pPr>
        <w:pStyle w:val="af2"/>
        <w:ind w:firstLine="851"/>
        <w:jc w:val="both"/>
        <w:rPr>
          <w:rFonts w:ascii="Times New Roman" w:hAnsi="Times New Roman"/>
          <w:sz w:val="28"/>
          <w:szCs w:val="28"/>
        </w:rPr>
      </w:pPr>
      <w:r w:rsidRPr="000C4E1C">
        <w:rPr>
          <w:rFonts w:ascii="Times New Roman" w:hAnsi="Times New Roman"/>
          <w:sz w:val="28"/>
          <w:szCs w:val="28"/>
        </w:rPr>
        <w:t xml:space="preserve">   Проверены приборы учёта тепловой энергии зданий Боровской ОШ; закуплено оборудование, посуда и столовые приборы для пищеблоков общеобразовательных организаций на сумму 798</w:t>
      </w:r>
      <w:r w:rsidR="000C4E1C" w:rsidRPr="000C4E1C">
        <w:rPr>
          <w:rFonts w:ascii="Times New Roman" w:hAnsi="Times New Roman"/>
          <w:sz w:val="28"/>
          <w:szCs w:val="28"/>
        </w:rPr>
        <w:t> </w:t>
      </w:r>
      <w:r w:rsidRPr="000C4E1C">
        <w:rPr>
          <w:rFonts w:ascii="Times New Roman" w:hAnsi="Times New Roman"/>
          <w:sz w:val="28"/>
          <w:szCs w:val="28"/>
        </w:rPr>
        <w:t>9</w:t>
      </w:r>
      <w:r w:rsidR="000C4E1C" w:rsidRPr="000C4E1C">
        <w:rPr>
          <w:rFonts w:ascii="Times New Roman" w:hAnsi="Times New Roman"/>
          <w:sz w:val="28"/>
          <w:szCs w:val="28"/>
        </w:rPr>
        <w:t>00,00</w:t>
      </w:r>
      <w:r w:rsidRPr="000C4E1C">
        <w:rPr>
          <w:rFonts w:ascii="Times New Roman" w:hAnsi="Times New Roman"/>
          <w:sz w:val="28"/>
          <w:szCs w:val="28"/>
        </w:rPr>
        <w:t xml:space="preserve"> руб.;</w:t>
      </w:r>
      <w:r w:rsidRPr="000C4E1C">
        <w:rPr>
          <w:rFonts w:ascii="Times New Roman" w:hAnsi="Times New Roman"/>
          <w:i/>
          <w:sz w:val="28"/>
          <w:szCs w:val="28"/>
        </w:rPr>
        <w:t xml:space="preserve"> </w:t>
      </w:r>
      <w:r w:rsidRPr="000C4E1C">
        <w:rPr>
          <w:rFonts w:ascii="Times New Roman" w:hAnsi="Times New Roman"/>
          <w:sz w:val="28"/>
          <w:szCs w:val="28"/>
        </w:rPr>
        <w:t>технические средства  обучения, наглядные учебные и методические материалы для обучения детей и работы по профилактике детского дорожно-транспортного травматизма – 520</w:t>
      </w:r>
      <w:r w:rsidR="000C4E1C" w:rsidRPr="000C4E1C">
        <w:rPr>
          <w:rFonts w:ascii="Times New Roman" w:hAnsi="Times New Roman"/>
          <w:sz w:val="28"/>
          <w:szCs w:val="28"/>
        </w:rPr>
        <w:t> 000,00</w:t>
      </w:r>
      <w:r w:rsidRPr="000C4E1C">
        <w:rPr>
          <w:rFonts w:ascii="Times New Roman" w:hAnsi="Times New Roman"/>
          <w:sz w:val="28"/>
          <w:szCs w:val="28"/>
        </w:rPr>
        <w:t xml:space="preserve"> руб.</w:t>
      </w:r>
    </w:p>
    <w:p w:rsidR="00561507" w:rsidRPr="0094034F" w:rsidRDefault="00561507" w:rsidP="0094034F">
      <w:pPr>
        <w:pStyle w:val="af2"/>
        <w:ind w:firstLine="851"/>
        <w:jc w:val="both"/>
        <w:rPr>
          <w:rFonts w:ascii="Times New Roman" w:hAnsi="Times New Roman"/>
          <w:sz w:val="28"/>
          <w:szCs w:val="28"/>
        </w:rPr>
      </w:pPr>
      <w:r w:rsidRPr="000C4E1C">
        <w:rPr>
          <w:rFonts w:ascii="Times New Roman" w:hAnsi="Times New Roman"/>
          <w:sz w:val="28"/>
          <w:szCs w:val="28"/>
        </w:rPr>
        <w:t xml:space="preserve"> На устранение нарушений в образовательных организациях, выявленных в ходе проверок надзорными органами,   израсходовано 1 141</w:t>
      </w:r>
      <w:r w:rsidR="000C4E1C" w:rsidRPr="000C4E1C">
        <w:rPr>
          <w:rFonts w:ascii="Times New Roman" w:hAnsi="Times New Roman"/>
          <w:sz w:val="28"/>
          <w:szCs w:val="28"/>
        </w:rPr>
        <w:t> </w:t>
      </w:r>
      <w:r w:rsidRPr="000C4E1C">
        <w:rPr>
          <w:rFonts w:ascii="Times New Roman" w:hAnsi="Times New Roman"/>
          <w:sz w:val="28"/>
          <w:szCs w:val="28"/>
        </w:rPr>
        <w:t>5</w:t>
      </w:r>
      <w:r w:rsidR="000C4E1C" w:rsidRPr="000C4E1C">
        <w:rPr>
          <w:rFonts w:ascii="Times New Roman" w:hAnsi="Times New Roman"/>
          <w:sz w:val="28"/>
          <w:szCs w:val="28"/>
        </w:rPr>
        <w:t>00,00</w:t>
      </w:r>
      <w:r w:rsidRPr="000C4E1C">
        <w:rPr>
          <w:rFonts w:ascii="Times New Roman" w:hAnsi="Times New Roman"/>
          <w:sz w:val="28"/>
          <w:szCs w:val="28"/>
        </w:rPr>
        <w:t xml:space="preserve"> руб.</w:t>
      </w:r>
      <w:r w:rsidRPr="0094034F">
        <w:rPr>
          <w:rFonts w:ascii="Times New Roman" w:hAnsi="Times New Roman"/>
          <w:sz w:val="28"/>
          <w:szCs w:val="28"/>
        </w:rPr>
        <w:t xml:space="preserve">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В конце 2020 – начале 2021 годов года Ми</w:t>
      </w:r>
      <w:r w:rsidR="00FD39BD" w:rsidRPr="0094034F">
        <w:rPr>
          <w:rFonts w:ascii="Times New Roman" w:hAnsi="Times New Roman"/>
          <w:sz w:val="28"/>
          <w:szCs w:val="28"/>
        </w:rPr>
        <w:t xml:space="preserve">нистерством образования и науки </w:t>
      </w:r>
      <w:r w:rsidRPr="0094034F">
        <w:rPr>
          <w:rFonts w:ascii="Times New Roman" w:hAnsi="Times New Roman"/>
          <w:sz w:val="28"/>
          <w:szCs w:val="28"/>
        </w:rPr>
        <w:t xml:space="preserve">Архангельской области переданы 6 школьных автобусов для замены старых: 2 </w:t>
      </w:r>
      <w:proofErr w:type="spellStart"/>
      <w:r w:rsidRPr="0094034F">
        <w:rPr>
          <w:rFonts w:ascii="Times New Roman" w:hAnsi="Times New Roman"/>
          <w:sz w:val="28"/>
          <w:szCs w:val="28"/>
        </w:rPr>
        <w:t>ГАЗели</w:t>
      </w:r>
      <w:proofErr w:type="spellEnd"/>
      <w:r w:rsidRPr="0094034F">
        <w:rPr>
          <w:rFonts w:ascii="Times New Roman" w:hAnsi="Times New Roman"/>
          <w:sz w:val="28"/>
          <w:szCs w:val="28"/>
        </w:rPr>
        <w:t xml:space="preserve"> в МБОУ «</w:t>
      </w:r>
      <w:proofErr w:type="spellStart"/>
      <w:r w:rsidRPr="0094034F">
        <w:rPr>
          <w:rFonts w:ascii="Times New Roman" w:hAnsi="Times New Roman"/>
          <w:sz w:val="28"/>
          <w:szCs w:val="28"/>
        </w:rPr>
        <w:t>Ровдинская</w:t>
      </w:r>
      <w:proofErr w:type="spellEnd"/>
      <w:r w:rsidRPr="0094034F">
        <w:rPr>
          <w:rFonts w:ascii="Times New Roman" w:hAnsi="Times New Roman"/>
          <w:sz w:val="28"/>
          <w:szCs w:val="28"/>
        </w:rPr>
        <w:t xml:space="preserve"> СШ» (</w:t>
      </w:r>
      <w:proofErr w:type="spellStart"/>
      <w:r w:rsidRPr="0094034F">
        <w:rPr>
          <w:rFonts w:ascii="Times New Roman" w:hAnsi="Times New Roman"/>
          <w:sz w:val="28"/>
          <w:szCs w:val="28"/>
        </w:rPr>
        <w:t>Верхопаденьгская</w:t>
      </w:r>
      <w:proofErr w:type="spellEnd"/>
      <w:r w:rsidRPr="0094034F">
        <w:rPr>
          <w:rFonts w:ascii="Times New Roman" w:hAnsi="Times New Roman"/>
          <w:sz w:val="28"/>
          <w:szCs w:val="28"/>
        </w:rPr>
        <w:t xml:space="preserve"> ОШ), 1 </w:t>
      </w:r>
      <w:proofErr w:type="spellStart"/>
      <w:r w:rsidRPr="0094034F">
        <w:rPr>
          <w:rFonts w:ascii="Times New Roman" w:hAnsi="Times New Roman"/>
          <w:sz w:val="28"/>
          <w:szCs w:val="28"/>
        </w:rPr>
        <w:t>ГАЗель</w:t>
      </w:r>
      <w:proofErr w:type="spellEnd"/>
      <w:r w:rsidRPr="0094034F">
        <w:rPr>
          <w:rFonts w:ascii="Times New Roman" w:hAnsi="Times New Roman"/>
          <w:sz w:val="28"/>
          <w:szCs w:val="28"/>
        </w:rPr>
        <w:t xml:space="preserve">  в МБОУ «</w:t>
      </w:r>
      <w:proofErr w:type="spellStart"/>
      <w:r w:rsidRPr="0094034F">
        <w:rPr>
          <w:rFonts w:ascii="Times New Roman" w:hAnsi="Times New Roman"/>
          <w:sz w:val="28"/>
          <w:szCs w:val="28"/>
        </w:rPr>
        <w:t>Наводовская</w:t>
      </w:r>
      <w:proofErr w:type="spellEnd"/>
      <w:r w:rsidRPr="0094034F">
        <w:rPr>
          <w:rFonts w:ascii="Times New Roman" w:hAnsi="Times New Roman"/>
          <w:sz w:val="28"/>
          <w:szCs w:val="28"/>
        </w:rPr>
        <w:t xml:space="preserve"> ОШ», 3 </w:t>
      </w:r>
      <w:proofErr w:type="spellStart"/>
      <w:r w:rsidRPr="0094034F">
        <w:rPr>
          <w:rFonts w:ascii="Times New Roman" w:hAnsi="Times New Roman"/>
          <w:sz w:val="28"/>
          <w:szCs w:val="28"/>
        </w:rPr>
        <w:t>ПАЗа</w:t>
      </w:r>
      <w:proofErr w:type="spellEnd"/>
      <w:r w:rsidRPr="0094034F">
        <w:rPr>
          <w:rFonts w:ascii="Times New Roman" w:hAnsi="Times New Roman"/>
          <w:sz w:val="28"/>
          <w:szCs w:val="28"/>
        </w:rPr>
        <w:t xml:space="preserve"> в МБОУ «</w:t>
      </w:r>
      <w:proofErr w:type="spellStart"/>
      <w:r w:rsidRPr="0094034F">
        <w:rPr>
          <w:rFonts w:ascii="Times New Roman" w:hAnsi="Times New Roman"/>
          <w:sz w:val="28"/>
          <w:szCs w:val="28"/>
        </w:rPr>
        <w:t>Шеговарская</w:t>
      </w:r>
      <w:proofErr w:type="spellEnd"/>
      <w:r w:rsidRPr="0094034F">
        <w:rPr>
          <w:rFonts w:ascii="Times New Roman" w:hAnsi="Times New Roman"/>
          <w:sz w:val="28"/>
          <w:szCs w:val="28"/>
        </w:rPr>
        <w:t xml:space="preserve"> СШ», МБОУ «</w:t>
      </w:r>
      <w:proofErr w:type="spellStart"/>
      <w:r w:rsidRPr="0094034F">
        <w:rPr>
          <w:rFonts w:ascii="Times New Roman" w:hAnsi="Times New Roman"/>
          <w:sz w:val="28"/>
          <w:szCs w:val="28"/>
        </w:rPr>
        <w:t>Боровская</w:t>
      </w:r>
      <w:proofErr w:type="spellEnd"/>
      <w:r w:rsidRPr="0094034F">
        <w:rPr>
          <w:rFonts w:ascii="Times New Roman" w:hAnsi="Times New Roman"/>
          <w:sz w:val="28"/>
          <w:szCs w:val="28"/>
        </w:rPr>
        <w:t xml:space="preserve"> ОШ» и МБОУ «</w:t>
      </w:r>
      <w:proofErr w:type="spellStart"/>
      <w:r w:rsidRPr="0094034F">
        <w:rPr>
          <w:rFonts w:ascii="Times New Roman" w:hAnsi="Times New Roman"/>
          <w:sz w:val="28"/>
          <w:szCs w:val="28"/>
        </w:rPr>
        <w:t>Устьпаденьгская</w:t>
      </w:r>
      <w:proofErr w:type="spellEnd"/>
      <w:r w:rsidRPr="0094034F">
        <w:rPr>
          <w:rFonts w:ascii="Times New Roman" w:hAnsi="Times New Roman"/>
          <w:sz w:val="28"/>
          <w:szCs w:val="28"/>
        </w:rPr>
        <w:t xml:space="preserve"> ОШ».  </w:t>
      </w:r>
      <w:proofErr w:type="gramStart"/>
      <w:r w:rsidRPr="0094034F">
        <w:rPr>
          <w:rFonts w:ascii="Times New Roman" w:hAnsi="Times New Roman"/>
          <w:sz w:val="28"/>
          <w:szCs w:val="28"/>
        </w:rPr>
        <w:t xml:space="preserve">Подвоз обучающихся организован во всех образовательных организациях, открыты новые маршруты подвоза детей из Климово-Заборье, усадьбы Лесхоза и СХТ в Шенкурскую СШ, а также  из удалённых деревень в </w:t>
      </w:r>
      <w:proofErr w:type="spellStart"/>
      <w:r w:rsidRPr="0094034F">
        <w:rPr>
          <w:rFonts w:ascii="Times New Roman" w:hAnsi="Times New Roman"/>
          <w:sz w:val="28"/>
          <w:szCs w:val="28"/>
        </w:rPr>
        <w:t>Наводовскую</w:t>
      </w:r>
      <w:proofErr w:type="spellEnd"/>
      <w:r w:rsidRPr="0094034F">
        <w:rPr>
          <w:rFonts w:ascii="Times New Roman" w:hAnsi="Times New Roman"/>
          <w:sz w:val="28"/>
          <w:szCs w:val="28"/>
        </w:rPr>
        <w:t xml:space="preserve"> ОШ.</w:t>
      </w:r>
      <w:proofErr w:type="gramEnd"/>
    </w:p>
    <w:p w:rsidR="00561507" w:rsidRPr="0094034F" w:rsidRDefault="00561507" w:rsidP="0094034F">
      <w:pPr>
        <w:pStyle w:val="af2"/>
        <w:ind w:firstLine="851"/>
        <w:jc w:val="both"/>
        <w:rPr>
          <w:rFonts w:ascii="Times New Roman" w:hAnsi="Times New Roman"/>
          <w:b/>
          <w:sz w:val="28"/>
          <w:szCs w:val="28"/>
        </w:rPr>
      </w:pPr>
      <w:r w:rsidRPr="0094034F">
        <w:rPr>
          <w:rFonts w:ascii="Times New Roman" w:hAnsi="Times New Roman"/>
          <w:sz w:val="28"/>
          <w:szCs w:val="28"/>
        </w:rPr>
        <w:t xml:space="preserve">Завершается строительство здания </w:t>
      </w:r>
      <w:proofErr w:type="spellStart"/>
      <w:r w:rsidRPr="0094034F">
        <w:rPr>
          <w:rFonts w:ascii="Times New Roman" w:hAnsi="Times New Roman"/>
          <w:sz w:val="28"/>
          <w:szCs w:val="28"/>
        </w:rPr>
        <w:t>Ровдинской</w:t>
      </w:r>
      <w:proofErr w:type="spellEnd"/>
      <w:r w:rsidRPr="0094034F">
        <w:rPr>
          <w:rFonts w:ascii="Times New Roman" w:hAnsi="Times New Roman"/>
          <w:sz w:val="28"/>
          <w:szCs w:val="28"/>
        </w:rPr>
        <w:t xml:space="preserve"> школы.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Подводя итоги, можно сказать, что основные результаты деятельности системы образования в 2021 году свидетельствуют  о выполнении поставленных задач.  Система образования  постоянно обновляется, стремится соответствовать современным требованиям.</w:t>
      </w:r>
    </w:p>
    <w:p w:rsidR="0094034F" w:rsidRDefault="0094034F" w:rsidP="00C43575">
      <w:pPr>
        <w:pStyle w:val="af2"/>
        <w:ind w:firstLine="709"/>
        <w:jc w:val="center"/>
        <w:rPr>
          <w:rFonts w:ascii="Times New Roman" w:hAnsi="Times New Roman"/>
          <w:b/>
          <w:bCs/>
          <w:sz w:val="28"/>
          <w:szCs w:val="28"/>
        </w:rPr>
      </w:pPr>
    </w:p>
    <w:p w:rsidR="0094034F" w:rsidRDefault="0094034F" w:rsidP="00C43575">
      <w:pPr>
        <w:pStyle w:val="af2"/>
        <w:ind w:firstLine="709"/>
        <w:jc w:val="center"/>
        <w:rPr>
          <w:rFonts w:ascii="Times New Roman" w:hAnsi="Times New Roman"/>
          <w:b/>
          <w:bCs/>
          <w:sz w:val="28"/>
          <w:szCs w:val="28"/>
        </w:rPr>
      </w:pPr>
    </w:p>
    <w:p w:rsidR="0083367B" w:rsidRDefault="0083367B" w:rsidP="00C43575">
      <w:pPr>
        <w:pStyle w:val="af2"/>
        <w:ind w:firstLine="709"/>
        <w:jc w:val="center"/>
        <w:rPr>
          <w:rFonts w:ascii="Times New Roman" w:hAnsi="Times New Roman"/>
          <w:b/>
          <w:bCs/>
          <w:sz w:val="28"/>
          <w:szCs w:val="28"/>
        </w:rPr>
      </w:pPr>
      <w:r w:rsidRPr="00C367A5">
        <w:rPr>
          <w:rFonts w:ascii="Times New Roman" w:hAnsi="Times New Roman"/>
          <w:b/>
          <w:bCs/>
          <w:sz w:val="28"/>
          <w:szCs w:val="28"/>
        </w:rPr>
        <w:t>ИСПОЛНЕНИЕ ГОСУДАРСТВЕННЫХ ПОЛНОМОЧИЙ</w:t>
      </w:r>
    </w:p>
    <w:p w:rsidR="00561507" w:rsidRDefault="00561507" w:rsidP="00C43575">
      <w:pPr>
        <w:pStyle w:val="af2"/>
        <w:ind w:firstLine="709"/>
        <w:jc w:val="center"/>
        <w:rPr>
          <w:rFonts w:ascii="Times New Roman" w:hAnsi="Times New Roman"/>
          <w:b/>
          <w:bCs/>
          <w:sz w:val="28"/>
          <w:szCs w:val="28"/>
        </w:rPr>
      </w:pP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Работа отдела опеки и попечительства ведется в следующих направлениях: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выявление, учет и устройство детей, оставшихся без попечения родителей;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профилактика безнадзорности несовершеннолетних;</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лишение (ограничение) родительских прав;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оформление опеки (попечительства) и  работа с семьями, в которых дети находятся под опекой (приемных семьях);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контроль за сохранностью жилья несовершеннолетних;</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споры по воспитанию и определению места жительства несовершеннолетних;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совершение сделок с имуществом  несовершеннолетних;</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выявление, учет и устройство совершеннолетних граждан, признанных судом недееспособными или ограниченных в дееспособности, оформление опеки над гражданами данной категории.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Деятельность по защите права ребенка, а именно </w:t>
      </w:r>
      <w:r w:rsidRPr="0094034F">
        <w:rPr>
          <w:rFonts w:ascii="Times New Roman" w:hAnsi="Times New Roman"/>
          <w:bCs/>
          <w:sz w:val="28"/>
          <w:szCs w:val="28"/>
        </w:rPr>
        <w:t>жить и воспитываться в семье</w:t>
      </w:r>
      <w:r w:rsidRPr="0094034F">
        <w:rPr>
          <w:rFonts w:ascii="Times New Roman" w:hAnsi="Times New Roman"/>
          <w:sz w:val="28"/>
          <w:szCs w:val="28"/>
        </w:rPr>
        <w:t xml:space="preserve"> предполагает следующие основные направления:</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1.   Профилактика социального сиротства.</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2. Развитие различных форм семейного устройства детей, оставшихся без попечения родителей.</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За 2021 год отделом опеки и попечительства было выявлено и учтено 8 несовершеннолетних.</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Причина выявления – это оставление детей без попечения родителей или безнадзорность - 8 детей.  </w:t>
      </w:r>
    </w:p>
    <w:p w:rsidR="00561507" w:rsidRPr="0094034F" w:rsidRDefault="00561507" w:rsidP="0094034F">
      <w:pPr>
        <w:pStyle w:val="af2"/>
        <w:ind w:firstLine="851"/>
        <w:jc w:val="both"/>
        <w:rPr>
          <w:rFonts w:ascii="Times New Roman" w:hAnsi="Times New Roman"/>
          <w:sz w:val="28"/>
          <w:szCs w:val="28"/>
        </w:rPr>
      </w:pPr>
      <w:proofErr w:type="gramStart"/>
      <w:r w:rsidRPr="0094034F">
        <w:rPr>
          <w:rFonts w:ascii="Times New Roman" w:hAnsi="Times New Roman"/>
          <w:sz w:val="28"/>
          <w:szCs w:val="28"/>
        </w:rPr>
        <w:t xml:space="preserve">Из общего числа выявленных детей, дети  переданы в под опеку 5, направлено в детский дом - 3. </w:t>
      </w:r>
      <w:proofErr w:type="gramEnd"/>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Информация по выявлению несовершеннолетних детей, оставшихся без попечения родителей, незамедлительно направляется в прокуратуру Шенкурского района и органы, входящие в систему профилактики, для решения вопросов входящих в их компетенцию.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С вновь выявленными семьями совместно с органами системы профилактики проводится работа, которая направлена, прежде всего, на сохранение кровной семьи и возвращение детей в семьи. </w:t>
      </w:r>
    </w:p>
    <w:p w:rsidR="00561507" w:rsidRPr="0094034F" w:rsidRDefault="00561507" w:rsidP="0094034F">
      <w:pPr>
        <w:pStyle w:val="af2"/>
        <w:ind w:firstLine="851"/>
        <w:jc w:val="both"/>
        <w:rPr>
          <w:rFonts w:ascii="Times New Roman" w:hAnsi="Times New Roman"/>
          <w:color w:val="FF0000"/>
          <w:sz w:val="28"/>
          <w:szCs w:val="28"/>
        </w:rPr>
      </w:pPr>
      <w:r w:rsidRPr="0094034F">
        <w:rPr>
          <w:rFonts w:ascii="Times New Roman" w:hAnsi="Times New Roman"/>
          <w:sz w:val="28"/>
          <w:szCs w:val="28"/>
        </w:rPr>
        <w:t xml:space="preserve">За 2021 год в судах было рассмотрено: 4 иска о лишении родительских прав, из них: 4 иска были поданы органом опеки и попечительства, 3 иска удовлетворены.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 настоящее время количество детей, оставшихся без попечения родителей, проживающих на территории Шенкурского района – 97 детей, из них: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в ГБУ АО «Ровдинский детский дом» – 35 детей,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под опекой/попечительством – 16 человека,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 в приёмных семьях – 41 человек.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Опекунам выплачивается ежемесячное пособие на содержание детей (от 0 до 7 лет – 6 438 руб., с 7 до 18 лет – 8 146 руб.), а также при оформлении одной из форм устройства детей опекуну выплачивается единовременное пособие в размере 22 663 руб. 58 коп. на одного ребенка.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Отдел опеки и попечительства по направлению  работы в сфере  расходования опекунского пособия,  поступления и взыскания алиментов на содержание опекаемых, а также получения пенсий получает информацию от опекунов, посредством  годовых отчетов, направляемых запросов  в УФССП по алиментным обязательствам.</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Согласно Правилам проверки условий жизни подопечных, утвержденных постановлением Правительства РФ, специалистами отдела опеки и попечительства  составляется график посещений опекунских и приемных семей, и не реже 2 раза в год проверяется сохранность жилых помещений, закрепленных за детьми-сиротами.   </w:t>
      </w:r>
    </w:p>
    <w:p w:rsidR="00FD39BD"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Под опекой находится 8 недееспособных граждан. </w:t>
      </w:r>
    </w:p>
    <w:p w:rsidR="00FD39BD"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В 2021 году издано 158 постановлений и распоряжений главы муниципального образования, касающихся вопросов защиты имущественных и личных неимущественных прав несовершеннолетних и недееспособных граждан (устройство несовершеннолетних и недееспособных граждан в учреждения, назначение и прекращение опеки, назначение оплаты труда приемного родителя, назначение и прекращение опекунских пособий, перемена фамилии, совершение сделок с имуществом несовершеннолетних и недееспособных граждан). Подготовлено 815 писем, ответов, запросов, заключений, справок.</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Специалисты </w:t>
      </w:r>
      <w:proofErr w:type="spellStart"/>
      <w:r w:rsidRPr="0094034F">
        <w:rPr>
          <w:rFonts w:ascii="Times New Roman" w:hAnsi="Times New Roman"/>
          <w:sz w:val="28"/>
          <w:szCs w:val="28"/>
        </w:rPr>
        <w:t>ООиП</w:t>
      </w:r>
      <w:proofErr w:type="spellEnd"/>
      <w:r w:rsidRPr="0094034F">
        <w:rPr>
          <w:rFonts w:ascii="Times New Roman" w:hAnsi="Times New Roman"/>
          <w:sz w:val="28"/>
          <w:szCs w:val="28"/>
        </w:rPr>
        <w:t xml:space="preserve"> приняли участие в судебных заседаниях: по определению места жительства детей, по участию в воспитании ребенка отдельно проживающим родителем, по лишению и ограничению родительских прав, по усыновлению и в качестве законного представителя несовершеннолетнего или недееспособного гражданина, по признанию гражданина недееспособным (13).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На территории Шенкурского района 55 детей (34 жилых помещений) имеют закрепленное жилое помещение,  27 жилых помещений находятся в надлежащем и пригодном состоянии, 6 – требуется проведение текущего ремонта, 1- требует капитального ремонта.</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Учтено нуждающихся в предоставлении жилья 40 человек, из числа детей-сирот и детей, оставшихся без попечения родителей, из них 27 уже имеют право на обеспечение жильем.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В 2021 году для детей-сирот и детей, оставшихся без попечения родителей приобретено 2 квартир, предоставлено - 4.</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Работа отдела опеки и попечительства администрации Шенкурского муниципального района  в 2021 году в целом  велась на удовлетворительном уровне.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b/>
          <w:sz w:val="28"/>
          <w:szCs w:val="28"/>
        </w:rPr>
        <w:t xml:space="preserve">Муниципальной  комиссией по делам несовершеннолетних и защите их прав </w:t>
      </w:r>
      <w:r w:rsidRPr="0094034F">
        <w:rPr>
          <w:rFonts w:ascii="Times New Roman" w:hAnsi="Times New Roman"/>
          <w:sz w:val="28"/>
          <w:szCs w:val="28"/>
        </w:rPr>
        <w:t xml:space="preserve">в 2021 году проведено 27 заседаний, в том числе 1 </w:t>
      </w:r>
      <w:proofErr w:type="gramStart"/>
      <w:r w:rsidRPr="0094034F">
        <w:rPr>
          <w:rFonts w:ascii="Times New Roman" w:hAnsi="Times New Roman"/>
          <w:sz w:val="28"/>
          <w:szCs w:val="28"/>
        </w:rPr>
        <w:t>выездное</w:t>
      </w:r>
      <w:proofErr w:type="gramEnd"/>
      <w:r w:rsidRPr="0094034F">
        <w:rPr>
          <w:rFonts w:ascii="Times New Roman" w:hAnsi="Times New Roman"/>
          <w:sz w:val="28"/>
          <w:szCs w:val="28"/>
        </w:rPr>
        <w:t xml:space="preserve">.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Все запланированные вопросы рассмотрены, приняты соответствующие постановления, выполнение которых отслеживалось с заслушиванием соответствующей информации. Организуются и проводятся профилактические мероприятия.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С целью координации деятельности органов и учреждений системы профилактики на заседаниях МКДН и ЗП рассмотрено 24  профилактических вопроса, утверждено 16 межведомственных планов индивидуальной профилактической работы с семьями, находящимися в социально опасном положении.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Комиссия сотрудничает с  Вельским центром социальной помощи семье и детям «Скворушка», специалисты которых ведут консультативный прием   несовершеннолетних и их родителей.</w:t>
      </w:r>
    </w:p>
    <w:p w:rsidR="0094034F"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Рассмотрение материалов на несовершеннолетних граждан и их законных представителей является одним из направлений деятельности МКДН и ЗП. В МКДН и ЗП за  2021 год поступило всего 145 материалов об административных правонарушениях, рассмотрено 142 материала. На заседаниях МКДН и ЗП  рассмотрено 45 материалов  в отношении несовершеннолетних, из них 17 - дела об      административных правонарушениях.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За 2021 год  рассмотрено 123 материала  в отношении родителей (законных представителей). Уменьшилось количество родителей,  привлеченных к административной ответственности по ч.1 ст. 5.35 КоАП РФ за ненадлежащее исполнение обязанностей по содержанию и воспитанию несовершеннолетних. </w:t>
      </w:r>
    </w:p>
    <w:p w:rsidR="00561507"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Увеличилось с 4 до 7 количество протоколов  по ст. 20.22 КоАП РФ за нахождение в состоянии опьянения несовершеннолетних в возрасте до 16 лет, потребление ими алкогольной и спиртосодержащей продукции. </w:t>
      </w:r>
    </w:p>
    <w:p w:rsidR="00C43575" w:rsidRPr="0094034F" w:rsidRDefault="00561507" w:rsidP="0094034F">
      <w:pPr>
        <w:pStyle w:val="af2"/>
        <w:ind w:firstLine="851"/>
        <w:jc w:val="both"/>
        <w:rPr>
          <w:rFonts w:ascii="Times New Roman" w:hAnsi="Times New Roman"/>
          <w:sz w:val="28"/>
          <w:szCs w:val="28"/>
        </w:rPr>
      </w:pPr>
      <w:r w:rsidRPr="0094034F">
        <w:rPr>
          <w:rFonts w:ascii="Times New Roman" w:hAnsi="Times New Roman"/>
          <w:sz w:val="28"/>
          <w:szCs w:val="28"/>
        </w:rPr>
        <w:t xml:space="preserve">По ст. 20.21 КоАП РФ (потребление (распитие) алкогольной продукции в местах, запрещенных федеральным законом) рассмотрен 1 </w:t>
      </w:r>
      <w:proofErr w:type="spellStart"/>
      <w:r w:rsidRPr="0094034F">
        <w:rPr>
          <w:rFonts w:ascii="Times New Roman" w:hAnsi="Times New Roman"/>
          <w:sz w:val="28"/>
          <w:szCs w:val="28"/>
        </w:rPr>
        <w:t>несовершеннолетни</w:t>
      </w:r>
      <w:proofErr w:type="spellEnd"/>
      <w:r w:rsidRPr="0094034F">
        <w:rPr>
          <w:rFonts w:ascii="Times New Roman" w:hAnsi="Times New Roman"/>
          <w:sz w:val="28"/>
          <w:szCs w:val="28"/>
        </w:rPr>
        <w:t>.</w:t>
      </w:r>
    </w:p>
    <w:p w:rsidR="00561507" w:rsidRPr="00C367A5" w:rsidRDefault="00561507" w:rsidP="00561507">
      <w:pPr>
        <w:pStyle w:val="af2"/>
        <w:ind w:firstLine="851"/>
        <w:jc w:val="both"/>
        <w:rPr>
          <w:rFonts w:ascii="Times New Roman" w:hAnsi="Times New Roman"/>
          <w:b/>
          <w:bCs/>
          <w:sz w:val="28"/>
          <w:szCs w:val="28"/>
        </w:rPr>
      </w:pPr>
    </w:p>
    <w:p w:rsidR="00CF186A" w:rsidRDefault="00CF186A" w:rsidP="00C43575">
      <w:pPr>
        <w:pStyle w:val="af2"/>
        <w:ind w:firstLine="709"/>
        <w:jc w:val="center"/>
        <w:rPr>
          <w:rFonts w:ascii="Times New Roman" w:hAnsi="Times New Roman"/>
          <w:b/>
          <w:sz w:val="28"/>
          <w:szCs w:val="28"/>
        </w:rPr>
      </w:pPr>
      <w:r w:rsidRPr="00C367A5">
        <w:rPr>
          <w:rFonts w:ascii="Times New Roman" w:hAnsi="Times New Roman"/>
          <w:b/>
          <w:sz w:val="28"/>
          <w:szCs w:val="28"/>
        </w:rPr>
        <w:t>СПОРТИВНО – МАССОВ</w:t>
      </w:r>
      <w:r w:rsidR="00641782">
        <w:rPr>
          <w:rFonts w:ascii="Times New Roman" w:hAnsi="Times New Roman"/>
          <w:b/>
          <w:sz w:val="28"/>
          <w:szCs w:val="28"/>
        </w:rPr>
        <w:t>АЯ</w:t>
      </w:r>
      <w:r w:rsidRPr="00C367A5">
        <w:rPr>
          <w:rFonts w:ascii="Times New Roman" w:hAnsi="Times New Roman"/>
          <w:b/>
          <w:sz w:val="28"/>
          <w:szCs w:val="28"/>
        </w:rPr>
        <w:t xml:space="preserve"> И ФИЗКУЛЬТУРНО – ОЗДОРОВИТЕЛЬН</w:t>
      </w:r>
      <w:r w:rsidR="00641782">
        <w:rPr>
          <w:rFonts w:ascii="Times New Roman" w:hAnsi="Times New Roman"/>
          <w:b/>
          <w:sz w:val="28"/>
          <w:szCs w:val="28"/>
        </w:rPr>
        <w:t>АЯ</w:t>
      </w:r>
      <w:r w:rsidRPr="00C367A5">
        <w:rPr>
          <w:rFonts w:ascii="Times New Roman" w:hAnsi="Times New Roman"/>
          <w:b/>
          <w:sz w:val="28"/>
          <w:szCs w:val="28"/>
        </w:rPr>
        <w:t xml:space="preserve"> РАБОТ</w:t>
      </w:r>
      <w:r w:rsidR="00641782">
        <w:rPr>
          <w:rFonts w:ascii="Times New Roman" w:hAnsi="Times New Roman"/>
          <w:b/>
          <w:sz w:val="28"/>
          <w:szCs w:val="28"/>
        </w:rPr>
        <w:t>А</w:t>
      </w:r>
      <w:r w:rsidRPr="00C367A5">
        <w:rPr>
          <w:rFonts w:ascii="Times New Roman" w:hAnsi="Times New Roman"/>
          <w:b/>
          <w:sz w:val="28"/>
          <w:szCs w:val="28"/>
        </w:rPr>
        <w:t xml:space="preserve"> </w:t>
      </w:r>
    </w:p>
    <w:p w:rsidR="00347267" w:rsidRDefault="00347267" w:rsidP="00C43575">
      <w:pPr>
        <w:pStyle w:val="af2"/>
        <w:ind w:firstLine="709"/>
        <w:jc w:val="center"/>
        <w:rPr>
          <w:rFonts w:ascii="Times New Roman" w:hAnsi="Times New Roman"/>
          <w:b/>
          <w:sz w:val="28"/>
          <w:szCs w:val="28"/>
        </w:rPr>
      </w:pPr>
    </w:p>
    <w:p w:rsidR="00347267" w:rsidRPr="0094034F" w:rsidRDefault="00347267" w:rsidP="0094034F">
      <w:pPr>
        <w:tabs>
          <w:tab w:val="left" w:pos="9355"/>
        </w:tabs>
        <w:autoSpaceDE w:val="0"/>
        <w:autoSpaceDN w:val="0"/>
        <w:adjustRightInd w:val="0"/>
        <w:ind w:right="-1" w:firstLine="851"/>
        <w:jc w:val="both"/>
        <w:rPr>
          <w:sz w:val="28"/>
          <w:szCs w:val="28"/>
        </w:rPr>
      </w:pPr>
      <w:r w:rsidRPr="0094034F">
        <w:rPr>
          <w:sz w:val="28"/>
          <w:szCs w:val="28"/>
        </w:rPr>
        <w:t>В районе в 2021 году физической культурой и спортом активно занимались около 6234 человек (51,7% от всего населения района) всех возрастов, из них в секциях и группах 1679 чел. С ними занимались 22 штатных работников. В районе имеется 48 спортсооружение, 12 спортзалов, 28 плоскостных сооружений, 3 футбольных поля, 3 хоккейных корта, 1 лыжная база, 1 площадка ГТО</w:t>
      </w:r>
      <w:proofErr w:type="gramStart"/>
      <w:r w:rsidRPr="0094034F">
        <w:rPr>
          <w:sz w:val="28"/>
          <w:szCs w:val="28"/>
        </w:rPr>
        <w:t xml:space="preserve"> .</w:t>
      </w:r>
      <w:proofErr w:type="gramEnd"/>
      <w:r w:rsidRPr="0094034F">
        <w:rPr>
          <w:sz w:val="28"/>
          <w:szCs w:val="28"/>
        </w:rPr>
        <w:t xml:space="preserve"> Всего на физкультуру и спорт в 2021 году по району </w:t>
      </w:r>
      <w:r w:rsidRPr="000C4E1C">
        <w:rPr>
          <w:sz w:val="28"/>
          <w:szCs w:val="28"/>
        </w:rPr>
        <w:t>израсходовано 4 788</w:t>
      </w:r>
      <w:r w:rsidR="000C4E1C" w:rsidRPr="000C4E1C">
        <w:rPr>
          <w:sz w:val="28"/>
          <w:szCs w:val="28"/>
        </w:rPr>
        <w:t> </w:t>
      </w:r>
      <w:r w:rsidRPr="000C4E1C">
        <w:rPr>
          <w:sz w:val="28"/>
          <w:szCs w:val="28"/>
        </w:rPr>
        <w:t>000</w:t>
      </w:r>
      <w:r w:rsidR="000C4E1C" w:rsidRPr="000C4E1C">
        <w:rPr>
          <w:sz w:val="28"/>
          <w:szCs w:val="28"/>
        </w:rPr>
        <w:t>,00</w:t>
      </w:r>
      <w:r w:rsidRPr="000C4E1C">
        <w:rPr>
          <w:sz w:val="28"/>
          <w:szCs w:val="28"/>
        </w:rPr>
        <w:t xml:space="preserve"> руб.</w:t>
      </w:r>
    </w:p>
    <w:p w:rsidR="00347267" w:rsidRPr="0094034F" w:rsidRDefault="00347267" w:rsidP="0094034F">
      <w:pPr>
        <w:ind w:firstLine="851"/>
        <w:jc w:val="both"/>
        <w:rPr>
          <w:sz w:val="28"/>
          <w:szCs w:val="28"/>
        </w:rPr>
      </w:pPr>
      <w:r w:rsidRPr="0094034F">
        <w:rPr>
          <w:sz w:val="28"/>
          <w:szCs w:val="28"/>
        </w:rPr>
        <w:t>Шенкурский муниципальный район в 2021 году участвовал в федеральном проекте «Спорт – норма жизни» национального проекта «Демография». Район выиграл следующие конкурсы на предоставлении субсидии из областного бюджета:</w:t>
      </w:r>
    </w:p>
    <w:p w:rsidR="00347267" w:rsidRPr="0094034F" w:rsidRDefault="00347267" w:rsidP="0094034F">
      <w:pPr>
        <w:pStyle w:val="ConsPlusNonformat"/>
        <w:ind w:firstLine="851"/>
        <w:jc w:val="both"/>
        <w:rPr>
          <w:rFonts w:ascii="Times New Roman" w:hAnsi="Times New Roman" w:cs="Times New Roman"/>
          <w:sz w:val="28"/>
          <w:szCs w:val="28"/>
        </w:rPr>
      </w:pPr>
      <w:r w:rsidRPr="0094034F">
        <w:rPr>
          <w:rFonts w:ascii="Times New Roman" w:hAnsi="Times New Roman" w:cs="Times New Roman"/>
          <w:sz w:val="28"/>
          <w:szCs w:val="28"/>
        </w:rPr>
        <w:t xml:space="preserve">- на мероприятие по модернизации хоккейного корта расположенного по адресу: Архангельская область, Шенкурский район, с. Ровдино, </w:t>
      </w:r>
      <w:r w:rsidRPr="0094034F">
        <w:rPr>
          <w:rFonts w:ascii="Times New Roman" w:hAnsi="Times New Roman" w:cs="Times New Roman"/>
          <w:color w:val="000000"/>
          <w:sz w:val="28"/>
          <w:szCs w:val="28"/>
        </w:rPr>
        <w:t xml:space="preserve">ул. Пионерская (около дома № 9). Общий объем </w:t>
      </w:r>
      <w:r w:rsidRPr="0094034F">
        <w:rPr>
          <w:rFonts w:ascii="Times New Roman" w:hAnsi="Times New Roman" w:cs="Times New Roman"/>
          <w:sz w:val="28"/>
          <w:szCs w:val="28"/>
        </w:rPr>
        <w:t>субсидии, составляет 1 575 000 (Один миллион пятьсот семьдесят пять тысяч) рублей 00</w:t>
      </w:r>
      <w:r w:rsidRPr="0094034F">
        <w:rPr>
          <w:rFonts w:ascii="Times New Roman" w:hAnsi="Times New Roman" w:cs="Times New Roman"/>
          <w:sz w:val="28"/>
          <w:szCs w:val="28"/>
          <w:lang w:val="en-US"/>
        </w:rPr>
        <w:t> </w:t>
      </w:r>
      <w:r w:rsidRPr="0094034F">
        <w:rPr>
          <w:rFonts w:ascii="Times New Roman" w:hAnsi="Times New Roman" w:cs="Times New Roman"/>
          <w:sz w:val="28"/>
          <w:szCs w:val="28"/>
        </w:rPr>
        <w:t>копеек. Из них со финансирование местного бюджета составило 260 000 рублей.</w:t>
      </w:r>
    </w:p>
    <w:p w:rsidR="00347267" w:rsidRPr="0094034F" w:rsidRDefault="00347267" w:rsidP="0094034F">
      <w:pPr>
        <w:pStyle w:val="ConsPlusTitle"/>
        <w:ind w:firstLine="851"/>
        <w:jc w:val="both"/>
        <w:rPr>
          <w:b w:val="0"/>
          <w:sz w:val="28"/>
          <w:szCs w:val="28"/>
        </w:rPr>
      </w:pPr>
      <w:r w:rsidRPr="0094034F">
        <w:rPr>
          <w:color w:val="000000"/>
          <w:sz w:val="28"/>
          <w:szCs w:val="28"/>
        </w:rPr>
        <w:t>-</w:t>
      </w:r>
      <w:r w:rsidRPr="0094034F">
        <w:rPr>
          <w:sz w:val="28"/>
          <w:szCs w:val="28"/>
        </w:rPr>
        <w:t xml:space="preserve"> </w:t>
      </w:r>
      <w:r w:rsidRPr="0094034F">
        <w:rPr>
          <w:b w:val="0"/>
          <w:sz w:val="28"/>
          <w:szCs w:val="28"/>
        </w:rPr>
        <w:t xml:space="preserve">на мероприятие по обустройству и модернизации объектов городской инфраструктуры, парковых и рекреационных зон для занятий физической культурой и спортом, который </w:t>
      </w:r>
      <w:r w:rsidRPr="0094034F">
        <w:rPr>
          <w:b w:val="0"/>
          <w:color w:val="000000"/>
          <w:sz w:val="28"/>
          <w:szCs w:val="28"/>
        </w:rPr>
        <w:t>обустроен по адресу</w:t>
      </w:r>
      <w:r w:rsidRPr="0094034F">
        <w:rPr>
          <w:b w:val="0"/>
          <w:sz w:val="28"/>
          <w:szCs w:val="28"/>
        </w:rPr>
        <w:t xml:space="preserve">: </w:t>
      </w:r>
      <w:r w:rsidRPr="0094034F">
        <w:rPr>
          <w:b w:val="0"/>
          <w:color w:val="000000"/>
          <w:sz w:val="28"/>
          <w:szCs w:val="28"/>
        </w:rPr>
        <w:t xml:space="preserve">г. Шенкурск, ул. Октябрьская, в районе дома 2., общий объем </w:t>
      </w:r>
      <w:r w:rsidRPr="0094034F">
        <w:rPr>
          <w:b w:val="0"/>
          <w:sz w:val="28"/>
          <w:szCs w:val="28"/>
        </w:rPr>
        <w:t>субсидии, составляет 894 471 (Восемьсот девяносто четыре тысячи четыреста семьдесят один) рублей 00</w:t>
      </w:r>
      <w:r w:rsidRPr="0094034F">
        <w:rPr>
          <w:b w:val="0"/>
          <w:sz w:val="28"/>
          <w:szCs w:val="28"/>
          <w:lang w:val="en-US"/>
        </w:rPr>
        <w:t> </w:t>
      </w:r>
      <w:r w:rsidRPr="0094034F">
        <w:rPr>
          <w:b w:val="0"/>
          <w:sz w:val="28"/>
          <w:szCs w:val="28"/>
        </w:rPr>
        <w:t>копеек. Из них со финансирование местного бюджета составило 114 471 рубль.</w:t>
      </w:r>
    </w:p>
    <w:p w:rsidR="00347267" w:rsidRPr="0094034F" w:rsidRDefault="00347267" w:rsidP="0094034F">
      <w:pPr>
        <w:pStyle w:val="ConsPlusNonformat"/>
        <w:ind w:firstLine="851"/>
        <w:jc w:val="both"/>
        <w:rPr>
          <w:rFonts w:ascii="Times New Roman" w:hAnsi="Times New Roman" w:cs="Times New Roman"/>
          <w:sz w:val="28"/>
          <w:szCs w:val="28"/>
        </w:rPr>
      </w:pPr>
      <w:r w:rsidRPr="0094034F">
        <w:rPr>
          <w:rFonts w:ascii="Times New Roman" w:hAnsi="Times New Roman" w:cs="Times New Roman"/>
          <w:sz w:val="28"/>
          <w:szCs w:val="28"/>
        </w:rPr>
        <w:t>- в г. Шенкурске обустроено новым спортивно-технологическим оборудованием площадка ГТО расположенная по адресу:</w:t>
      </w:r>
      <w:r w:rsidRPr="0094034F">
        <w:rPr>
          <w:rFonts w:ascii="Times New Roman" w:hAnsi="Times New Roman" w:cs="Times New Roman"/>
          <w:color w:val="000000"/>
          <w:sz w:val="28"/>
          <w:szCs w:val="28"/>
        </w:rPr>
        <w:t xml:space="preserve"> г. Шенкурск, ул. Октябрьская, в районе дома 2.</w:t>
      </w:r>
    </w:p>
    <w:p w:rsidR="00347267" w:rsidRPr="0094034F" w:rsidRDefault="00347267" w:rsidP="0094034F">
      <w:pPr>
        <w:pStyle w:val="ConsPlusNonformat"/>
        <w:ind w:firstLine="851"/>
        <w:jc w:val="both"/>
        <w:rPr>
          <w:rFonts w:ascii="Times New Roman" w:hAnsi="Times New Roman" w:cs="Times New Roman"/>
          <w:sz w:val="28"/>
          <w:szCs w:val="28"/>
        </w:rPr>
      </w:pPr>
      <w:r w:rsidRPr="0094034F">
        <w:rPr>
          <w:rFonts w:ascii="Times New Roman" w:hAnsi="Times New Roman" w:cs="Times New Roman"/>
          <w:color w:val="000000"/>
          <w:sz w:val="28"/>
          <w:szCs w:val="28"/>
        </w:rPr>
        <w:t xml:space="preserve">На мероприятие по модернизации хоккейного корта  г. </w:t>
      </w:r>
      <w:proofErr w:type="gramStart"/>
      <w:r w:rsidRPr="0094034F">
        <w:rPr>
          <w:rFonts w:ascii="Times New Roman" w:hAnsi="Times New Roman" w:cs="Times New Roman"/>
          <w:color w:val="000000"/>
          <w:sz w:val="28"/>
          <w:szCs w:val="28"/>
        </w:rPr>
        <w:t>Шенкурске</w:t>
      </w:r>
      <w:proofErr w:type="gramEnd"/>
      <w:r w:rsidRPr="0094034F">
        <w:rPr>
          <w:rFonts w:ascii="Times New Roman" w:hAnsi="Times New Roman" w:cs="Times New Roman"/>
          <w:color w:val="000000"/>
          <w:sz w:val="28"/>
          <w:szCs w:val="28"/>
        </w:rPr>
        <w:t xml:space="preserve"> в 2021 году мы получили субсидию из областного бюджета. Общая сумма контракта составила </w:t>
      </w:r>
      <w:r w:rsidRPr="0094034F">
        <w:rPr>
          <w:rFonts w:ascii="Times New Roman" w:hAnsi="Times New Roman" w:cs="Times New Roman"/>
          <w:sz w:val="28"/>
          <w:szCs w:val="28"/>
        </w:rPr>
        <w:t>1 952 127 (Один миллион девятьсот пятьдесят две тысячи сто двадцать семь) рублей 66</w:t>
      </w:r>
      <w:r w:rsidRPr="0094034F">
        <w:rPr>
          <w:rFonts w:ascii="Times New Roman" w:hAnsi="Times New Roman" w:cs="Times New Roman"/>
          <w:sz w:val="28"/>
          <w:szCs w:val="28"/>
          <w:lang w:val="en-US"/>
        </w:rPr>
        <w:t> </w:t>
      </w:r>
      <w:r w:rsidRPr="0094034F">
        <w:rPr>
          <w:rFonts w:ascii="Times New Roman" w:hAnsi="Times New Roman" w:cs="Times New Roman"/>
          <w:sz w:val="28"/>
          <w:szCs w:val="28"/>
        </w:rPr>
        <w:t>копеек. Из них со финансирование местного</w:t>
      </w:r>
      <w:r w:rsidR="004F5082">
        <w:rPr>
          <w:rFonts w:ascii="Times New Roman" w:hAnsi="Times New Roman" w:cs="Times New Roman"/>
          <w:sz w:val="28"/>
          <w:szCs w:val="28"/>
        </w:rPr>
        <w:t xml:space="preserve"> бюджета составило 117 127 рублей</w:t>
      </w:r>
      <w:r w:rsidRPr="0094034F">
        <w:rPr>
          <w:rFonts w:ascii="Times New Roman" w:hAnsi="Times New Roman" w:cs="Times New Roman"/>
          <w:sz w:val="28"/>
          <w:szCs w:val="28"/>
        </w:rPr>
        <w:t>.</w:t>
      </w:r>
    </w:p>
    <w:p w:rsidR="00347267" w:rsidRPr="0094034F" w:rsidRDefault="00347267" w:rsidP="0094034F">
      <w:pPr>
        <w:tabs>
          <w:tab w:val="left" w:pos="9355"/>
        </w:tabs>
        <w:autoSpaceDE w:val="0"/>
        <w:autoSpaceDN w:val="0"/>
        <w:adjustRightInd w:val="0"/>
        <w:ind w:right="-1" w:firstLine="851"/>
        <w:jc w:val="both"/>
        <w:rPr>
          <w:sz w:val="28"/>
          <w:szCs w:val="28"/>
        </w:rPr>
      </w:pPr>
      <w:r w:rsidRPr="0094034F">
        <w:rPr>
          <w:sz w:val="28"/>
          <w:szCs w:val="28"/>
        </w:rPr>
        <w:t>Самыми популярными видами спорта в районе являются: футбол, волейбол, баскетбол, хоккей, лыжи, настольный теннис и другие.</w:t>
      </w:r>
    </w:p>
    <w:p w:rsidR="00347267" w:rsidRPr="0094034F" w:rsidRDefault="00347267" w:rsidP="0094034F">
      <w:pPr>
        <w:ind w:right="-1" w:firstLine="851"/>
        <w:jc w:val="both"/>
        <w:rPr>
          <w:sz w:val="28"/>
          <w:szCs w:val="28"/>
        </w:rPr>
      </w:pPr>
      <w:r w:rsidRPr="0094034F">
        <w:rPr>
          <w:sz w:val="28"/>
          <w:szCs w:val="28"/>
        </w:rPr>
        <w:t xml:space="preserve">За 2021 год отделом было проведено более 86 соревнований по 18 видам спорта, в том числе массовые мероприятия: День лыжника – Лыжня России, День бегуна – Кросс наций, День физкультурника и т.д. Была проведена 32 – я рабочая спартакиада среди мужских команд по 8 игровым видам спорта. </w:t>
      </w:r>
    </w:p>
    <w:p w:rsidR="00347267" w:rsidRPr="0094034F" w:rsidRDefault="00347267" w:rsidP="0094034F">
      <w:pPr>
        <w:ind w:firstLine="851"/>
        <w:jc w:val="both"/>
        <w:rPr>
          <w:sz w:val="28"/>
          <w:szCs w:val="28"/>
        </w:rPr>
      </w:pPr>
      <w:r w:rsidRPr="0094034F">
        <w:rPr>
          <w:sz w:val="28"/>
          <w:szCs w:val="28"/>
        </w:rPr>
        <w:t>В нашем районе, единственном из 19 сельских районов области, развиваются городки. В этом году прошло 16 районных соревнований, в 2022 году в г.Шенкурске пройдет Чемпионат Архангельской области по городошному спорту.</w:t>
      </w:r>
    </w:p>
    <w:p w:rsidR="00347267" w:rsidRPr="0094034F" w:rsidRDefault="00347267" w:rsidP="0094034F">
      <w:pPr>
        <w:ind w:firstLine="851"/>
        <w:jc w:val="both"/>
        <w:rPr>
          <w:sz w:val="28"/>
          <w:szCs w:val="28"/>
        </w:rPr>
      </w:pPr>
      <w:r w:rsidRPr="0094034F">
        <w:rPr>
          <w:b/>
          <w:sz w:val="28"/>
          <w:szCs w:val="28"/>
        </w:rPr>
        <w:t xml:space="preserve">По итогам смотра – конкурса на лучшую постановку  </w:t>
      </w:r>
      <w:proofErr w:type="spellStart"/>
      <w:r w:rsidRPr="0094034F">
        <w:rPr>
          <w:b/>
          <w:sz w:val="28"/>
          <w:szCs w:val="28"/>
        </w:rPr>
        <w:t>физкультурно</w:t>
      </w:r>
      <w:proofErr w:type="spellEnd"/>
      <w:r w:rsidRPr="0094034F">
        <w:rPr>
          <w:b/>
          <w:sz w:val="28"/>
          <w:szCs w:val="28"/>
        </w:rPr>
        <w:t xml:space="preserve"> – массовой работы среди сельских районов наш район занял 4 место</w:t>
      </w:r>
      <w:r w:rsidRPr="0094034F">
        <w:rPr>
          <w:sz w:val="28"/>
          <w:szCs w:val="28"/>
        </w:rPr>
        <w:t xml:space="preserve"> по группе районов с численностью населения менее 14 тыс. человек. Итоги конкурса подводились по </w:t>
      </w:r>
      <w:proofErr w:type="spellStart"/>
      <w:r w:rsidRPr="0094034F">
        <w:rPr>
          <w:sz w:val="28"/>
          <w:szCs w:val="28"/>
        </w:rPr>
        <w:t>статотчётам</w:t>
      </w:r>
      <w:proofErr w:type="spellEnd"/>
      <w:r w:rsidRPr="0094034F">
        <w:rPr>
          <w:sz w:val="28"/>
          <w:szCs w:val="28"/>
        </w:rPr>
        <w:t>, поэтому данные с других районов могли быть завышены.</w:t>
      </w:r>
    </w:p>
    <w:p w:rsidR="00347267" w:rsidRPr="0094034F" w:rsidRDefault="00347267" w:rsidP="0094034F">
      <w:pPr>
        <w:ind w:firstLine="851"/>
        <w:jc w:val="both"/>
        <w:rPr>
          <w:sz w:val="28"/>
          <w:szCs w:val="28"/>
        </w:rPr>
      </w:pPr>
      <w:r w:rsidRPr="0094034F">
        <w:rPr>
          <w:sz w:val="28"/>
          <w:szCs w:val="28"/>
        </w:rPr>
        <w:t>Хотелось бы отметить, что наш район единственный из всех районов Архангельской области, который участвовал во всех спортивных видах программ Беломорских играх, в общем зачете 55-х Беломорских игр среди все районов Архангельской области занял 1 место.</w:t>
      </w:r>
    </w:p>
    <w:p w:rsidR="00347267" w:rsidRPr="0094034F" w:rsidRDefault="00347267" w:rsidP="0094034F">
      <w:pPr>
        <w:ind w:firstLine="851"/>
        <w:jc w:val="both"/>
        <w:rPr>
          <w:sz w:val="28"/>
          <w:szCs w:val="28"/>
        </w:rPr>
      </w:pPr>
      <w:r w:rsidRPr="0094034F">
        <w:rPr>
          <w:sz w:val="28"/>
          <w:szCs w:val="28"/>
        </w:rPr>
        <w:t>За прошедший год проведено более 25 различных соревнований по футболу, мини-футболу, футзалу среди взрослых и детей. Начиная с июня по сентябрь, два раза в месяц, проводятся турниры по дворовому футболу.</w:t>
      </w:r>
    </w:p>
    <w:p w:rsidR="00347267" w:rsidRPr="0094034F" w:rsidRDefault="00347267" w:rsidP="0094034F">
      <w:pPr>
        <w:ind w:firstLine="851"/>
        <w:jc w:val="both"/>
        <w:rPr>
          <w:sz w:val="28"/>
          <w:szCs w:val="28"/>
        </w:rPr>
      </w:pPr>
      <w:r w:rsidRPr="0094034F">
        <w:rPr>
          <w:sz w:val="28"/>
          <w:szCs w:val="28"/>
        </w:rPr>
        <w:t>Хороших результатов в этом году добились дзюдоисты, завоевывая на областных и других соревнованиях призовые места.</w:t>
      </w:r>
    </w:p>
    <w:p w:rsidR="00347267" w:rsidRPr="0094034F" w:rsidRDefault="00347267" w:rsidP="0094034F">
      <w:pPr>
        <w:ind w:firstLine="851"/>
        <w:jc w:val="both"/>
        <w:rPr>
          <w:sz w:val="28"/>
          <w:szCs w:val="28"/>
        </w:rPr>
      </w:pPr>
      <w:r w:rsidRPr="0094034F">
        <w:rPr>
          <w:sz w:val="28"/>
          <w:szCs w:val="28"/>
        </w:rPr>
        <w:t>Специалисты отдела  оказали помощь детским садам, школам, ДЮЦ «УИТ» в проведении различных соревнований</w:t>
      </w:r>
      <w:proofErr w:type="gramStart"/>
      <w:r w:rsidRPr="0094034F">
        <w:rPr>
          <w:sz w:val="28"/>
          <w:szCs w:val="28"/>
        </w:rPr>
        <w:t xml:space="preserve">,. </w:t>
      </w:r>
      <w:proofErr w:type="gramEnd"/>
      <w:r w:rsidRPr="0094034F">
        <w:rPr>
          <w:sz w:val="28"/>
          <w:szCs w:val="28"/>
        </w:rPr>
        <w:t>В 2021 году продолжили приемку норм ГТО у всех групп населения Шенкурского района. Всего приняло участие 76 человека, всего выполнили нормы - 52 человека.</w:t>
      </w:r>
    </w:p>
    <w:p w:rsidR="00347267" w:rsidRPr="0094034F" w:rsidRDefault="00347267" w:rsidP="0094034F">
      <w:pPr>
        <w:ind w:firstLine="851"/>
        <w:jc w:val="both"/>
        <w:rPr>
          <w:sz w:val="28"/>
          <w:szCs w:val="28"/>
        </w:rPr>
      </w:pPr>
      <w:r w:rsidRPr="0094034F">
        <w:rPr>
          <w:sz w:val="28"/>
          <w:szCs w:val="28"/>
        </w:rPr>
        <w:t xml:space="preserve">Ведется активная работа по пропаганде  физкультуры и спорта в районе через районную газету «Важский край» и страничку в </w:t>
      </w:r>
      <w:proofErr w:type="spellStart"/>
      <w:r w:rsidRPr="0094034F">
        <w:rPr>
          <w:sz w:val="28"/>
          <w:szCs w:val="28"/>
        </w:rPr>
        <w:t>вконтакте</w:t>
      </w:r>
      <w:proofErr w:type="spellEnd"/>
      <w:r w:rsidRPr="0094034F">
        <w:rPr>
          <w:sz w:val="28"/>
          <w:szCs w:val="28"/>
        </w:rPr>
        <w:t xml:space="preserve"> «Спорт Шенкурского района».</w:t>
      </w:r>
    </w:p>
    <w:p w:rsidR="00347267" w:rsidRPr="0094034F" w:rsidRDefault="00347267" w:rsidP="0094034F">
      <w:pPr>
        <w:ind w:firstLine="851"/>
        <w:jc w:val="both"/>
        <w:rPr>
          <w:sz w:val="28"/>
          <w:szCs w:val="28"/>
        </w:rPr>
      </w:pPr>
    </w:p>
    <w:p w:rsidR="00347267" w:rsidRPr="00C367A5" w:rsidRDefault="00347267" w:rsidP="00C43575">
      <w:pPr>
        <w:pStyle w:val="af2"/>
        <w:ind w:firstLine="709"/>
        <w:jc w:val="center"/>
        <w:rPr>
          <w:rFonts w:ascii="Times New Roman" w:hAnsi="Times New Roman"/>
          <w:b/>
          <w:sz w:val="28"/>
          <w:szCs w:val="28"/>
        </w:rPr>
      </w:pPr>
    </w:p>
    <w:p w:rsidR="00B33B89" w:rsidRPr="00C367A5" w:rsidRDefault="0083367B" w:rsidP="00C43575">
      <w:pPr>
        <w:pStyle w:val="af2"/>
        <w:ind w:firstLine="709"/>
        <w:jc w:val="center"/>
        <w:rPr>
          <w:rFonts w:ascii="Times New Roman" w:hAnsi="Times New Roman"/>
          <w:b/>
          <w:sz w:val="28"/>
          <w:szCs w:val="28"/>
        </w:rPr>
      </w:pPr>
      <w:r w:rsidRPr="00C367A5">
        <w:rPr>
          <w:rFonts w:ascii="Times New Roman" w:hAnsi="Times New Roman"/>
          <w:b/>
          <w:sz w:val="28"/>
          <w:szCs w:val="28"/>
        </w:rPr>
        <w:t>СМИ</w:t>
      </w:r>
    </w:p>
    <w:p w:rsidR="0083367B" w:rsidRPr="00C367A5" w:rsidRDefault="0083367B" w:rsidP="00C367A5">
      <w:pPr>
        <w:pStyle w:val="af2"/>
        <w:ind w:firstLine="709"/>
        <w:jc w:val="both"/>
        <w:rPr>
          <w:rFonts w:ascii="Times New Roman" w:hAnsi="Times New Roman"/>
          <w:sz w:val="28"/>
          <w:szCs w:val="28"/>
        </w:rPr>
      </w:pPr>
    </w:p>
    <w:p w:rsidR="00A104B8" w:rsidRDefault="00A104B8" w:rsidP="00C43575">
      <w:pPr>
        <w:pStyle w:val="af2"/>
        <w:ind w:firstLine="709"/>
        <w:jc w:val="center"/>
        <w:rPr>
          <w:rFonts w:ascii="Times New Roman" w:hAnsi="Times New Roman"/>
          <w:b/>
          <w:bCs/>
          <w:color w:val="000000"/>
          <w:sz w:val="28"/>
          <w:szCs w:val="28"/>
        </w:rPr>
      </w:pPr>
      <w:r w:rsidRPr="0039689F">
        <w:rPr>
          <w:rFonts w:ascii="Times New Roman" w:hAnsi="Times New Roman"/>
          <w:b/>
          <w:bCs/>
          <w:color w:val="000000"/>
          <w:sz w:val="28"/>
          <w:szCs w:val="28"/>
        </w:rPr>
        <w:t>МОЛОДЕЖНАЯ ПОЛИТИКА</w:t>
      </w:r>
    </w:p>
    <w:p w:rsidR="00347267" w:rsidRPr="0039689F" w:rsidRDefault="00347267" w:rsidP="00C43575">
      <w:pPr>
        <w:pStyle w:val="af2"/>
        <w:ind w:firstLine="709"/>
        <w:jc w:val="center"/>
        <w:rPr>
          <w:rFonts w:ascii="Times New Roman" w:hAnsi="Times New Roman"/>
          <w:b/>
          <w:bCs/>
          <w:color w:val="000000"/>
          <w:sz w:val="28"/>
          <w:szCs w:val="28"/>
        </w:rPr>
      </w:pPr>
    </w:p>
    <w:p w:rsidR="00347267" w:rsidRPr="007F5685" w:rsidRDefault="00347267" w:rsidP="007F5685">
      <w:pPr>
        <w:shd w:val="clear" w:color="auto" w:fill="FFFFFF"/>
        <w:ind w:firstLine="851"/>
        <w:jc w:val="both"/>
        <w:rPr>
          <w:color w:val="000000"/>
          <w:sz w:val="28"/>
          <w:szCs w:val="28"/>
        </w:rPr>
      </w:pPr>
      <w:r w:rsidRPr="007F5685">
        <w:rPr>
          <w:color w:val="000000"/>
          <w:sz w:val="28"/>
          <w:szCs w:val="28"/>
        </w:rPr>
        <w:t>По предварительным данным на 01.02.2021 года население муниципального</w:t>
      </w:r>
    </w:p>
    <w:p w:rsidR="00347267" w:rsidRPr="007F5685" w:rsidRDefault="00347267" w:rsidP="007F5685">
      <w:pPr>
        <w:shd w:val="clear" w:color="auto" w:fill="FFFFFF"/>
        <w:ind w:firstLine="851"/>
        <w:jc w:val="both"/>
        <w:rPr>
          <w:color w:val="000000"/>
          <w:sz w:val="28"/>
          <w:szCs w:val="28"/>
        </w:rPr>
      </w:pPr>
      <w:r w:rsidRPr="007F5685">
        <w:rPr>
          <w:color w:val="000000"/>
          <w:sz w:val="28"/>
          <w:szCs w:val="28"/>
        </w:rPr>
        <w:t>образования составило 12052 человек, из них 1561 молодёжь в возрасте от 14 до 35 лет.</w:t>
      </w:r>
    </w:p>
    <w:p w:rsidR="00347267" w:rsidRPr="007F5685" w:rsidRDefault="00347267" w:rsidP="007F5685">
      <w:pPr>
        <w:shd w:val="clear" w:color="auto" w:fill="FFFFFF"/>
        <w:ind w:firstLine="851"/>
        <w:jc w:val="both"/>
        <w:rPr>
          <w:color w:val="000000"/>
          <w:sz w:val="28"/>
          <w:szCs w:val="28"/>
          <w:shd w:val="clear" w:color="auto" w:fill="FFFFFF"/>
        </w:rPr>
      </w:pPr>
      <w:r w:rsidRPr="007F5685">
        <w:rPr>
          <w:color w:val="000000"/>
          <w:sz w:val="28"/>
          <w:szCs w:val="28"/>
          <w:shd w:val="clear" w:color="auto" w:fill="FFFFFF"/>
        </w:rPr>
        <w:t>Направления реализации государственной молодежной политики, реализуемые в районе:</w:t>
      </w:r>
    </w:p>
    <w:p w:rsidR="00347267" w:rsidRPr="007F5685" w:rsidRDefault="00347267" w:rsidP="007F5685">
      <w:pPr>
        <w:pStyle w:val="a9"/>
        <w:numPr>
          <w:ilvl w:val="0"/>
          <w:numId w:val="21"/>
        </w:numPr>
        <w:shd w:val="clear" w:color="auto" w:fill="FFFFFF"/>
        <w:ind w:left="0" w:firstLine="851"/>
        <w:jc w:val="both"/>
        <w:rPr>
          <w:rFonts w:ascii="Times New Roman" w:hAnsi="Times New Roman"/>
          <w:color w:val="000000"/>
          <w:sz w:val="28"/>
          <w:szCs w:val="28"/>
          <w:shd w:val="clear" w:color="auto" w:fill="FFFFFF"/>
        </w:rPr>
      </w:pPr>
      <w:r w:rsidRPr="007F5685">
        <w:rPr>
          <w:rFonts w:ascii="Times New Roman" w:hAnsi="Times New Roman"/>
          <w:color w:val="000000"/>
          <w:sz w:val="28"/>
          <w:szCs w:val="28"/>
          <w:shd w:val="clear" w:color="auto" w:fill="FFFFFF"/>
        </w:rPr>
        <w:t>Вовлечение молодежи в работу средств массовой информации (молодежные медиа)</w:t>
      </w:r>
    </w:p>
    <w:p w:rsidR="00347267" w:rsidRPr="007F5685" w:rsidRDefault="00347267" w:rsidP="007F5685">
      <w:pPr>
        <w:pStyle w:val="a9"/>
        <w:numPr>
          <w:ilvl w:val="0"/>
          <w:numId w:val="21"/>
        </w:numPr>
        <w:shd w:val="clear" w:color="auto" w:fill="FFFFFF"/>
        <w:ind w:left="0" w:firstLine="851"/>
        <w:jc w:val="both"/>
        <w:rPr>
          <w:rFonts w:ascii="Times New Roman" w:hAnsi="Times New Roman"/>
          <w:color w:val="000000"/>
          <w:sz w:val="28"/>
          <w:szCs w:val="28"/>
          <w:shd w:val="clear" w:color="auto" w:fill="FFFFFF"/>
        </w:rPr>
      </w:pPr>
      <w:r w:rsidRPr="007F5685">
        <w:rPr>
          <w:rFonts w:ascii="Times New Roman" w:hAnsi="Times New Roman"/>
          <w:color w:val="000000"/>
          <w:sz w:val="28"/>
          <w:szCs w:val="28"/>
          <w:shd w:val="clear" w:color="auto" w:fill="FFFFFF"/>
        </w:rPr>
        <w:t>Вовлечение молодежи в занятие творческой деятельностью</w:t>
      </w:r>
    </w:p>
    <w:p w:rsidR="00347267" w:rsidRPr="007F5685" w:rsidRDefault="00347267" w:rsidP="007F5685">
      <w:pPr>
        <w:pStyle w:val="a9"/>
        <w:numPr>
          <w:ilvl w:val="0"/>
          <w:numId w:val="21"/>
        </w:numPr>
        <w:shd w:val="clear" w:color="auto" w:fill="FFFFFF"/>
        <w:ind w:left="0" w:firstLine="851"/>
        <w:jc w:val="both"/>
        <w:rPr>
          <w:rFonts w:ascii="Times New Roman" w:hAnsi="Times New Roman"/>
          <w:color w:val="000000"/>
          <w:sz w:val="28"/>
          <w:szCs w:val="28"/>
          <w:shd w:val="clear" w:color="auto" w:fill="FFFFFF"/>
        </w:rPr>
      </w:pPr>
      <w:r w:rsidRPr="007F5685">
        <w:rPr>
          <w:rFonts w:ascii="Times New Roman" w:hAnsi="Times New Roman"/>
          <w:color w:val="000000"/>
          <w:sz w:val="28"/>
          <w:szCs w:val="28"/>
          <w:shd w:val="clear" w:color="auto" w:fill="FFFFFF"/>
        </w:rPr>
        <w:t>Поддержка и взаимодействие с общественными организациями и движениями</w:t>
      </w:r>
    </w:p>
    <w:p w:rsidR="00347267" w:rsidRPr="007F5685" w:rsidRDefault="00347267" w:rsidP="007F5685">
      <w:pPr>
        <w:pStyle w:val="a9"/>
        <w:numPr>
          <w:ilvl w:val="0"/>
          <w:numId w:val="21"/>
        </w:numPr>
        <w:shd w:val="clear" w:color="auto" w:fill="FFFFFF"/>
        <w:ind w:left="0" w:firstLine="851"/>
        <w:jc w:val="both"/>
        <w:rPr>
          <w:rFonts w:ascii="Times New Roman" w:hAnsi="Times New Roman"/>
          <w:color w:val="000000"/>
          <w:sz w:val="28"/>
          <w:szCs w:val="28"/>
          <w:shd w:val="clear" w:color="auto" w:fill="FFFFFF"/>
        </w:rPr>
      </w:pPr>
      <w:r w:rsidRPr="007F5685">
        <w:rPr>
          <w:rFonts w:ascii="Times New Roman" w:hAnsi="Times New Roman"/>
          <w:color w:val="000000"/>
          <w:sz w:val="28"/>
          <w:szCs w:val="28"/>
          <w:shd w:val="clear" w:color="auto" w:fill="FFFFFF"/>
        </w:rPr>
        <w:t>Патриотическое воспитание молодежи, в том числе: на развитие и мероприятия: военно-патриотических клубов</w:t>
      </w:r>
    </w:p>
    <w:p w:rsidR="00347267" w:rsidRPr="007F5685" w:rsidRDefault="00347267" w:rsidP="007F5685">
      <w:pPr>
        <w:pStyle w:val="a9"/>
        <w:numPr>
          <w:ilvl w:val="0"/>
          <w:numId w:val="21"/>
        </w:numPr>
        <w:shd w:val="clear" w:color="auto" w:fill="FFFFFF"/>
        <w:ind w:left="0" w:firstLine="851"/>
        <w:jc w:val="both"/>
        <w:rPr>
          <w:rFonts w:ascii="Times New Roman" w:hAnsi="Times New Roman"/>
          <w:color w:val="000000"/>
          <w:sz w:val="28"/>
          <w:szCs w:val="28"/>
          <w:shd w:val="clear" w:color="auto" w:fill="FFFFFF"/>
        </w:rPr>
      </w:pPr>
      <w:r w:rsidRPr="007F5685">
        <w:rPr>
          <w:rFonts w:ascii="Times New Roman" w:hAnsi="Times New Roman"/>
          <w:color w:val="000000"/>
          <w:sz w:val="28"/>
          <w:szCs w:val="28"/>
          <w:shd w:val="clear" w:color="auto" w:fill="FFFFFF"/>
        </w:rPr>
        <w:t>Вовлечение молодежи в волонтерскую деятельность</w:t>
      </w:r>
    </w:p>
    <w:p w:rsidR="00347267" w:rsidRPr="007F5685" w:rsidRDefault="00347267" w:rsidP="007F5685">
      <w:pPr>
        <w:pStyle w:val="a9"/>
        <w:numPr>
          <w:ilvl w:val="0"/>
          <w:numId w:val="21"/>
        </w:numPr>
        <w:shd w:val="clear" w:color="auto" w:fill="FFFFFF"/>
        <w:ind w:left="0" w:firstLine="851"/>
        <w:jc w:val="both"/>
        <w:rPr>
          <w:rFonts w:ascii="Times New Roman" w:hAnsi="Times New Roman"/>
          <w:color w:val="000000"/>
          <w:sz w:val="28"/>
          <w:szCs w:val="28"/>
          <w:shd w:val="clear" w:color="auto" w:fill="FFFFFF"/>
        </w:rPr>
      </w:pPr>
      <w:r w:rsidRPr="007F5685">
        <w:rPr>
          <w:rFonts w:ascii="Times New Roman" w:hAnsi="Times New Roman"/>
          <w:color w:val="000000"/>
          <w:sz w:val="28"/>
          <w:szCs w:val="28"/>
          <w:shd w:val="clear" w:color="auto" w:fill="FFFFFF"/>
        </w:rPr>
        <w:t>Развитие молодежного самоуправления</w:t>
      </w:r>
    </w:p>
    <w:p w:rsidR="00347267" w:rsidRPr="007F5685" w:rsidRDefault="00347267" w:rsidP="007F5685">
      <w:pPr>
        <w:shd w:val="clear" w:color="auto" w:fill="FFFFFF"/>
        <w:ind w:firstLine="851"/>
        <w:jc w:val="both"/>
        <w:rPr>
          <w:color w:val="000000"/>
          <w:sz w:val="28"/>
          <w:szCs w:val="28"/>
          <w:shd w:val="clear" w:color="auto" w:fill="FFFFFF"/>
        </w:rPr>
      </w:pPr>
      <w:r w:rsidRPr="007F5685">
        <w:rPr>
          <w:color w:val="000000"/>
          <w:sz w:val="28"/>
          <w:szCs w:val="28"/>
          <w:shd w:val="clear" w:color="auto" w:fill="FFFFFF"/>
        </w:rPr>
        <w:t>В 2021 году с августа по ноябрь в отделе культуры, туризма, спорта и молодежной политики не было специалиста по делам молодежи, в связи с чем было проведено мало мероприятий.</w:t>
      </w:r>
    </w:p>
    <w:p w:rsidR="00347267" w:rsidRPr="007F5685" w:rsidRDefault="00347267" w:rsidP="007F5685">
      <w:pPr>
        <w:ind w:firstLine="851"/>
        <w:jc w:val="both"/>
        <w:rPr>
          <w:sz w:val="28"/>
          <w:szCs w:val="28"/>
        </w:rPr>
      </w:pPr>
      <w:r w:rsidRPr="007F5685">
        <w:rPr>
          <w:sz w:val="28"/>
          <w:szCs w:val="28"/>
        </w:rPr>
        <w:t>В районе за 2021 год были проведены следующие мероприятия:</w:t>
      </w:r>
    </w:p>
    <w:p w:rsidR="00347267" w:rsidRPr="007F5685" w:rsidRDefault="00347267" w:rsidP="007F5685">
      <w:pPr>
        <w:pStyle w:val="a9"/>
        <w:numPr>
          <w:ilvl w:val="0"/>
          <w:numId w:val="20"/>
        </w:numPr>
        <w:spacing w:line="276" w:lineRule="auto"/>
        <w:ind w:left="0" w:firstLine="851"/>
        <w:jc w:val="both"/>
        <w:rPr>
          <w:rFonts w:ascii="Times New Roman" w:hAnsi="Times New Roman"/>
          <w:sz w:val="28"/>
          <w:szCs w:val="28"/>
        </w:rPr>
      </w:pPr>
      <w:r w:rsidRPr="007F5685">
        <w:rPr>
          <w:rFonts w:ascii="Times New Roman" w:hAnsi="Times New Roman"/>
          <w:sz w:val="28"/>
          <w:szCs w:val="28"/>
        </w:rPr>
        <w:t xml:space="preserve">Опубликованы посты о вреде наркотических средств среди молодежи в сети «ВКонтакте» в группе «Молодежь Шенкурского района». </w:t>
      </w:r>
    </w:p>
    <w:p w:rsidR="00347267" w:rsidRPr="007F5685" w:rsidRDefault="00347267" w:rsidP="007F5685">
      <w:pPr>
        <w:pStyle w:val="a9"/>
        <w:numPr>
          <w:ilvl w:val="0"/>
          <w:numId w:val="20"/>
        </w:numPr>
        <w:spacing w:line="276" w:lineRule="auto"/>
        <w:ind w:left="0" w:firstLine="851"/>
        <w:jc w:val="both"/>
        <w:rPr>
          <w:rFonts w:ascii="Times New Roman" w:hAnsi="Times New Roman"/>
          <w:sz w:val="28"/>
          <w:szCs w:val="28"/>
        </w:rPr>
      </w:pPr>
      <w:r w:rsidRPr="007F5685">
        <w:rPr>
          <w:rFonts w:ascii="Times New Roman" w:hAnsi="Times New Roman"/>
          <w:sz w:val="28"/>
          <w:szCs w:val="28"/>
        </w:rPr>
        <w:t xml:space="preserve">Опубликованы видеоролики о профилактике употребления наркотиков среди подростков в сети «ВКонтакте» в группе «Молодежь Шенкурского района». </w:t>
      </w:r>
    </w:p>
    <w:p w:rsidR="00347267" w:rsidRPr="007F5685" w:rsidRDefault="00347267" w:rsidP="007F5685">
      <w:pPr>
        <w:pStyle w:val="a9"/>
        <w:numPr>
          <w:ilvl w:val="0"/>
          <w:numId w:val="20"/>
        </w:numPr>
        <w:spacing w:line="276" w:lineRule="auto"/>
        <w:ind w:left="0" w:firstLine="851"/>
        <w:jc w:val="both"/>
        <w:rPr>
          <w:rFonts w:ascii="Times New Roman" w:hAnsi="Times New Roman"/>
          <w:sz w:val="28"/>
          <w:szCs w:val="28"/>
        </w:rPr>
      </w:pPr>
      <w:r w:rsidRPr="007F5685">
        <w:rPr>
          <w:rFonts w:ascii="Times New Roman" w:hAnsi="Times New Roman"/>
          <w:sz w:val="28"/>
          <w:szCs w:val="28"/>
        </w:rPr>
        <w:t xml:space="preserve">Проведение мероприятия патриотического направления «Армейские забавы» </w:t>
      </w:r>
    </w:p>
    <w:p w:rsidR="00347267" w:rsidRPr="007F5685" w:rsidRDefault="00347267" w:rsidP="007F5685">
      <w:pPr>
        <w:pStyle w:val="a9"/>
        <w:numPr>
          <w:ilvl w:val="0"/>
          <w:numId w:val="20"/>
        </w:numPr>
        <w:spacing w:line="276" w:lineRule="auto"/>
        <w:ind w:left="0" w:firstLine="851"/>
        <w:jc w:val="both"/>
        <w:rPr>
          <w:rFonts w:ascii="Times New Roman" w:hAnsi="Times New Roman"/>
          <w:sz w:val="28"/>
          <w:szCs w:val="28"/>
        </w:rPr>
      </w:pPr>
      <w:r w:rsidRPr="007F5685">
        <w:rPr>
          <w:rFonts w:ascii="Times New Roman" w:hAnsi="Times New Roman"/>
          <w:sz w:val="28"/>
          <w:szCs w:val="28"/>
        </w:rPr>
        <w:t xml:space="preserve">Проведение мероприятия по </w:t>
      </w:r>
      <w:r w:rsidRPr="007F5685">
        <w:rPr>
          <w:rFonts w:ascii="Times New Roman" w:hAnsi="Times New Roman"/>
          <w:bCs/>
          <w:sz w:val="28"/>
          <w:szCs w:val="28"/>
        </w:rPr>
        <w:t>профессиональному ориентированию и содействию трудоустройству молодежи</w:t>
      </w:r>
      <w:r w:rsidRPr="007F5685">
        <w:rPr>
          <w:rFonts w:ascii="Times New Roman" w:hAnsi="Times New Roman"/>
          <w:sz w:val="28"/>
          <w:szCs w:val="28"/>
        </w:rPr>
        <w:t>, на сумму 372</w:t>
      </w:r>
      <w:r w:rsidR="004F5082">
        <w:rPr>
          <w:rFonts w:ascii="Times New Roman" w:hAnsi="Times New Roman"/>
          <w:sz w:val="28"/>
          <w:szCs w:val="28"/>
        </w:rPr>
        <w:t xml:space="preserve"> </w:t>
      </w:r>
      <w:r w:rsidRPr="007F5685">
        <w:rPr>
          <w:rFonts w:ascii="Times New Roman" w:hAnsi="Times New Roman"/>
          <w:sz w:val="28"/>
          <w:szCs w:val="28"/>
        </w:rPr>
        <w:t>600 рублей, в том числе 150</w:t>
      </w:r>
      <w:r w:rsidR="004F5082">
        <w:rPr>
          <w:rFonts w:ascii="Times New Roman" w:hAnsi="Times New Roman"/>
          <w:sz w:val="28"/>
          <w:szCs w:val="28"/>
        </w:rPr>
        <w:t xml:space="preserve"> </w:t>
      </w:r>
      <w:r w:rsidRPr="007F5685">
        <w:rPr>
          <w:rFonts w:ascii="Times New Roman" w:hAnsi="Times New Roman"/>
          <w:sz w:val="28"/>
          <w:szCs w:val="28"/>
        </w:rPr>
        <w:t>000 рублей - областной бюджет в МБОУ Шенкурская СШ, 200</w:t>
      </w:r>
      <w:r w:rsidR="004F5082">
        <w:rPr>
          <w:rFonts w:ascii="Times New Roman" w:hAnsi="Times New Roman"/>
          <w:sz w:val="28"/>
          <w:szCs w:val="28"/>
        </w:rPr>
        <w:t xml:space="preserve"> </w:t>
      </w:r>
      <w:r w:rsidRPr="007F5685">
        <w:rPr>
          <w:rFonts w:ascii="Times New Roman" w:hAnsi="Times New Roman"/>
          <w:sz w:val="28"/>
          <w:szCs w:val="28"/>
        </w:rPr>
        <w:t xml:space="preserve">000 рублей - в МБОУ </w:t>
      </w:r>
      <w:proofErr w:type="spellStart"/>
      <w:r w:rsidRPr="007F5685">
        <w:rPr>
          <w:rFonts w:ascii="Times New Roman" w:hAnsi="Times New Roman"/>
          <w:sz w:val="28"/>
          <w:szCs w:val="28"/>
        </w:rPr>
        <w:t>Шеговарская</w:t>
      </w:r>
      <w:proofErr w:type="spellEnd"/>
      <w:r w:rsidRPr="007F5685">
        <w:rPr>
          <w:rFonts w:ascii="Times New Roman" w:hAnsi="Times New Roman"/>
          <w:sz w:val="28"/>
          <w:szCs w:val="28"/>
        </w:rPr>
        <w:t xml:space="preserve"> СШ , 22</w:t>
      </w:r>
      <w:r w:rsidR="004F5082">
        <w:rPr>
          <w:rFonts w:ascii="Times New Roman" w:hAnsi="Times New Roman"/>
          <w:sz w:val="28"/>
          <w:szCs w:val="28"/>
        </w:rPr>
        <w:t xml:space="preserve"> </w:t>
      </w:r>
      <w:r w:rsidRPr="007F5685">
        <w:rPr>
          <w:rFonts w:ascii="Times New Roman" w:hAnsi="Times New Roman"/>
          <w:sz w:val="28"/>
          <w:szCs w:val="28"/>
        </w:rPr>
        <w:t>600 рублей - местный бюджет.</w:t>
      </w:r>
    </w:p>
    <w:p w:rsidR="00347267" w:rsidRPr="007F5685" w:rsidRDefault="00347267" w:rsidP="007F5685">
      <w:pPr>
        <w:pStyle w:val="a9"/>
        <w:numPr>
          <w:ilvl w:val="0"/>
          <w:numId w:val="20"/>
        </w:numPr>
        <w:spacing w:line="276" w:lineRule="auto"/>
        <w:ind w:left="0" w:firstLine="851"/>
        <w:jc w:val="both"/>
        <w:rPr>
          <w:rFonts w:ascii="Times New Roman" w:hAnsi="Times New Roman"/>
          <w:sz w:val="28"/>
          <w:szCs w:val="28"/>
        </w:rPr>
      </w:pPr>
      <w:r w:rsidRPr="007F5685">
        <w:rPr>
          <w:rFonts w:ascii="Times New Roman" w:hAnsi="Times New Roman"/>
          <w:sz w:val="28"/>
          <w:szCs w:val="28"/>
        </w:rPr>
        <w:t>Проведен региональный фотоконкурс «Любимый город»</w:t>
      </w:r>
      <w:proofErr w:type="gramStart"/>
      <w:r w:rsidRPr="007F5685">
        <w:rPr>
          <w:rFonts w:ascii="Times New Roman" w:hAnsi="Times New Roman"/>
          <w:sz w:val="28"/>
          <w:szCs w:val="28"/>
        </w:rPr>
        <w:t xml:space="preserve"> ,</w:t>
      </w:r>
      <w:proofErr w:type="gramEnd"/>
      <w:r w:rsidRPr="007F5685">
        <w:rPr>
          <w:rFonts w:ascii="Times New Roman" w:hAnsi="Times New Roman"/>
          <w:sz w:val="28"/>
          <w:szCs w:val="28"/>
        </w:rPr>
        <w:t>приняли участие 10 человек</w:t>
      </w:r>
    </w:p>
    <w:p w:rsidR="00347267" w:rsidRPr="007F5685" w:rsidRDefault="00347267" w:rsidP="007F5685">
      <w:pPr>
        <w:pStyle w:val="a9"/>
        <w:numPr>
          <w:ilvl w:val="0"/>
          <w:numId w:val="20"/>
        </w:numPr>
        <w:spacing w:line="276" w:lineRule="auto"/>
        <w:ind w:left="0" w:firstLine="851"/>
        <w:jc w:val="both"/>
        <w:rPr>
          <w:rFonts w:ascii="Times New Roman" w:hAnsi="Times New Roman"/>
          <w:sz w:val="28"/>
          <w:szCs w:val="28"/>
        </w:rPr>
      </w:pPr>
      <w:r w:rsidRPr="007F5685">
        <w:rPr>
          <w:rFonts w:ascii="Times New Roman" w:hAnsi="Times New Roman"/>
          <w:sz w:val="28"/>
          <w:szCs w:val="28"/>
        </w:rPr>
        <w:t>Проведение областной добровольческой  акции «Осенняя неделя добра», приняли участие более 10 человек</w:t>
      </w:r>
    </w:p>
    <w:p w:rsidR="00347267" w:rsidRPr="007F5685" w:rsidRDefault="00347267" w:rsidP="007F5685">
      <w:pPr>
        <w:pStyle w:val="a9"/>
        <w:numPr>
          <w:ilvl w:val="0"/>
          <w:numId w:val="20"/>
        </w:numPr>
        <w:spacing w:line="276" w:lineRule="auto"/>
        <w:ind w:left="0" w:firstLine="851"/>
        <w:jc w:val="both"/>
        <w:rPr>
          <w:rFonts w:ascii="Times New Roman" w:hAnsi="Times New Roman"/>
          <w:sz w:val="28"/>
          <w:szCs w:val="28"/>
        </w:rPr>
      </w:pPr>
      <w:r w:rsidRPr="007F5685">
        <w:rPr>
          <w:rFonts w:ascii="Times New Roman" w:hAnsi="Times New Roman"/>
          <w:sz w:val="28"/>
          <w:szCs w:val="28"/>
        </w:rPr>
        <w:t>Отдел по молодежной политике принял участие в 2020 году в конкурсе от министерства по делам молодежи и спорту на открытие в муниципальном районе Открытого пространства и выиграл грант, официальное открытие Открытого пространства состоится в 2022 году.</w:t>
      </w:r>
    </w:p>
    <w:p w:rsidR="00347267" w:rsidRPr="007F5685" w:rsidRDefault="00347267" w:rsidP="007F5685">
      <w:pPr>
        <w:pStyle w:val="a9"/>
        <w:numPr>
          <w:ilvl w:val="0"/>
          <w:numId w:val="20"/>
        </w:numPr>
        <w:spacing w:line="276" w:lineRule="auto"/>
        <w:ind w:left="0" w:firstLine="851"/>
        <w:jc w:val="both"/>
        <w:rPr>
          <w:rFonts w:ascii="Times New Roman" w:hAnsi="Times New Roman"/>
          <w:sz w:val="28"/>
          <w:szCs w:val="28"/>
        </w:rPr>
      </w:pPr>
      <w:r w:rsidRPr="007F5685">
        <w:rPr>
          <w:rFonts w:ascii="Times New Roman" w:hAnsi="Times New Roman"/>
          <w:sz w:val="28"/>
          <w:szCs w:val="28"/>
        </w:rPr>
        <w:t xml:space="preserve"> Проведены мероприятия ко Дню России 12 июня </w:t>
      </w:r>
    </w:p>
    <w:p w:rsidR="00347267" w:rsidRPr="007F5685" w:rsidRDefault="00347267" w:rsidP="007F5685">
      <w:pPr>
        <w:pStyle w:val="a9"/>
        <w:numPr>
          <w:ilvl w:val="0"/>
          <w:numId w:val="20"/>
        </w:numPr>
        <w:ind w:left="0" w:firstLine="851"/>
        <w:jc w:val="both"/>
        <w:rPr>
          <w:rFonts w:ascii="Times New Roman" w:hAnsi="Times New Roman"/>
          <w:sz w:val="28"/>
          <w:szCs w:val="28"/>
        </w:rPr>
      </w:pPr>
      <w:r w:rsidRPr="007F5685">
        <w:rPr>
          <w:rFonts w:ascii="Times New Roman" w:hAnsi="Times New Roman"/>
          <w:sz w:val="28"/>
          <w:szCs w:val="28"/>
        </w:rPr>
        <w:t>Проведен открытый районный фотоконкурс «Красота родного края»</w:t>
      </w:r>
    </w:p>
    <w:p w:rsidR="00347267" w:rsidRPr="007F5685" w:rsidRDefault="00347267" w:rsidP="007F5685">
      <w:pPr>
        <w:pStyle w:val="a9"/>
        <w:numPr>
          <w:ilvl w:val="0"/>
          <w:numId w:val="20"/>
        </w:numPr>
        <w:ind w:left="0" w:firstLine="851"/>
        <w:jc w:val="both"/>
        <w:rPr>
          <w:rFonts w:ascii="Times New Roman" w:hAnsi="Times New Roman"/>
          <w:sz w:val="28"/>
          <w:szCs w:val="28"/>
        </w:rPr>
      </w:pPr>
      <w:r w:rsidRPr="007F5685">
        <w:rPr>
          <w:rFonts w:ascii="Times New Roman" w:hAnsi="Times New Roman"/>
          <w:sz w:val="28"/>
          <w:szCs w:val="28"/>
        </w:rPr>
        <w:t>Приняли участие в международном молодежном форуме «Команда29»</w:t>
      </w:r>
    </w:p>
    <w:p w:rsidR="00347267" w:rsidRPr="007F5685" w:rsidRDefault="00347267" w:rsidP="007F5685">
      <w:pPr>
        <w:pStyle w:val="a9"/>
        <w:ind w:left="0" w:firstLine="851"/>
        <w:jc w:val="both"/>
        <w:rPr>
          <w:rFonts w:ascii="Times New Roman" w:hAnsi="Times New Roman"/>
          <w:sz w:val="28"/>
          <w:szCs w:val="28"/>
        </w:rPr>
      </w:pPr>
      <w:r w:rsidRPr="007F5685">
        <w:rPr>
          <w:rFonts w:ascii="Times New Roman" w:hAnsi="Times New Roman"/>
          <w:sz w:val="28"/>
          <w:szCs w:val="28"/>
        </w:rPr>
        <w:t>Всего в мероприятиях участвовало более 100 человек.</w:t>
      </w:r>
    </w:p>
    <w:p w:rsidR="00347267" w:rsidRPr="00347267" w:rsidRDefault="00347267" w:rsidP="00C43575">
      <w:pPr>
        <w:pStyle w:val="af2"/>
        <w:ind w:firstLine="709"/>
        <w:jc w:val="center"/>
        <w:rPr>
          <w:rFonts w:ascii="Times New Roman" w:hAnsi="Times New Roman"/>
          <w:b/>
          <w:bCs/>
          <w:color w:val="000000"/>
          <w:sz w:val="28"/>
          <w:szCs w:val="28"/>
        </w:rPr>
      </w:pPr>
    </w:p>
    <w:p w:rsidR="00AE0083" w:rsidRPr="00AE0083" w:rsidRDefault="00E67012" w:rsidP="00AE0083">
      <w:pPr>
        <w:pStyle w:val="af2"/>
        <w:jc w:val="center"/>
        <w:rPr>
          <w:rFonts w:ascii="Times New Roman" w:hAnsi="Times New Roman"/>
          <w:b/>
          <w:sz w:val="28"/>
          <w:szCs w:val="28"/>
        </w:rPr>
      </w:pPr>
      <w:r w:rsidRPr="00AE0083">
        <w:rPr>
          <w:rFonts w:ascii="Times New Roman" w:hAnsi="Times New Roman"/>
          <w:b/>
          <w:sz w:val="28"/>
          <w:szCs w:val="28"/>
        </w:rPr>
        <w:t>КУЛЬТУРНО-ДОСУГОВОЕ ОБСЛУЖИВАНИЕ НАСЕЛЕНИЯ</w:t>
      </w:r>
    </w:p>
    <w:p w:rsidR="00347267" w:rsidRPr="007F5685" w:rsidRDefault="00347267" w:rsidP="0094034F">
      <w:pPr>
        <w:ind w:firstLine="851"/>
        <w:jc w:val="both"/>
        <w:rPr>
          <w:b/>
          <w:sz w:val="28"/>
          <w:szCs w:val="28"/>
        </w:rPr>
      </w:pPr>
      <w:r w:rsidRPr="007F5685">
        <w:rPr>
          <w:sz w:val="28"/>
          <w:szCs w:val="28"/>
        </w:rPr>
        <w:t xml:space="preserve">В 2021 году средняя заработная плата  работников муниципальных учреждений культуры Шенкурского района составила </w:t>
      </w:r>
      <w:r w:rsidRPr="007F5685">
        <w:rPr>
          <w:b/>
          <w:sz w:val="28"/>
          <w:szCs w:val="28"/>
        </w:rPr>
        <w:t>47155,49 рублей</w:t>
      </w:r>
      <w:r w:rsidRPr="007F5685">
        <w:rPr>
          <w:sz w:val="28"/>
          <w:szCs w:val="28"/>
        </w:rPr>
        <w:t xml:space="preserve">, среднесписочная численность работников составила </w:t>
      </w:r>
      <w:r w:rsidRPr="007F5685">
        <w:rPr>
          <w:b/>
          <w:sz w:val="28"/>
          <w:szCs w:val="28"/>
        </w:rPr>
        <w:t xml:space="preserve">67,1 чел. </w:t>
      </w:r>
    </w:p>
    <w:p w:rsidR="00347267" w:rsidRPr="007F5685" w:rsidRDefault="00347267" w:rsidP="0094034F">
      <w:pPr>
        <w:ind w:firstLine="851"/>
        <w:jc w:val="both"/>
        <w:rPr>
          <w:sz w:val="28"/>
          <w:szCs w:val="28"/>
        </w:rPr>
      </w:pPr>
      <w:r w:rsidRPr="007F5685">
        <w:rPr>
          <w:sz w:val="28"/>
          <w:szCs w:val="28"/>
        </w:rPr>
        <w:t>Средняя заработная плата педагогических работников учреждений дополнительного образования составила 52530,73 рубля.</w:t>
      </w:r>
    </w:p>
    <w:p w:rsidR="00347267" w:rsidRPr="007F5685" w:rsidRDefault="00347267" w:rsidP="00347267">
      <w:pPr>
        <w:ind w:firstLine="851"/>
        <w:jc w:val="both"/>
        <w:rPr>
          <w:b/>
          <w:sz w:val="28"/>
          <w:szCs w:val="28"/>
        </w:rPr>
      </w:pPr>
    </w:p>
    <w:p w:rsidR="00347267" w:rsidRPr="003E404D" w:rsidRDefault="00347267" w:rsidP="00347267">
      <w:pPr>
        <w:tabs>
          <w:tab w:val="left" w:pos="993"/>
        </w:tabs>
        <w:ind w:firstLine="851"/>
        <w:jc w:val="center"/>
        <w:rPr>
          <w:b/>
          <w:bCs/>
          <w:i/>
          <w:sz w:val="28"/>
          <w:szCs w:val="28"/>
          <w:u w:val="single"/>
        </w:rPr>
      </w:pPr>
      <w:r w:rsidRPr="003E404D">
        <w:rPr>
          <w:b/>
          <w:bCs/>
          <w:i/>
          <w:sz w:val="28"/>
          <w:szCs w:val="28"/>
          <w:u w:val="single"/>
        </w:rPr>
        <w:t>Сеть муниципальных организаций культуры</w:t>
      </w:r>
    </w:p>
    <w:p w:rsidR="00347267" w:rsidRPr="007F5685" w:rsidRDefault="00347267" w:rsidP="00347267">
      <w:pPr>
        <w:ind w:firstLine="851"/>
        <w:jc w:val="both"/>
        <w:rPr>
          <w:b/>
          <w:sz w:val="28"/>
          <w:szCs w:val="28"/>
        </w:rPr>
      </w:pPr>
    </w:p>
    <w:p w:rsidR="00347267" w:rsidRPr="007F5685" w:rsidRDefault="00347267" w:rsidP="0094034F">
      <w:pPr>
        <w:tabs>
          <w:tab w:val="left" w:pos="993"/>
        </w:tabs>
        <w:ind w:firstLine="851"/>
        <w:jc w:val="both"/>
        <w:rPr>
          <w:bCs/>
          <w:sz w:val="28"/>
          <w:szCs w:val="28"/>
        </w:rPr>
      </w:pPr>
      <w:r w:rsidRPr="007F5685">
        <w:rPr>
          <w:bCs/>
          <w:sz w:val="28"/>
          <w:szCs w:val="28"/>
        </w:rPr>
        <w:t>- муниципальное бюджетное учреждение культуры «Шенкурская централизованная библиотечная система» (17 структурных подразделений);</w:t>
      </w:r>
    </w:p>
    <w:p w:rsidR="00347267" w:rsidRPr="007F5685" w:rsidRDefault="00347267" w:rsidP="0094034F">
      <w:pPr>
        <w:tabs>
          <w:tab w:val="left" w:pos="993"/>
        </w:tabs>
        <w:ind w:firstLine="851"/>
        <w:jc w:val="both"/>
        <w:rPr>
          <w:bCs/>
          <w:sz w:val="28"/>
          <w:szCs w:val="28"/>
        </w:rPr>
      </w:pPr>
      <w:r w:rsidRPr="007F5685">
        <w:rPr>
          <w:bCs/>
          <w:sz w:val="28"/>
          <w:szCs w:val="28"/>
        </w:rPr>
        <w:t>- муниципальное бюджетное учреждение культуры «Шенкурский районный краеведческий музей»;</w:t>
      </w:r>
    </w:p>
    <w:p w:rsidR="00347267" w:rsidRPr="007F5685" w:rsidRDefault="00347267" w:rsidP="0094034F">
      <w:pPr>
        <w:tabs>
          <w:tab w:val="left" w:pos="993"/>
        </w:tabs>
        <w:ind w:firstLine="851"/>
        <w:jc w:val="both"/>
        <w:rPr>
          <w:bCs/>
          <w:sz w:val="28"/>
          <w:szCs w:val="28"/>
        </w:rPr>
      </w:pPr>
      <w:r w:rsidRPr="007F5685">
        <w:rPr>
          <w:bCs/>
          <w:sz w:val="28"/>
          <w:szCs w:val="28"/>
        </w:rPr>
        <w:t>- муниципальное бюджетное учреждение культуры «Дворец культуры и спорта»;</w:t>
      </w:r>
    </w:p>
    <w:p w:rsidR="00347267" w:rsidRPr="007F5685" w:rsidRDefault="00347267" w:rsidP="0094034F">
      <w:pPr>
        <w:tabs>
          <w:tab w:val="left" w:pos="993"/>
        </w:tabs>
        <w:ind w:firstLine="851"/>
        <w:jc w:val="both"/>
        <w:rPr>
          <w:bCs/>
          <w:sz w:val="28"/>
          <w:szCs w:val="28"/>
        </w:rPr>
      </w:pPr>
      <w:r w:rsidRPr="007F5685">
        <w:rPr>
          <w:bCs/>
          <w:sz w:val="28"/>
          <w:szCs w:val="28"/>
        </w:rPr>
        <w:t>- муниципальное бюджетное учреждение дополнительного образования «Детская школа искусств № 18».</w:t>
      </w:r>
    </w:p>
    <w:p w:rsidR="00347267" w:rsidRPr="007F5685" w:rsidRDefault="00347267" w:rsidP="00347267">
      <w:pPr>
        <w:ind w:firstLine="851"/>
        <w:jc w:val="both"/>
        <w:rPr>
          <w:b/>
          <w:sz w:val="28"/>
          <w:szCs w:val="28"/>
        </w:rPr>
      </w:pPr>
    </w:p>
    <w:p w:rsidR="00347267" w:rsidRPr="007F5685" w:rsidRDefault="00347267" w:rsidP="00347267">
      <w:pPr>
        <w:tabs>
          <w:tab w:val="left" w:pos="993"/>
        </w:tabs>
        <w:ind w:left="709" w:firstLine="851"/>
        <w:jc w:val="center"/>
        <w:rPr>
          <w:bCs/>
          <w:i/>
          <w:sz w:val="28"/>
          <w:szCs w:val="28"/>
          <w:u w:val="single"/>
        </w:rPr>
      </w:pPr>
      <w:r w:rsidRPr="007F5685">
        <w:rPr>
          <w:bCs/>
          <w:i/>
          <w:sz w:val="28"/>
          <w:szCs w:val="28"/>
          <w:u w:val="single"/>
        </w:rPr>
        <w:t>Культурные события</w:t>
      </w:r>
    </w:p>
    <w:p w:rsidR="00347267" w:rsidRPr="00097A7D" w:rsidRDefault="00347267" w:rsidP="00347267">
      <w:pPr>
        <w:tabs>
          <w:tab w:val="left" w:pos="993"/>
        </w:tabs>
        <w:ind w:left="709"/>
        <w:jc w:val="center"/>
        <w:rPr>
          <w:bCs/>
          <w:i/>
          <w:sz w:val="24"/>
          <w:szCs w:val="24"/>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6"/>
        <w:gridCol w:w="2410"/>
      </w:tblGrid>
      <w:tr w:rsidR="00347267" w:rsidRPr="007F5685" w:rsidTr="00347267">
        <w:tc>
          <w:tcPr>
            <w:tcW w:w="2127" w:type="dxa"/>
            <w:shd w:val="clear" w:color="auto" w:fill="auto"/>
          </w:tcPr>
          <w:p w:rsidR="00347267" w:rsidRPr="007F5685" w:rsidRDefault="00347267" w:rsidP="00347267">
            <w:pPr>
              <w:pStyle w:val="a9"/>
              <w:tabs>
                <w:tab w:val="left" w:pos="993"/>
              </w:tabs>
              <w:ind w:left="0"/>
              <w:jc w:val="center"/>
              <w:rPr>
                <w:rFonts w:ascii="Times New Roman" w:hAnsi="Times New Roman"/>
                <w:bCs/>
                <w:sz w:val="28"/>
                <w:szCs w:val="28"/>
              </w:rPr>
            </w:pPr>
            <w:r w:rsidRPr="007F5685">
              <w:rPr>
                <w:rFonts w:ascii="Times New Roman" w:hAnsi="Times New Roman"/>
                <w:bCs/>
                <w:sz w:val="28"/>
                <w:szCs w:val="28"/>
              </w:rPr>
              <w:t>Наименование события</w:t>
            </w:r>
          </w:p>
        </w:tc>
        <w:tc>
          <w:tcPr>
            <w:tcW w:w="5386" w:type="dxa"/>
            <w:shd w:val="clear" w:color="auto" w:fill="auto"/>
          </w:tcPr>
          <w:p w:rsidR="00347267" w:rsidRPr="007F5685" w:rsidRDefault="00347267" w:rsidP="00347267">
            <w:pPr>
              <w:pStyle w:val="a9"/>
              <w:tabs>
                <w:tab w:val="left" w:pos="993"/>
              </w:tabs>
              <w:ind w:left="0"/>
              <w:jc w:val="center"/>
              <w:rPr>
                <w:rFonts w:ascii="Times New Roman" w:hAnsi="Times New Roman"/>
                <w:bCs/>
                <w:sz w:val="28"/>
                <w:szCs w:val="28"/>
              </w:rPr>
            </w:pPr>
            <w:r w:rsidRPr="007F5685">
              <w:rPr>
                <w:rFonts w:ascii="Times New Roman" w:hAnsi="Times New Roman"/>
                <w:bCs/>
                <w:sz w:val="28"/>
                <w:szCs w:val="28"/>
              </w:rPr>
              <w:t>Краткое описание</w:t>
            </w:r>
          </w:p>
        </w:tc>
        <w:tc>
          <w:tcPr>
            <w:tcW w:w="2410" w:type="dxa"/>
            <w:shd w:val="clear" w:color="auto" w:fill="auto"/>
          </w:tcPr>
          <w:p w:rsidR="00347267" w:rsidRPr="007F5685" w:rsidRDefault="00347267" w:rsidP="00347267">
            <w:pPr>
              <w:pStyle w:val="a9"/>
              <w:tabs>
                <w:tab w:val="left" w:pos="993"/>
              </w:tabs>
              <w:ind w:left="0"/>
              <w:jc w:val="center"/>
              <w:rPr>
                <w:rFonts w:ascii="Times New Roman" w:hAnsi="Times New Roman"/>
                <w:bCs/>
                <w:sz w:val="28"/>
                <w:szCs w:val="28"/>
              </w:rPr>
            </w:pPr>
            <w:r w:rsidRPr="007F5685">
              <w:rPr>
                <w:rFonts w:ascii="Times New Roman" w:hAnsi="Times New Roman"/>
                <w:bCs/>
                <w:sz w:val="28"/>
                <w:szCs w:val="28"/>
              </w:rPr>
              <w:t>Ссылка на облачный сервис с фотографиями события (не более 3 фотографий по каждому событию)</w:t>
            </w:r>
          </w:p>
        </w:tc>
      </w:tr>
      <w:tr w:rsidR="00347267" w:rsidRPr="007F5685" w:rsidTr="00347267">
        <w:tc>
          <w:tcPr>
            <w:tcW w:w="2127" w:type="dxa"/>
            <w:shd w:val="clear" w:color="auto" w:fill="auto"/>
          </w:tcPr>
          <w:p w:rsidR="00347267" w:rsidRPr="007F5685" w:rsidRDefault="00347267" w:rsidP="00347267">
            <w:pPr>
              <w:pStyle w:val="a9"/>
              <w:tabs>
                <w:tab w:val="left" w:pos="993"/>
              </w:tabs>
              <w:ind w:left="0"/>
              <w:rPr>
                <w:rFonts w:ascii="Times New Roman" w:hAnsi="Times New Roman"/>
                <w:bCs/>
                <w:sz w:val="28"/>
                <w:szCs w:val="28"/>
              </w:rPr>
            </w:pPr>
            <w:r w:rsidRPr="007F5685">
              <w:rPr>
                <w:rFonts w:ascii="Times New Roman" w:hAnsi="Times New Roman"/>
                <w:sz w:val="28"/>
                <w:szCs w:val="28"/>
                <w:lang w:val="en-US"/>
              </w:rPr>
              <w:t>I</w:t>
            </w:r>
            <w:r w:rsidRPr="007F5685">
              <w:rPr>
                <w:rFonts w:ascii="Times New Roman" w:hAnsi="Times New Roman"/>
                <w:sz w:val="28"/>
                <w:szCs w:val="28"/>
              </w:rPr>
              <w:t xml:space="preserve">У районные краеведческие </w:t>
            </w:r>
            <w:proofErr w:type="gramStart"/>
            <w:r w:rsidRPr="007F5685">
              <w:rPr>
                <w:rFonts w:ascii="Times New Roman" w:hAnsi="Times New Roman"/>
                <w:sz w:val="28"/>
                <w:szCs w:val="28"/>
              </w:rPr>
              <w:t xml:space="preserve">православные  </w:t>
            </w:r>
            <w:proofErr w:type="spellStart"/>
            <w:r w:rsidRPr="007F5685">
              <w:rPr>
                <w:rFonts w:ascii="Times New Roman" w:hAnsi="Times New Roman"/>
                <w:sz w:val="28"/>
                <w:szCs w:val="28"/>
              </w:rPr>
              <w:t>Варлаамовские</w:t>
            </w:r>
            <w:proofErr w:type="spellEnd"/>
            <w:proofErr w:type="gramEnd"/>
            <w:r w:rsidRPr="007F5685">
              <w:rPr>
                <w:rFonts w:ascii="Times New Roman" w:hAnsi="Times New Roman"/>
                <w:sz w:val="28"/>
                <w:szCs w:val="28"/>
              </w:rPr>
              <w:t xml:space="preserve"> чтения.</w:t>
            </w:r>
          </w:p>
        </w:tc>
        <w:tc>
          <w:tcPr>
            <w:tcW w:w="5386" w:type="dxa"/>
            <w:shd w:val="clear" w:color="auto" w:fill="auto"/>
          </w:tcPr>
          <w:p w:rsidR="00347267" w:rsidRPr="007F5685" w:rsidRDefault="00347267" w:rsidP="00347267">
            <w:pPr>
              <w:pStyle w:val="a9"/>
              <w:tabs>
                <w:tab w:val="left" w:pos="993"/>
              </w:tabs>
              <w:ind w:left="0"/>
              <w:jc w:val="both"/>
              <w:rPr>
                <w:rFonts w:ascii="Times New Roman" w:hAnsi="Times New Roman"/>
                <w:sz w:val="28"/>
                <w:szCs w:val="28"/>
              </w:rPr>
            </w:pPr>
            <w:r w:rsidRPr="007F5685">
              <w:rPr>
                <w:rFonts w:ascii="Times New Roman" w:hAnsi="Times New Roman"/>
                <w:sz w:val="28"/>
                <w:szCs w:val="28"/>
              </w:rPr>
              <w:t xml:space="preserve">Чтения направлены на привлечение подрастающего поколения к изучению родного края, воспитанию любви к малой родине. </w:t>
            </w:r>
          </w:p>
          <w:p w:rsidR="00347267" w:rsidRPr="007F5685" w:rsidRDefault="00347267" w:rsidP="00347267">
            <w:pPr>
              <w:pStyle w:val="a9"/>
              <w:tabs>
                <w:tab w:val="left" w:pos="993"/>
              </w:tabs>
              <w:ind w:left="0"/>
              <w:jc w:val="both"/>
              <w:rPr>
                <w:rFonts w:ascii="Times New Roman" w:hAnsi="Times New Roman"/>
                <w:sz w:val="28"/>
                <w:szCs w:val="28"/>
              </w:rPr>
            </w:pPr>
            <w:r w:rsidRPr="007F5685">
              <w:rPr>
                <w:rFonts w:ascii="Times New Roman" w:hAnsi="Times New Roman"/>
                <w:sz w:val="28"/>
                <w:szCs w:val="28"/>
              </w:rPr>
              <w:t xml:space="preserve">В чтениях приняли участие 14 человек, в т.ч.. 3 учащихся из Шенкурской, </w:t>
            </w:r>
            <w:proofErr w:type="spellStart"/>
            <w:r w:rsidRPr="007F5685">
              <w:rPr>
                <w:rFonts w:ascii="Times New Roman" w:hAnsi="Times New Roman"/>
                <w:sz w:val="28"/>
                <w:szCs w:val="28"/>
              </w:rPr>
              <w:t>Наводовской</w:t>
            </w:r>
            <w:proofErr w:type="spellEnd"/>
            <w:r w:rsidRPr="007F5685">
              <w:rPr>
                <w:rFonts w:ascii="Times New Roman" w:hAnsi="Times New Roman"/>
                <w:sz w:val="28"/>
                <w:szCs w:val="28"/>
              </w:rPr>
              <w:t xml:space="preserve">, </w:t>
            </w:r>
            <w:proofErr w:type="spellStart"/>
            <w:r w:rsidRPr="007F5685">
              <w:rPr>
                <w:rFonts w:ascii="Times New Roman" w:hAnsi="Times New Roman"/>
                <w:sz w:val="28"/>
                <w:szCs w:val="28"/>
              </w:rPr>
              <w:t>Устьпаденьгской</w:t>
            </w:r>
            <w:proofErr w:type="spellEnd"/>
            <w:r w:rsidRPr="007F5685">
              <w:rPr>
                <w:rFonts w:ascii="Times New Roman" w:hAnsi="Times New Roman"/>
                <w:sz w:val="28"/>
                <w:szCs w:val="28"/>
              </w:rPr>
              <w:t xml:space="preserve"> ОШ и 9 краеведов (5 краеведов участвовали впервые). </w:t>
            </w:r>
          </w:p>
          <w:p w:rsidR="00347267" w:rsidRPr="007F5685" w:rsidRDefault="00347267" w:rsidP="00347267">
            <w:pPr>
              <w:pStyle w:val="a9"/>
              <w:tabs>
                <w:tab w:val="left" w:pos="993"/>
              </w:tabs>
              <w:ind w:left="0"/>
              <w:jc w:val="both"/>
              <w:rPr>
                <w:rFonts w:ascii="Times New Roman" w:hAnsi="Times New Roman"/>
                <w:bCs/>
                <w:sz w:val="28"/>
                <w:szCs w:val="28"/>
              </w:rPr>
            </w:pPr>
            <w:r w:rsidRPr="007F5685">
              <w:rPr>
                <w:rFonts w:ascii="Times New Roman" w:hAnsi="Times New Roman"/>
                <w:sz w:val="28"/>
                <w:szCs w:val="28"/>
              </w:rPr>
              <w:t xml:space="preserve">Тематика чтений посвящена истории православия на </w:t>
            </w:r>
            <w:proofErr w:type="spellStart"/>
            <w:r w:rsidRPr="007F5685">
              <w:rPr>
                <w:rFonts w:ascii="Times New Roman" w:hAnsi="Times New Roman"/>
                <w:sz w:val="28"/>
                <w:szCs w:val="28"/>
              </w:rPr>
              <w:t>Важской</w:t>
            </w:r>
            <w:proofErr w:type="spellEnd"/>
            <w:r w:rsidRPr="007F5685">
              <w:rPr>
                <w:rFonts w:ascii="Times New Roman" w:hAnsi="Times New Roman"/>
                <w:sz w:val="28"/>
                <w:szCs w:val="28"/>
              </w:rPr>
              <w:t xml:space="preserve"> земле, истории родного края. Посетило мероприятие около 30 человек.</w:t>
            </w:r>
          </w:p>
        </w:tc>
        <w:tc>
          <w:tcPr>
            <w:tcW w:w="2410" w:type="dxa"/>
            <w:shd w:val="clear" w:color="auto" w:fill="auto"/>
          </w:tcPr>
          <w:p w:rsidR="00347267" w:rsidRPr="007F5685" w:rsidRDefault="00347267" w:rsidP="00347267">
            <w:pPr>
              <w:pStyle w:val="a9"/>
              <w:tabs>
                <w:tab w:val="left" w:pos="993"/>
              </w:tabs>
              <w:ind w:left="0"/>
              <w:jc w:val="both"/>
              <w:rPr>
                <w:rFonts w:ascii="Times New Roman" w:hAnsi="Times New Roman"/>
                <w:sz w:val="28"/>
                <w:szCs w:val="28"/>
              </w:rPr>
            </w:pPr>
            <w:r w:rsidRPr="007F5685">
              <w:rPr>
                <w:rFonts w:ascii="Times New Roman" w:hAnsi="Times New Roman"/>
                <w:bCs/>
                <w:sz w:val="28"/>
                <w:szCs w:val="28"/>
              </w:rPr>
              <w:t xml:space="preserve">Группа В контакте  </w:t>
            </w:r>
            <w:hyperlink r:id="rId9" w:history="1">
              <w:r w:rsidRPr="007F5685">
                <w:rPr>
                  <w:rStyle w:val="af5"/>
                  <w:rFonts w:ascii="Times New Roman" w:hAnsi="Times New Roman"/>
                  <w:sz w:val="28"/>
                  <w:szCs w:val="28"/>
                </w:rPr>
                <w:t>https://vk.com/shenkmuseum</w:t>
              </w:r>
            </w:hyperlink>
          </w:p>
          <w:p w:rsidR="00347267" w:rsidRPr="007F5685" w:rsidRDefault="00347267" w:rsidP="00347267">
            <w:pPr>
              <w:pStyle w:val="a9"/>
              <w:tabs>
                <w:tab w:val="left" w:pos="993"/>
              </w:tabs>
              <w:ind w:left="0"/>
              <w:jc w:val="both"/>
              <w:rPr>
                <w:rFonts w:ascii="Times New Roman" w:hAnsi="Times New Roman"/>
                <w:bCs/>
                <w:sz w:val="28"/>
                <w:szCs w:val="28"/>
              </w:rPr>
            </w:pPr>
          </w:p>
        </w:tc>
      </w:tr>
      <w:tr w:rsidR="00347267" w:rsidRPr="007F5685" w:rsidTr="00347267">
        <w:tc>
          <w:tcPr>
            <w:tcW w:w="2127" w:type="dxa"/>
            <w:shd w:val="clear" w:color="auto" w:fill="auto"/>
          </w:tcPr>
          <w:p w:rsidR="00347267" w:rsidRPr="007F5685" w:rsidRDefault="00347267" w:rsidP="00347267">
            <w:pPr>
              <w:pStyle w:val="af2"/>
              <w:rPr>
                <w:rFonts w:ascii="Times New Roman" w:hAnsi="Times New Roman"/>
                <w:sz w:val="28"/>
                <w:szCs w:val="28"/>
              </w:rPr>
            </w:pPr>
            <w:r w:rsidRPr="007F5685">
              <w:rPr>
                <w:rFonts w:ascii="Times New Roman" w:hAnsi="Times New Roman"/>
                <w:sz w:val="28"/>
                <w:szCs w:val="28"/>
              </w:rPr>
              <w:t>Хореографический спектакль «Сны Алисы»</w:t>
            </w:r>
          </w:p>
        </w:tc>
        <w:tc>
          <w:tcPr>
            <w:tcW w:w="5386" w:type="dxa"/>
            <w:shd w:val="clear" w:color="auto" w:fill="auto"/>
          </w:tcPr>
          <w:p w:rsidR="00347267" w:rsidRPr="007F5685" w:rsidRDefault="00347267" w:rsidP="00347267">
            <w:pPr>
              <w:pStyle w:val="af2"/>
              <w:rPr>
                <w:rFonts w:ascii="Times New Roman" w:hAnsi="Times New Roman"/>
                <w:sz w:val="28"/>
                <w:szCs w:val="28"/>
              </w:rPr>
            </w:pPr>
            <w:r w:rsidRPr="007F5685">
              <w:rPr>
                <w:rFonts w:ascii="Times New Roman" w:hAnsi="Times New Roman"/>
                <w:sz w:val="28"/>
                <w:szCs w:val="28"/>
              </w:rPr>
              <w:t xml:space="preserve">22 апреля состоялось событие с большой буквы в жизни нашей районной культуры: известная сказка английского писателя Льюиса </w:t>
            </w:r>
            <w:proofErr w:type="spellStart"/>
            <w:r w:rsidRPr="007F5685">
              <w:rPr>
                <w:rFonts w:ascii="Times New Roman" w:hAnsi="Times New Roman"/>
                <w:sz w:val="28"/>
                <w:szCs w:val="28"/>
              </w:rPr>
              <w:t>Кэррола</w:t>
            </w:r>
            <w:proofErr w:type="spellEnd"/>
            <w:r w:rsidRPr="007F5685">
              <w:rPr>
                <w:rFonts w:ascii="Times New Roman" w:hAnsi="Times New Roman"/>
                <w:sz w:val="28"/>
                <w:szCs w:val="28"/>
              </w:rPr>
              <w:t xml:space="preserve"> «Алиса в Стране чудес» была рассказана зрителю языком танца!</w:t>
            </w:r>
          </w:p>
        </w:tc>
        <w:tc>
          <w:tcPr>
            <w:tcW w:w="2410" w:type="dxa"/>
            <w:shd w:val="clear" w:color="auto" w:fill="auto"/>
          </w:tcPr>
          <w:p w:rsidR="00347267" w:rsidRPr="007F5685" w:rsidRDefault="006B7624" w:rsidP="00347267">
            <w:pPr>
              <w:pStyle w:val="af2"/>
              <w:rPr>
                <w:rFonts w:ascii="Times New Roman" w:hAnsi="Times New Roman"/>
                <w:sz w:val="28"/>
                <w:szCs w:val="28"/>
              </w:rPr>
            </w:pPr>
            <w:hyperlink r:id="rId10" w:history="1">
              <w:r w:rsidR="00347267" w:rsidRPr="007F5685">
                <w:rPr>
                  <w:rStyle w:val="af5"/>
                  <w:rFonts w:ascii="Times New Roman" w:hAnsi="Times New Roman"/>
                  <w:bCs/>
                  <w:sz w:val="28"/>
                  <w:szCs w:val="28"/>
                </w:rPr>
                <w:t>https://cloud.mail.ru/public/M2RT/LXnXvR2ea</w:t>
              </w:r>
            </w:hyperlink>
          </w:p>
          <w:p w:rsidR="00347267" w:rsidRPr="007F5685" w:rsidRDefault="00347267" w:rsidP="00347267">
            <w:pPr>
              <w:pStyle w:val="af2"/>
              <w:rPr>
                <w:rFonts w:ascii="Times New Roman" w:hAnsi="Times New Roman"/>
                <w:sz w:val="28"/>
                <w:szCs w:val="28"/>
              </w:rPr>
            </w:pPr>
          </w:p>
          <w:p w:rsidR="00347267" w:rsidRPr="007F5685" w:rsidRDefault="00347267" w:rsidP="00347267">
            <w:pPr>
              <w:pStyle w:val="af2"/>
              <w:rPr>
                <w:rFonts w:ascii="Times New Roman" w:hAnsi="Times New Roman"/>
                <w:sz w:val="28"/>
                <w:szCs w:val="28"/>
              </w:rPr>
            </w:pPr>
          </w:p>
          <w:p w:rsidR="00347267" w:rsidRPr="007F5685" w:rsidRDefault="00347267" w:rsidP="00347267">
            <w:pPr>
              <w:pStyle w:val="af2"/>
              <w:rPr>
                <w:rFonts w:ascii="Times New Roman" w:hAnsi="Times New Roman"/>
                <w:sz w:val="28"/>
                <w:szCs w:val="28"/>
              </w:rPr>
            </w:pPr>
          </w:p>
        </w:tc>
      </w:tr>
      <w:tr w:rsidR="00347267" w:rsidRPr="007F5685" w:rsidTr="00347267">
        <w:tc>
          <w:tcPr>
            <w:tcW w:w="2127" w:type="dxa"/>
            <w:shd w:val="clear" w:color="auto" w:fill="auto"/>
          </w:tcPr>
          <w:p w:rsidR="00347267" w:rsidRPr="007F5685" w:rsidRDefault="00347267" w:rsidP="00347267">
            <w:pPr>
              <w:pStyle w:val="af2"/>
              <w:rPr>
                <w:rFonts w:ascii="Times New Roman" w:hAnsi="Times New Roman"/>
                <w:sz w:val="28"/>
                <w:szCs w:val="28"/>
              </w:rPr>
            </w:pPr>
            <w:r w:rsidRPr="007F5685">
              <w:rPr>
                <w:rFonts w:ascii="Times New Roman" w:hAnsi="Times New Roman"/>
                <w:sz w:val="28"/>
                <w:szCs w:val="28"/>
              </w:rPr>
              <w:t>Открытый районный конкурс чтецов «К Росси с любовью!»</w:t>
            </w:r>
          </w:p>
        </w:tc>
        <w:tc>
          <w:tcPr>
            <w:tcW w:w="5386" w:type="dxa"/>
            <w:shd w:val="clear" w:color="auto" w:fill="auto"/>
          </w:tcPr>
          <w:p w:rsidR="00347267" w:rsidRPr="007F5685" w:rsidRDefault="00347267" w:rsidP="00347267">
            <w:pPr>
              <w:pStyle w:val="af2"/>
              <w:rPr>
                <w:rFonts w:ascii="Times New Roman" w:hAnsi="Times New Roman"/>
                <w:sz w:val="28"/>
                <w:szCs w:val="28"/>
              </w:rPr>
            </w:pPr>
            <w:r w:rsidRPr="007F5685">
              <w:rPr>
                <w:rFonts w:ascii="Times New Roman" w:hAnsi="Times New Roman"/>
                <w:sz w:val="28"/>
                <w:szCs w:val="28"/>
              </w:rPr>
              <w:t xml:space="preserve">11 апреля прошел конкурс чтецов «К России с любовью». Конкурсанты на суд жюри и зрителей представили выразительные чтения в двух номинациях: "С чего начинается Родина" и "Строки, опаленные войной". </w:t>
            </w:r>
          </w:p>
        </w:tc>
        <w:tc>
          <w:tcPr>
            <w:tcW w:w="2410" w:type="dxa"/>
            <w:shd w:val="clear" w:color="auto" w:fill="auto"/>
          </w:tcPr>
          <w:p w:rsidR="00347267" w:rsidRPr="007F5685" w:rsidRDefault="006B7624" w:rsidP="00347267">
            <w:pPr>
              <w:pStyle w:val="af2"/>
              <w:rPr>
                <w:rFonts w:ascii="Times New Roman" w:hAnsi="Times New Roman"/>
                <w:sz w:val="28"/>
                <w:szCs w:val="28"/>
              </w:rPr>
            </w:pPr>
            <w:hyperlink r:id="rId11" w:history="1">
              <w:r w:rsidR="00347267" w:rsidRPr="007F5685">
                <w:rPr>
                  <w:rStyle w:val="af5"/>
                  <w:rFonts w:ascii="Times New Roman" w:hAnsi="Times New Roman"/>
                  <w:bCs/>
                  <w:sz w:val="28"/>
                  <w:szCs w:val="28"/>
                </w:rPr>
                <w:t>https://cloud.mail.ru/public/GREH/8JyjWbM8M</w:t>
              </w:r>
            </w:hyperlink>
          </w:p>
          <w:p w:rsidR="00347267" w:rsidRPr="007F5685" w:rsidRDefault="00347267" w:rsidP="00347267">
            <w:pPr>
              <w:pStyle w:val="af2"/>
              <w:rPr>
                <w:rFonts w:ascii="Times New Roman" w:hAnsi="Times New Roman"/>
                <w:sz w:val="28"/>
                <w:szCs w:val="28"/>
              </w:rPr>
            </w:pPr>
          </w:p>
          <w:p w:rsidR="00347267" w:rsidRPr="007F5685" w:rsidRDefault="00347267" w:rsidP="00347267">
            <w:pPr>
              <w:pStyle w:val="af2"/>
              <w:rPr>
                <w:rFonts w:ascii="Times New Roman" w:hAnsi="Times New Roman"/>
                <w:sz w:val="28"/>
                <w:szCs w:val="28"/>
              </w:rPr>
            </w:pPr>
          </w:p>
        </w:tc>
      </w:tr>
    </w:tbl>
    <w:p w:rsidR="00347267" w:rsidRPr="007F5685" w:rsidRDefault="00347267" w:rsidP="00347267">
      <w:pPr>
        <w:ind w:firstLine="1134"/>
        <w:jc w:val="both"/>
        <w:rPr>
          <w:sz w:val="28"/>
          <w:szCs w:val="28"/>
        </w:rPr>
      </w:pPr>
    </w:p>
    <w:p w:rsidR="00347267" w:rsidRPr="007F5685" w:rsidRDefault="00347267" w:rsidP="003E404D">
      <w:pPr>
        <w:ind w:firstLine="851"/>
        <w:jc w:val="center"/>
        <w:rPr>
          <w:bCs/>
          <w:i/>
          <w:strike/>
          <w:sz w:val="28"/>
          <w:szCs w:val="28"/>
          <w:u w:val="single"/>
        </w:rPr>
      </w:pPr>
      <w:r w:rsidRPr="007F5685">
        <w:rPr>
          <w:bCs/>
          <w:i/>
          <w:sz w:val="28"/>
          <w:szCs w:val="28"/>
          <w:u w:val="single"/>
        </w:rPr>
        <w:t>Участие муниципального образования в реализации мероприятий национального проекта «Культура»</w:t>
      </w:r>
    </w:p>
    <w:p w:rsidR="00347267" w:rsidRPr="007F5685" w:rsidRDefault="00347267" w:rsidP="007F5685">
      <w:pPr>
        <w:ind w:left="709" w:firstLine="851"/>
        <w:jc w:val="both"/>
        <w:rPr>
          <w:b/>
          <w:bCs/>
          <w:strike/>
          <w:sz w:val="28"/>
          <w:szCs w:val="28"/>
        </w:rPr>
      </w:pPr>
    </w:p>
    <w:p w:rsidR="00347267" w:rsidRPr="007F5685" w:rsidRDefault="00347267" w:rsidP="007F5685">
      <w:pPr>
        <w:ind w:firstLine="851"/>
        <w:jc w:val="both"/>
        <w:rPr>
          <w:bCs/>
          <w:sz w:val="28"/>
          <w:szCs w:val="28"/>
        </w:rPr>
      </w:pPr>
      <w:r w:rsidRPr="007F5685">
        <w:rPr>
          <w:bCs/>
          <w:sz w:val="28"/>
          <w:szCs w:val="28"/>
        </w:rPr>
        <w:t xml:space="preserve">В 2021 году учреждения культуры района не принимали  участие в национальном проекте «Культура». </w:t>
      </w:r>
    </w:p>
    <w:p w:rsidR="00347267" w:rsidRPr="007F5685" w:rsidRDefault="00347267" w:rsidP="007F5685">
      <w:pPr>
        <w:tabs>
          <w:tab w:val="left" w:pos="993"/>
        </w:tabs>
        <w:ind w:firstLine="851"/>
        <w:jc w:val="both"/>
        <w:rPr>
          <w:bCs/>
          <w:sz w:val="28"/>
          <w:szCs w:val="28"/>
        </w:rPr>
      </w:pPr>
    </w:p>
    <w:p w:rsidR="00347267" w:rsidRPr="007F5685" w:rsidRDefault="00347267" w:rsidP="007F5685">
      <w:pPr>
        <w:ind w:firstLine="851"/>
        <w:jc w:val="both"/>
        <w:rPr>
          <w:bCs/>
          <w:sz w:val="28"/>
          <w:szCs w:val="28"/>
        </w:rPr>
      </w:pPr>
      <w:r w:rsidRPr="007F5685">
        <w:rPr>
          <w:b/>
          <w:bCs/>
          <w:sz w:val="28"/>
          <w:szCs w:val="28"/>
        </w:rPr>
        <w:t>Состояние и развитие материально-технической базы</w:t>
      </w:r>
      <w:r w:rsidRPr="007F5685">
        <w:rPr>
          <w:bCs/>
          <w:sz w:val="28"/>
          <w:szCs w:val="28"/>
        </w:rPr>
        <w:t xml:space="preserve"> учреждений культуры муниципального образования.</w:t>
      </w:r>
    </w:p>
    <w:p w:rsidR="00347267" w:rsidRPr="007F5685" w:rsidRDefault="00347267" w:rsidP="007F5685">
      <w:pPr>
        <w:ind w:firstLine="851"/>
        <w:jc w:val="both"/>
        <w:rPr>
          <w:bCs/>
          <w:sz w:val="28"/>
          <w:szCs w:val="28"/>
        </w:rPr>
      </w:pPr>
    </w:p>
    <w:tbl>
      <w:tblPr>
        <w:tblW w:w="9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2440"/>
        <w:gridCol w:w="2379"/>
        <w:gridCol w:w="1722"/>
      </w:tblGrid>
      <w:tr w:rsidR="00347267" w:rsidRPr="007F5685" w:rsidTr="00347267">
        <w:tc>
          <w:tcPr>
            <w:tcW w:w="1418"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Наименование учреждения,</w:t>
            </w:r>
            <w:r w:rsidRPr="007F5685">
              <w:rPr>
                <w:rFonts w:ascii="Times New Roman" w:hAnsi="Times New Roman"/>
                <w:bCs/>
                <w:sz w:val="28"/>
                <w:szCs w:val="28"/>
              </w:rPr>
              <w:br/>
              <w:t xml:space="preserve"> в здании которого был проведен ремонт</w:t>
            </w:r>
          </w:p>
        </w:tc>
        <w:tc>
          <w:tcPr>
            <w:tcW w:w="1843"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Адрес и наименование объекта</w:t>
            </w:r>
          </w:p>
        </w:tc>
        <w:tc>
          <w:tcPr>
            <w:tcW w:w="2440"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Источники и объемы финансирования, в том числе из внебюджетных источников</w:t>
            </w:r>
          </w:p>
        </w:tc>
        <w:tc>
          <w:tcPr>
            <w:tcW w:w="2379"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Краткое описание выполненных работ</w:t>
            </w:r>
          </w:p>
        </w:tc>
        <w:tc>
          <w:tcPr>
            <w:tcW w:w="1722" w:type="dxa"/>
            <w:shd w:val="clear" w:color="auto" w:fill="auto"/>
          </w:tcPr>
          <w:p w:rsidR="00347267" w:rsidRPr="007F5685" w:rsidRDefault="00347267" w:rsidP="007F5685">
            <w:pPr>
              <w:pStyle w:val="a9"/>
              <w:tabs>
                <w:tab w:val="left" w:pos="993"/>
              </w:tabs>
              <w:ind w:left="0" w:firstLine="851"/>
              <w:rPr>
                <w:rFonts w:ascii="Times New Roman" w:hAnsi="Times New Roman"/>
                <w:bCs/>
                <w:sz w:val="28"/>
                <w:szCs w:val="28"/>
              </w:rPr>
            </w:pPr>
            <w:r w:rsidRPr="007F5685">
              <w:rPr>
                <w:rFonts w:ascii="Times New Roman" w:hAnsi="Times New Roman"/>
                <w:bCs/>
                <w:sz w:val="28"/>
                <w:szCs w:val="28"/>
              </w:rPr>
              <w:t>Ссылка на облачный сервис с фотографиями объекта до и после ремонта (не более 10 фотографий)</w:t>
            </w:r>
          </w:p>
        </w:tc>
      </w:tr>
      <w:tr w:rsidR="00347267" w:rsidRPr="007F5685" w:rsidTr="00347267">
        <w:tc>
          <w:tcPr>
            <w:tcW w:w="9802" w:type="dxa"/>
            <w:gridSpan w:val="5"/>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Библиотеки</w:t>
            </w:r>
          </w:p>
        </w:tc>
      </w:tr>
      <w:tr w:rsidR="00347267" w:rsidRPr="007F5685" w:rsidTr="00347267">
        <w:tc>
          <w:tcPr>
            <w:tcW w:w="1418"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МБУК «Шенкурская ЦБС»</w:t>
            </w:r>
          </w:p>
        </w:tc>
        <w:tc>
          <w:tcPr>
            <w:tcW w:w="1843" w:type="dxa"/>
            <w:shd w:val="clear" w:color="auto" w:fill="auto"/>
          </w:tcPr>
          <w:p w:rsidR="00347267" w:rsidRPr="007F5685" w:rsidRDefault="00347267" w:rsidP="003E404D">
            <w:pPr>
              <w:pStyle w:val="a9"/>
              <w:tabs>
                <w:tab w:val="left" w:pos="34"/>
              </w:tabs>
              <w:ind w:left="34" w:firstLine="34"/>
              <w:rPr>
                <w:rFonts w:ascii="Times New Roman" w:hAnsi="Times New Roman"/>
                <w:bCs/>
                <w:sz w:val="28"/>
                <w:szCs w:val="28"/>
              </w:rPr>
            </w:pPr>
            <w:proofErr w:type="spellStart"/>
            <w:r w:rsidRPr="007F5685">
              <w:rPr>
                <w:rFonts w:ascii="Times New Roman" w:hAnsi="Times New Roman"/>
                <w:bCs/>
                <w:sz w:val="28"/>
                <w:szCs w:val="28"/>
              </w:rPr>
              <w:t>Ровдинский</w:t>
            </w:r>
            <w:proofErr w:type="spellEnd"/>
            <w:r w:rsidRPr="007F5685">
              <w:rPr>
                <w:rFonts w:ascii="Times New Roman" w:hAnsi="Times New Roman"/>
                <w:bCs/>
                <w:sz w:val="28"/>
                <w:szCs w:val="28"/>
              </w:rPr>
              <w:t xml:space="preserve"> </w:t>
            </w:r>
            <w:proofErr w:type="spellStart"/>
            <w:r w:rsidRPr="007F5685">
              <w:rPr>
                <w:rFonts w:ascii="Times New Roman" w:hAnsi="Times New Roman"/>
                <w:bCs/>
                <w:sz w:val="28"/>
                <w:szCs w:val="28"/>
              </w:rPr>
              <w:t>библиотечно</w:t>
            </w:r>
            <w:proofErr w:type="spellEnd"/>
            <w:r w:rsidRPr="007F5685">
              <w:rPr>
                <w:rFonts w:ascii="Times New Roman" w:hAnsi="Times New Roman"/>
                <w:bCs/>
                <w:sz w:val="28"/>
                <w:szCs w:val="28"/>
              </w:rPr>
              <w:t xml:space="preserve"> -</w:t>
            </w:r>
          </w:p>
          <w:p w:rsidR="00347267" w:rsidRPr="007F5685" w:rsidRDefault="00347267" w:rsidP="003E404D">
            <w:pPr>
              <w:pStyle w:val="a9"/>
              <w:tabs>
                <w:tab w:val="left" w:pos="34"/>
              </w:tabs>
              <w:ind w:left="0" w:firstLine="34"/>
              <w:rPr>
                <w:rFonts w:ascii="Times New Roman" w:hAnsi="Times New Roman"/>
                <w:bCs/>
                <w:sz w:val="28"/>
                <w:szCs w:val="28"/>
              </w:rPr>
            </w:pPr>
            <w:r w:rsidRPr="007F5685">
              <w:rPr>
                <w:rFonts w:ascii="Times New Roman" w:hAnsi="Times New Roman"/>
                <w:bCs/>
                <w:sz w:val="28"/>
                <w:szCs w:val="28"/>
              </w:rPr>
              <w:t>культурный центр. с. Ровдино, ул.</w:t>
            </w:r>
          </w:p>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Первомайская, д. 1 структурное подразделение МБУК «Шенкурская ЦБС»</w:t>
            </w:r>
          </w:p>
        </w:tc>
        <w:tc>
          <w:tcPr>
            <w:tcW w:w="2440" w:type="dxa"/>
            <w:shd w:val="clear" w:color="auto" w:fill="auto"/>
          </w:tcPr>
          <w:p w:rsidR="00347267" w:rsidRPr="007F5685" w:rsidRDefault="00347267" w:rsidP="003E404D">
            <w:pPr>
              <w:pStyle w:val="a9"/>
              <w:tabs>
                <w:tab w:val="left" w:pos="97"/>
              </w:tabs>
              <w:ind w:left="97" w:firstLine="34"/>
              <w:rPr>
                <w:rFonts w:ascii="Times New Roman" w:hAnsi="Times New Roman"/>
                <w:bCs/>
                <w:sz w:val="28"/>
                <w:szCs w:val="28"/>
              </w:rPr>
            </w:pPr>
            <w:r w:rsidRPr="007F5685">
              <w:rPr>
                <w:rFonts w:ascii="Times New Roman" w:hAnsi="Times New Roman"/>
                <w:bCs/>
                <w:sz w:val="28"/>
                <w:szCs w:val="28"/>
              </w:rPr>
              <w:t>Всего: 1 222</w:t>
            </w:r>
            <w:r w:rsidR="00DE35FB">
              <w:rPr>
                <w:rFonts w:ascii="Times New Roman" w:hAnsi="Times New Roman"/>
                <w:bCs/>
                <w:sz w:val="28"/>
                <w:szCs w:val="28"/>
              </w:rPr>
              <w:t> </w:t>
            </w:r>
            <w:r w:rsidRPr="007F5685">
              <w:rPr>
                <w:rFonts w:ascii="Times New Roman" w:hAnsi="Times New Roman"/>
                <w:bCs/>
                <w:sz w:val="28"/>
                <w:szCs w:val="28"/>
              </w:rPr>
              <w:t>544</w:t>
            </w:r>
            <w:r w:rsidR="00DE35FB">
              <w:rPr>
                <w:rFonts w:ascii="Times New Roman" w:hAnsi="Times New Roman"/>
                <w:bCs/>
                <w:sz w:val="28"/>
                <w:szCs w:val="28"/>
              </w:rPr>
              <w:t>,</w:t>
            </w:r>
            <w:r w:rsidRPr="007F5685">
              <w:rPr>
                <w:rFonts w:ascii="Times New Roman" w:hAnsi="Times New Roman"/>
                <w:bCs/>
                <w:sz w:val="28"/>
                <w:szCs w:val="28"/>
              </w:rPr>
              <w:t xml:space="preserve">10 </w:t>
            </w:r>
            <w:r w:rsidRPr="007F5685">
              <w:rPr>
                <w:rFonts w:ascii="Times New Roman" w:hAnsi="Times New Roman"/>
                <w:sz w:val="28"/>
                <w:szCs w:val="28"/>
              </w:rPr>
              <w:t>рублей, в том числе:</w:t>
            </w:r>
          </w:p>
          <w:p w:rsidR="00347267" w:rsidRPr="007F5685" w:rsidRDefault="00347267" w:rsidP="003E404D">
            <w:pPr>
              <w:pStyle w:val="a9"/>
              <w:tabs>
                <w:tab w:val="left" w:pos="97"/>
              </w:tabs>
              <w:ind w:left="97" w:firstLine="34"/>
              <w:rPr>
                <w:rFonts w:ascii="Times New Roman" w:hAnsi="Times New Roman"/>
                <w:bCs/>
                <w:sz w:val="28"/>
                <w:szCs w:val="28"/>
              </w:rPr>
            </w:pPr>
            <w:r w:rsidRPr="007F5685">
              <w:rPr>
                <w:rFonts w:ascii="Times New Roman" w:hAnsi="Times New Roman"/>
                <w:bCs/>
                <w:sz w:val="28"/>
                <w:szCs w:val="28"/>
              </w:rPr>
              <w:t>региональный бюджет 1</w:t>
            </w:r>
            <w:r w:rsidR="00DE35FB">
              <w:rPr>
                <w:rFonts w:ascii="Times New Roman" w:hAnsi="Times New Roman"/>
                <w:bCs/>
                <w:sz w:val="28"/>
                <w:szCs w:val="28"/>
              </w:rPr>
              <w:t> </w:t>
            </w:r>
            <w:r w:rsidRPr="007F5685">
              <w:rPr>
                <w:rFonts w:ascii="Times New Roman" w:hAnsi="Times New Roman"/>
                <w:bCs/>
                <w:sz w:val="28"/>
                <w:szCs w:val="28"/>
              </w:rPr>
              <w:t>149</w:t>
            </w:r>
            <w:r w:rsidR="00DE35FB">
              <w:rPr>
                <w:rFonts w:ascii="Times New Roman" w:hAnsi="Times New Roman"/>
                <w:bCs/>
                <w:sz w:val="28"/>
                <w:szCs w:val="28"/>
              </w:rPr>
              <w:t xml:space="preserve"> </w:t>
            </w:r>
            <w:r w:rsidRPr="007F5685">
              <w:rPr>
                <w:rFonts w:ascii="Times New Roman" w:hAnsi="Times New Roman"/>
                <w:bCs/>
                <w:sz w:val="28"/>
                <w:szCs w:val="28"/>
              </w:rPr>
              <w:t>19</w:t>
            </w:r>
            <w:r w:rsidR="00DE35FB">
              <w:rPr>
                <w:rFonts w:ascii="Times New Roman" w:hAnsi="Times New Roman"/>
                <w:bCs/>
                <w:sz w:val="28"/>
                <w:szCs w:val="28"/>
              </w:rPr>
              <w:t>,</w:t>
            </w:r>
            <w:r w:rsidRPr="007F5685">
              <w:rPr>
                <w:rFonts w:ascii="Times New Roman" w:hAnsi="Times New Roman"/>
                <w:bCs/>
                <w:sz w:val="28"/>
                <w:szCs w:val="28"/>
              </w:rPr>
              <w:t>11</w:t>
            </w:r>
            <w:r w:rsidRPr="007F5685">
              <w:rPr>
                <w:rFonts w:ascii="Times New Roman" w:hAnsi="Times New Roman"/>
                <w:sz w:val="28"/>
                <w:szCs w:val="28"/>
              </w:rPr>
              <w:t xml:space="preserve"> рублей;</w:t>
            </w:r>
          </w:p>
          <w:p w:rsidR="00347267" w:rsidRPr="007F5685" w:rsidRDefault="00347267" w:rsidP="00DE35FB">
            <w:pPr>
              <w:pStyle w:val="a9"/>
              <w:tabs>
                <w:tab w:val="left" w:pos="97"/>
              </w:tabs>
              <w:ind w:left="97" w:firstLine="34"/>
              <w:rPr>
                <w:rFonts w:ascii="Times New Roman" w:hAnsi="Times New Roman"/>
                <w:bCs/>
                <w:sz w:val="28"/>
                <w:szCs w:val="28"/>
              </w:rPr>
            </w:pPr>
            <w:r w:rsidRPr="007F5685">
              <w:rPr>
                <w:rFonts w:ascii="Times New Roman" w:hAnsi="Times New Roman"/>
                <w:bCs/>
                <w:sz w:val="28"/>
                <w:szCs w:val="28"/>
              </w:rPr>
              <w:t>местный бюджет – 73</w:t>
            </w:r>
            <w:r w:rsidR="00DE35FB">
              <w:rPr>
                <w:rFonts w:ascii="Times New Roman" w:hAnsi="Times New Roman"/>
                <w:bCs/>
                <w:sz w:val="28"/>
                <w:szCs w:val="28"/>
              </w:rPr>
              <w:t xml:space="preserve"> </w:t>
            </w:r>
            <w:r w:rsidRPr="007F5685">
              <w:rPr>
                <w:rFonts w:ascii="Times New Roman" w:hAnsi="Times New Roman"/>
                <w:bCs/>
                <w:sz w:val="28"/>
                <w:szCs w:val="28"/>
              </w:rPr>
              <w:t xml:space="preserve">353 </w:t>
            </w:r>
            <w:r w:rsidRPr="007F5685">
              <w:rPr>
                <w:rFonts w:ascii="Times New Roman" w:hAnsi="Times New Roman"/>
                <w:sz w:val="28"/>
                <w:szCs w:val="28"/>
              </w:rPr>
              <w:t>рублей</w:t>
            </w:r>
          </w:p>
        </w:tc>
        <w:tc>
          <w:tcPr>
            <w:tcW w:w="2379"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ремонт</w:t>
            </w:r>
          </w:p>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кровли, замена оконных блоков,</w:t>
            </w:r>
          </w:p>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ремонт</w:t>
            </w:r>
          </w:p>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полов</w:t>
            </w:r>
          </w:p>
          <w:p w:rsidR="00347267" w:rsidRPr="007F5685" w:rsidRDefault="00347267" w:rsidP="003E404D">
            <w:pPr>
              <w:pStyle w:val="a9"/>
              <w:tabs>
                <w:tab w:val="left" w:pos="993"/>
              </w:tabs>
              <w:ind w:left="0" w:firstLine="34"/>
              <w:rPr>
                <w:rFonts w:ascii="Times New Roman" w:hAnsi="Times New Roman"/>
                <w:bCs/>
                <w:sz w:val="28"/>
                <w:szCs w:val="28"/>
              </w:rPr>
            </w:pPr>
          </w:p>
        </w:tc>
        <w:tc>
          <w:tcPr>
            <w:tcW w:w="1722" w:type="dxa"/>
            <w:shd w:val="clear" w:color="auto" w:fill="auto"/>
          </w:tcPr>
          <w:p w:rsidR="00347267" w:rsidRPr="007F5685" w:rsidRDefault="006B7624" w:rsidP="007F5685">
            <w:pPr>
              <w:shd w:val="clear" w:color="auto" w:fill="FFFFFF"/>
              <w:ind w:firstLine="851"/>
              <w:rPr>
                <w:color w:val="000000"/>
                <w:sz w:val="28"/>
                <w:szCs w:val="28"/>
              </w:rPr>
            </w:pPr>
            <w:hyperlink r:id="rId12" w:history="1">
              <w:r w:rsidR="00347267" w:rsidRPr="007F5685">
                <w:rPr>
                  <w:rStyle w:val="af5"/>
                  <w:sz w:val="28"/>
                  <w:szCs w:val="28"/>
                </w:rPr>
                <w:t>https://disk.yandex.ru/d/yx0gSQPj3tGcLA</w:t>
              </w:r>
            </w:hyperlink>
            <w:r w:rsidR="00347267" w:rsidRPr="007F5685">
              <w:rPr>
                <w:color w:val="000000"/>
                <w:sz w:val="28"/>
                <w:szCs w:val="28"/>
              </w:rPr>
              <w:t xml:space="preserve"> </w:t>
            </w:r>
          </w:p>
        </w:tc>
      </w:tr>
      <w:tr w:rsidR="00347267" w:rsidRPr="007F5685" w:rsidTr="00347267">
        <w:tc>
          <w:tcPr>
            <w:tcW w:w="9802" w:type="dxa"/>
            <w:gridSpan w:val="5"/>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 xml:space="preserve">Музеи </w:t>
            </w:r>
          </w:p>
        </w:tc>
      </w:tr>
      <w:tr w:rsidR="00347267" w:rsidRPr="007F5685" w:rsidTr="00347267">
        <w:tc>
          <w:tcPr>
            <w:tcW w:w="1418"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МБУК «Шенкурский районный краеведческий музей»</w:t>
            </w:r>
          </w:p>
        </w:tc>
        <w:tc>
          <w:tcPr>
            <w:tcW w:w="1843"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Архангельская обл.</w:t>
            </w:r>
          </w:p>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г.Шенкурск, ул. Ленина, д.13</w:t>
            </w:r>
          </w:p>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 xml:space="preserve">«Главный дом усадьбы </w:t>
            </w:r>
            <w:proofErr w:type="spellStart"/>
            <w:r w:rsidRPr="007F5685">
              <w:rPr>
                <w:rFonts w:ascii="Times New Roman" w:hAnsi="Times New Roman"/>
                <w:bCs/>
                <w:sz w:val="28"/>
                <w:szCs w:val="28"/>
              </w:rPr>
              <w:t>Лагунова</w:t>
            </w:r>
            <w:proofErr w:type="spellEnd"/>
            <w:r w:rsidRPr="007F5685">
              <w:rPr>
                <w:rFonts w:ascii="Times New Roman" w:hAnsi="Times New Roman"/>
                <w:bCs/>
                <w:sz w:val="28"/>
                <w:szCs w:val="28"/>
              </w:rPr>
              <w:t>»</w:t>
            </w:r>
          </w:p>
          <w:p w:rsidR="00347267" w:rsidRPr="007F5685" w:rsidRDefault="00347267" w:rsidP="003E404D">
            <w:pPr>
              <w:pStyle w:val="a9"/>
              <w:tabs>
                <w:tab w:val="left" w:pos="993"/>
              </w:tabs>
              <w:ind w:left="0" w:firstLine="34"/>
              <w:rPr>
                <w:rFonts w:ascii="Times New Roman" w:hAnsi="Times New Roman"/>
                <w:bCs/>
                <w:sz w:val="28"/>
                <w:szCs w:val="28"/>
              </w:rPr>
            </w:pPr>
          </w:p>
        </w:tc>
        <w:tc>
          <w:tcPr>
            <w:tcW w:w="2440" w:type="dxa"/>
            <w:shd w:val="clear" w:color="auto" w:fill="auto"/>
          </w:tcPr>
          <w:p w:rsidR="00347267" w:rsidRPr="007F5685" w:rsidRDefault="00347267" w:rsidP="003E404D">
            <w:pPr>
              <w:spacing w:line="20" w:lineRule="atLeast"/>
              <w:ind w:firstLine="34"/>
              <w:rPr>
                <w:sz w:val="28"/>
                <w:szCs w:val="28"/>
              </w:rPr>
            </w:pPr>
            <w:r w:rsidRPr="007F5685">
              <w:rPr>
                <w:sz w:val="28"/>
                <w:szCs w:val="28"/>
              </w:rPr>
              <w:t>Муниципальный бюджет:</w:t>
            </w:r>
          </w:p>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-144</w:t>
            </w:r>
            <w:r w:rsidR="00DE35FB">
              <w:rPr>
                <w:rFonts w:ascii="Times New Roman" w:hAnsi="Times New Roman"/>
                <w:bCs/>
                <w:sz w:val="28"/>
                <w:szCs w:val="28"/>
              </w:rPr>
              <w:t xml:space="preserve"> </w:t>
            </w:r>
            <w:r w:rsidRPr="007F5685">
              <w:rPr>
                <w:rFonts w:ascii="Times New Roman" w:hAnsi="Times New Roman"/>
                <w:bCs/>
                <w:sz w:val="28"/>
                <w:szCs w:val="28"/>
              </w:rPr>
              <w:t xml:space="preserve">647 </w:t>
            </w:r>
            <w:r w:rsidRPr="007F5685">
              <w:rPr>
                <w:rFonts w:ascii="Times New Roman" w:hAnsi="Times New Roman"/>
                <w:sz w:val="28"/>
                <w:szCs w:val="28"/>
              </w:rPr>
              <w:t>рублей</w:t>
            </w:r>
            <w:r w:rsidRPr="007F5685">
              <w:rPr>
                <w:rFonts w:ascii="Times New Roman" w:hAnsi="Times New Roman"/>
                <w:bCs/>
                <w:sz w:val="28"/>
                <w:szCs w:val="28"/>
              </w:rPr>
              <w:t xml:space="preserve"> </w:t>
            </w:r>
          </w:p>
          <w:p w:rsidR="00347267" w:rsidRPr="007F5685" w:rsidRDefault="00347267" w:rsidP="00DE35FB">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-33</w:t>
            </w:r>
            <w:r w:rsidR="00DE35FB">
              <w:rPr>
                <w:rFonts w:ascii="Times New Roman" w:hAnsi="Times New Roman"/>
                <w:bCs/>
                <w:sz w:val="28"/>
                <w:szCs w:val="28"/>
              </w:rPr>
              <w:t xml:space="preserve"> 00</w:t>
            </w:r>
            <w:r w:rsidRPr="007F5685">
              <w:rPr>
                <w:rFonts w:ascii="Times New Roman" w:hAnsi="Times New Roman"/>
                <w:bCs/>
                <w:sz w:val="28"/>
                <w:szCs w:val="28"/>
              </w:rPr>
              <w:t xml:space="preserve">0  </w:t>
            </w:r>
            <w:r w:rsidRPr="007F5685">
              <w:rPr>
                <w:rFonts w:ascii="Times New Roman" w:hAnsi="Times New Roman"/>
                <w:sz w:val="28"/>
                <w:szCs w:val="28"/>
              </w:rPr>
              <w:t>рублей</w:t>
            </w:r>
          </w:p>
        </w:tc>
        <w:tc>
          <w:tcPr>
            <w:tcW w:w="2379"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установка и техническое обслуживание системы видеонаблюдения</w:t>
            </w:r>
          </w:p>
        </w:tc>
        <w:tc>
          <w:tcPr>
            <w:tcW w:w="1722" w:type="dxa"/>
            <w:shd w:val="clear" w:color="auto" w:fill="auto"/>
          </w:tcPr>
          <w:p w:rsidR="00347267" w:rsidRPr="007F5685" w:rsidRDefault="00347267" w:rsidP="007F5685">
            <w:pPr>
              <w:pStyle w:val="a9"/>
              <w:tabs>
                <w:tab w:val="left" w:pos="993"/>
              </w:tabs>
              <w:ind w:left="0" w:firstLine="851"/>
              <w:rPr>
                <w:rFonts w:ascii="Times New Roman" w:hAnsi="Times New Roman"/>
                <w:bCs/>
                <w:sz w:val="28"/>
                <w:szCs w:val="28"/>
              </w:rPr>
            </w:pPr>
            <w:r w:rsidRPr="007F5685">
              <w:rPr>
                <w:rFonts w:ascii="Times New Roman" w:hAnsi="Times New Roman"/>
                <w:bCs/>
                <w:sz w:val="28"/>
                <w:szCs w:val="28"/>
              </w:rPr>
              <w:t>нет</w:t>
            </w:r>
          </w:p>
        </w:tc>
      </w:tr>
      <w:tr w:rsidR="00347267" w:rsidRPr="007F5685" w:rsidTr="00347267">
        <w:tc>
          <w:tcPr>
            <w:tcW w:w="9802" w:type="dxa"/>
            <w:gridSpan w:val="5"/>
            <w:shd w:val="clear" w:color="auto" w:fill="auto"/>
          </w:tcPr>
          <w:p w:rsidR="00347267" w:rsidRPr="007F5685" w:rsidRDefault="00347267" w:rsidP="003E404D">
            <w:pPr>
              <w:pStyle w:val="a9"/>
              <w:tabs>
                <w:tab w:val="left" w:pos="993"/>
              </w:tabs>
              <w:ind w:left="0" w:firstLine="34"/>
              <w:rPr>
                <w:rFonts w:ascii="Times New Roman" w:hAnsi="Times New Roman"/>
                <w:bCs/>
                <w:color w:val="FF0000"/>
                <w:sz w:val="28"/>
                <w:szCs w:val="28"/>
              </w:rPr>
            </w:pPr>
            <w:r w:rsidRPr="007F5685">
              <w:rPr>
                <w:rFonts w:ascii="Times New Roman" w:hAnsi="Times New Roman"/>
                <w:bCs/>
                <w:sz w:val="28"/>
                <w:szCs w:val="28"/>
              </w:rPr>
              <w:t>Учреждения культурно-досугового типа</w:t>
            </w:r>
          </w:p>
        </w:tc>
      </w:tr>
      <w:tr w:rsidR="00347267" w:rsidRPr="007F5685" w:rsidTr="007F5685">
        <w:tc>
          <w:tcPr>
            <w:tcW w:w="1418" w:type="dxa"/>
            <w:vMerge w:val="restart"/>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МБУК «Дворец культуры и спорта»</w:t>
            </w:r>
          </w:p>
        </w:tc>
        <w:tc>
          <w:tcPr>
            <w:tcW w:w="1843" w:type="dxa"/>
            <w:vMerge w:val="restart"/>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Г. Шенкурск, ул. Мира, д. 20,</w:t>
            </w:r>
          </w:p>
          <w:p w:rsidR="00347267" w:rsidRPr="007F5685" w:rsidRDefault="00347267" w:rsidP="003E404D">
            <w:pPr>
              <w:pStyle w:val="a9"/>
              <w:tabs>
                <w:tab w:val="left" w:pos="993"/>
              </w:tabs>
              <w:ind w:left="0" w:firstLine="34"/>
              <w:rPr>
                <w:rFonts w:ascii="Times New Roman" w:hAnsi="Times New Roman"/>
                <w:bCs/>
                <w:sz w:val="28"/>
                <w:szCs w:val="28"/>
              </w:rPr>
            </w:pPr>
          </w:p>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 xml:space="preserve"> </w:t>
            </w:r>
          </w:p>
          <w:p w:rsidR="00347267" w:rsidRPr="007F5685" w:rsidRDefault="00347267" w:rsidP="003E404D">
            <w:pPr>
              <w:pStyle w:val="a9"/>
              <w:tabs>
                <w:tab w:val="left" w:pos="993"/>
              </w:tabs>
              <w:ind w:left="0" w:firstLine="34"/>
              <w:rPr>
                <w:rFonts w:ascii="Times New Roman" w:hAnsi="Times New Roman"/>
                <w:bCs/>
                <w:sz w:val="28"/>
                <w:szCs w:val="28"/>
              </w:rPr>
            </w:pPr>
          </w:p>
          <w:p w:rsidR="00347267" w:rsidRPr="007F5685" w:rsidRDefault="00347267" w:rsidP="003E404D">
            <w:pPr>
              <w:pStyle w:val="a9"/>
              <w:tabs>
                <w:tab w:val="left" w:pos="993"/>
              </w:tabs>
              <w:ind w:left="0" w:firstLine="34"/>
              <w:rPr>
                <w:rFonts w:ascii="Times New Roman" w:hAnsi="Times New Roman"/>
                <w:bCs/>
                <w:sz w:val="28"/>
                <w:szCs w:val="28"/>
              </w:rPr>
            </w:pPr>
          </w:p>
          <w:p w:rsidR="00347267" w:rsidRPr="007F5685" w:rsidRDefault="00347267" w:rsidP="003E404D">
            <w:pPr>
              <w:pStyle w:val="a9"/>
              <w:tabs>
                <w:tab w:val="left" w:pos="993"/>
              </w:tabs>
              <w:ind w:left="0" w:firstLine="34"/>
              <w:rPr>
                <w:rFonts w:ascii="Times New Roman" w:hAnsi="Times New Roman"/>
                <w:bCs/>
                <w:sz w:val="28"/>
                <w:szCs w:val="28"/>
              </w:rPr>
            </w:pPr>
          </w:p>
        </w:tc>
        <w:tc>
          <w:tcPr>
            <w:tcW w:w="2440"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Резервный фонд губернатора Архангельской области:</w:t>
            </w:r>
          </w:p>
          <w:p w:rsidR="00347267" w:rsidRPr="007F5685" w:rsidRDefault="00347267" w:rsidP="00DE35FB">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2 701 838 руб.</w:t>
            </w:r>
          </w:p>
        </w:tc>
        <w:tc>
          <w:tcPr>
            <w:tcW w:w="2379"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 xml:space="preserve">В 2021 году завершился </w:t>
            </w:r>
            <w:r w:rsidRPr="007F5685">
              <w:rPr>
                <w:rFonts w:ascii="Times New Roman" w:hAnsi="Times New Roman"/>
                <w:sz w:val="28"/>
                <w:szCs w:val="28"/>
              </w:rPr>
              <w:t>капитальный ремонта пола концертного зала с установкой новых зрительских кресел</w:t>
            </w:r>
          </w:p>
          <w:p w:rsidR="00347267" w:rsidRPr="007F5685" w:rsidRDefault="00347267" w:rsidP="003E404D">
            <w:pPr>
              <w:pStyle w:val="a9"/>
              <w:tabs>
                <w:tab w:val="left" w:pos="993"/>
              </w:tabs>
              <w:ind w:left="0" w:firstLine="34"/>
              <w:rPr>
                <w:rFonts w:ascii="Times New Roman" w:hAnsi="Times New Roman"/>
                <w:bCs/>
                <w:sz w:val="28"/>
                <w:szCs w:val="28"/>
              </w:rPr>
            </w:pPr>
          </w:p>
        </w:tc>
        <w:tc>
          <w:tcPr>
            <w:tcW w:w="1722" w:type="dxa"/>
            <w:shd w:val="clear" w:color="auto" w:fill="auto"/>
          </w:tcPr>
          <w:p w:rsidR="00347267" w:rsidRPr="007F5685" w:rsidRDefault="006B7624" w:rsidP="007F5685">
            <w:pPr>
              <w:pStyle w:val="a9"/>
              <w:tabs>
                <w:tab w:val="left" w:pos="993"/>
              </w:tabs>
              <w:ind w:left="0" w:hanging="108"/>
              <w:rPr>
                <w:rFonts w:ascii="Times New Roman" w:hAnsi="Times New Roman"/>
                <w:bCs/>
                <w:sz w:val="28"/>
                <w:szCs w:val="28"/>
              </w:rPr>
            </w:pPr>
            <w:hyperlink r:id="rId13" w:history="1">
              <w:r w:rsidR="00347267" w:rsidRPr="007F5685">
                <w:rPr>
                  <w:rStyle w:val="af5"/>
                  <w:rFonts w:ascii="Times New Roman" w:hAnsi="Times New Roman"/>
                  <w:bCs/>
                  <w:sz w:val="28"/>
                  <w:szCs w:val="28"/>
                </w:rPr>
                <w:t>https://cloud.mail.ru/public/Z3SP/7W9XPxBNm</w:t>
              </w:r>
            </w:hyperlink>
          </w:p>
          <w:p w:rsidR="00347267" w:rsidRPr="007F5685" w:rsidRDefault="00347267" w:rsidP="007F5685">
            <w:pPr>
              <w:pStyle w:val="a9"/>
              <w:tabs>
                <w:tab w:val="left" w:pos="993"/>
              </w:tabs>
              <w:ind w:left="0" w:hanging="108"/>
              <w:rPr>
                <w:rFonts w:ascii="Times New Roman" w:hAnsi="Times New Roman"/>
                <w:bCs/>
                <w:sz w:val="28"/>
                <w:szCs w:val="28"/>
              </w:rPr>
            </w:pPr>
          </w:p>
        </w:tc>
      </w:tr>
      <w:tr w:rsidR="00347267" w:rsidRPr="007F5685" w:rsidTr="007F5685">
        <w:tc>
          <w:tcPr>
            <w:tcW w:w="1418" w:type="dxa"/>
            <w:vMerge/>
            <w:shd w:val="clear" w:color="auto" w:fill="auto"/>
          </w:tcPr>
          <w:p w:rsidR="00347267" w:rsidRPr="007F5685" w:rsidRDefault="00347267" w:rsidP="003E404D">
            <w:pPr>
              <w:pStyle w:val="a9"/>
              <w:tabs>
                <w:tab w:val="left" w:pos="993"/>
              </w:tabs>
              <w:ind w:left="0" w:firstLine="34"/>
              <w:rPr>
                <w:rFonts w:ascii="Times New Roman" w:hAnsi="Times New Roman"/>
                <w:bCs/>
                <w:color w:val="FF0000"/>
                <w:sz w:val="28"/>
                <w:szCs w:val="28"/>
              </w:rPr>
            </w:pPr>
          </w:p>
        </w:tc>
        <w:tc>
          <w:tcPr>
            <w:tcW w:w="1843" w:type="dxa"/>
            <w:vMerge/>
            <w:shd w:val="clear" w:color="auto" w:fill="auto"/>
          </w:tcPr>
          <w:p w:rsidR="00347267" w:rsidRPr="007F5685" w:rsidRDefault="00347267" w:rsidP="003E404D">
            <w:pPr>
              <w:pStyle w:val="a9"/>
              <w:tabs>
                <w:tab w:val="left" w:pos="993"/>
              </w:tabs>
              <w:ind w:left="0" w:firstLine="34"/>
              <w:rPr>
                <w:rFonts w:ascii="Times New Roman" w:hAnsi="Times New Roman"/>
                <w:bCs/>
                <w:color w:val="FF0000"/>
                <w:sz w:val="28"/>
                <w:szCs w:val="28"/>
              </w:rPr>
            </w:pPr>
          </w:p>
        </w:tc>
        <w:tc>
          <w:tcPr>
            <w:tcW w:w="2440"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Средства бюд</w:t>
            </w:r>
            <w:r w:rsidR="00DE35FB">
              <w:rPr>
                <w:rFonts w:ascii="Times New Roman" w:hAnsi="Times New Roman"/>
                <w:bCs/>
                <w:sz w:val="28"/>
                <w:szCs w:val="28"/>
              </w:rPr>
              <w:t>жета муниципального района: 251</w:t>
            </w:r>
            <w:r w:rsidRPr="007F5685">
              <w:rPr>
                <w:rFonts w:ascii="Times New Roman" w:hAnsi="Times New Roman"/>
                <w:bCs/>
                <w:sz w:val="28"/>
                <w:szCs w:val="28"/>
              </w:rPr>
              <w:t xml:space="preserve"> 662 руб.</w:t>
            </w:r>
          </w:p>
          <w:p w:rsidR="00347267" w:rsidRPr="007F5685" w:rsidRDefault="00347267" w:rsidP="00DE35FB">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Внебюджетные средства МБУК «</w:t>
            </w:r>
            <w:proofErr w:type="spellStart"/>
            <w:r w:rsidRPr="007F5685">
              <w:rPr>
                <w:rFonts w:ascii="Times New Roman" w:hAnsi="Times New Roman"/>
                <w:bCs/>
                <w:sz w:val="28"/>
                <w:szCs w:val="28"/>
              </w:rPr>
              <w:t>Дкис</w:t>
            </w:r>
            <w:proofErr w:type="spellEnd"/>
            <w:r w:rsidRPr="007F5685">
              <w:rPr>
                <w:rFonts w:ascii="Times New Roman" w:hAnsi="Times New Roman"/>
                <w:bCs/>
                <w:sz w:val="28"/>
                <w:szCs w:val="28"/>
              </w:rPr>
              <w:t>»: 207 768 руб.</w:t>
            </w:r>
          </w:p>
        </w:tc>
        <w:tc>
          <w:tcPr>
            <w:tcW w:w="2379"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Проведение текущего ремонта крыльца главного входа МБУК «Дворец культуры и спорта»</w:t>
            </w:r>
          </w:p>
        </w:tc>
        <w:tc>
          <w:tcPr>
            <w:tcW w:w="1722" w:type="dxa"/>
            <w:shd w:val="clear" w:color="auto" w:fill="auto"/>
          </w:tcPr>
          <w:p w:rsidR="00347267" w:rsidRPr="007F5685" w:rsidRDefault="006B7624" w:rsidP="007F5685">
            <w:pPr>
              <w:pStyle w:val="a9"/>
              <w:tabs>
                <w:tab w:val="left" w:pos="993"/>
              </w:tabs>
              <w:ind w:left="0" w:hanging="108"/>
              <w:rPr>
                <w:rFonts w:ascii="Times New Roman" w:hAnsi="Times New Roman"/>
                <w:sz w:val="28"/>
                <w:szCs w:val="28"/>
              </w:rPr>
            </w:pPr>
            <w:hyperlink r:id="rId14" w:history="1">
              <w:r w:rsidR="00347267" w:rsidRPr="007F5685">
                <w:rPr>
                  <w:rStyle w:val="af5"/>
                  <w:rFonts w:ascii="Times New Roman" w:hAnsi="Times New Roman"/>
                  <w:sz w:val="28"/>
                  <w:szCs w:val="28"/>
                </w:rPr>
                <w:t>https://cloud.mail.ru/public/XCos/WwfVd53WT</w:t>
              </w:r>
            </w:hyperlink>
          </w:p>
          <w:p w:rsidR="00347267" w:rsidRPr="007F5685" w:rsidRDefault="00347267" w:rsidP="007F5685">
            <w:pPr>
              <w:pStyle w:val="a9"/>
              <w:tabs>
                <w:tab w:val="left" w:pos="993"/>
              </w:tabs>
              <w:ind w:left="0" w:hanging="108"/>
              <w:rPr>
                <w:rFonts w:ascii="Times New Roman" w:hAnsi="Times New Roman"/>
                <w:sz w:val="28"/>
                <w:szCs w:val="28"/>
                <w:highlight w:val="yellow"/>
              </w:rPr>
            </w:pPr>
          </w:p>
        </w:tc>
      </w:tr>
      <w:tr w:rsidR="00347267" w:rsidRPr="007F5685" w:rsidTr="007F5685">
        <w:tc>
          <w:tcPr>
            <w:tcW w:w="9802" w:type="dxa"/>
            <w:gridSpan w:val="5"/>
            <w:shd w:val="clear" w:color="auto" w:fill="auto"/>
          </w:tcPr>
          <w:p w:rsidR="00347267" w:rsidRPr="007F5685" w:rsidRDefault="00347267" w:rsidP="003E404D">
            <w:pPr>
              <w:pStyle w:val="a9"/>
              <w:tabs>
                <w:tab w:val="left" w:pos="993"/>
              </w:tabs>
              <w:ind w:left="0" w:firstLine="34"/>
              <w:rPr>
                <w:rStyle w:val="af5"/>
                <w:rFonts w:ascii="Times New Roman" w:hAnsi="Times New Roman"/>
                <w:sz w:val="28"/>
                <w:szCs w:val="28"/>
              </w:rPr>
            </w:pPr>
            <w:r w:rsidRPr="007F5685">
              <w:rPr>
                <w:rFonts w:ascii="Times New Roman" w:hAnsi="Times New Roman"/>
                <w:bCs/>
                <w:sz w:val="28"/>
                <w:szCs w:val="28"/>
              </w:rPr>
              <w:t>Образовательные организации в сфере культуры</w:t>
            </w:r>
          </w:p>
        </w:tc>
      </w:tr>
      <w:tr w:rsidR="00347267" w:rsidRPr="007F5685" w:rsidTr="007F5685">
        <w:tc>
          <w:tcPr>
            <w:tcW w:w="1418" w:type="dxa"/>
            <w:shd w:val="clear" w:color="auto" w:fill="auto"/>
          </w:tcPr>
          <w:p w:rsidR="00347267" w:rsidRPr="007F5685" w:rsidRDefault="00347267" w:rsidP="003E404D">
            <w:pPr>
              <w:tabs>
                <w:tab w:val="left" w:pos="993"/>
              </w:tabs>
              <w:ind w:firstLine="34"/>
              <w:rPr>
                <w:bCs/>
                <w:sz w:val="28"/>
                <w:szCs w:val="28"/>
              </w:rPr>
            </w:pPr>
            <w:r w:rsidRPr="007F5685">
              <w:rPr>
                <w:bCs/>
                <w:sz w:val="28"/>
                <w:szCs w:val="28"/>
              </w:rPr>
              <w:t>Муниципальное бюджетное учреждение дополнительного образования детей «Детская школа искусств № 18»</w:t>
            </w:r>
          </w:p>
          <w:p w:rsidR="00347267" w:rsidRPr="007F5685" w:rsidRDefault="00347267" w:rsidP="003E404D">
            <w:pPr>
              <w:pStyle w:val="a9"/>
              <w:tabs>
                <w:tab w:val="left" w:pos="993"/>
              </w:tabs>
              <w:ind w:left="0" w:firstLine="34"/>
              <w:rPr>
                <w:rFonts w:ascii="Times New Roman" w:hAnsi="Times New Roman"/>
                <w:bCs/>
                <w:sz w:val="28"/>
                <w:szCs w:val="28"/>
              </w:rPr>
            </w:pPr>
          </w:p>
        </w:tc>
        <w:tc>
          <w:tcPr>
            <w:tcW w:w="1843"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 xml:space="preserve">г. Шенкурск, Ленина, 5; г. Шенкурск, ул. К. Либкнехта, д. 3             МБУ ДО «ДШИ № 18»   </w:t>
            </w:r>
          </w:p>
        </w:tc>
        <w:tc>
          <w:tcPr>
            <w:tcW w:w="2440"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60</w:t>
            </w:r>
            <w:r w:rsidR="00DE35FB">
              <w:rPr>
                <w:rFonts w:ascii="Times New Roman" w:hAnsi="Times New Roman"/>
                <w:bCs/>
                <w:sz w:val="28"/>
                <w:szCs w:val="28"/>
              </w:rPr>
              <w:t xml:space="preserve"> 000 </w:t>
            </w:r>
            <w:r w:rsidRPr="007F5685">
              <w:rPr>
                <w:rFonts w:ascii="Times New Roman" w:hAnsi="Times New Roman"/>
                <w:bCs/>
                <w:sz w:val="28"/>
                <w:szCs w:val="28"/>
              </w:rPr>
              <w:t>рублей</w:t>
            </w:r>
            <w:r w:rsidRPr="007F5685">
              <w:rPr>
                <w:rFonts w:ascii="Times New Roman" w:hAnsi="Times New Roman"/>
                <w:sz w:val="28"/>
                <w:szCs w:val="28"/>
              </w:rPr>
              <w:t xml:space="preserve"> - бюджет МО «Шенкурский муниципальный район»</w:t>
            </w:r>
            <w:r w:rsidRPr="007F5685">
              <w:rPr>
                <w:rFonts w:ascii="Times New Roman" w:hAnsi="Times New Roman"/>
                <w:bCs/>
                <w:sz w:val="28"/>
                <w:szCs w:val="28"/>
              </w:rPr>
              <w:t>;</w:t>
            </w:r>
          </w:p>
          <w:p w:rsidR="00347267" w:rsidRPr="007F5685" w:rsidRDefault="00347267" w:rsidP="00DE35FB">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 xml:space="preserve">30 </w:t>
            </w:r>
            <w:r w:rsidR="00DE35FB">
              <w:rPr>
                <w:rFonts w:ascii="Times New Roman" w:hAnsi="Times New Roman"/>
                <w:bCs/>
                <w:sz w:val="28"/>
                <w:szCs w:val="28"/>
              </w:rPr>
              <w:t>000</w:t>
            </w:r>
            <w:r w:rsidRPr="007F5685">
              <w:rPr>
                <w:rFonts w:ascii="Times New Roman" w:hAnsi="Times New Roman"/>
                <w:bCs/>
                <w:sz w:val="28"/>
                <w:szCs w:val="28"/>
              </w:rPr>
              <w:t xml:space="preserve"> рублей -внебюджетные источники </w:t>
            </w:r>
          </w:p>
        </w:tc>
        <w:tc>
          <w:tcPr>
            <w:tcW w:w="2379" w:type="dxa"/>
            <w:shd w:val="clear" w:color="auto" w:fill="auto"/>
          </w:tcPr>
          <w:p w:rsidR="00347267" w:rsidRPr="007F5685" w:rsidRDefault="00347267" w:rsidP="003E404D">
            <w:pPr>
              <w:pStyle w:val="a9"/>
              <w:tabs>
                <w:tab w:val="left" w:pos="993"/>
              </w:tabs>
              <w:ind w:left="0" w:firstLine="34"/>
              <w:rPr>
                <w:rFonts w:ascii="Times New Roman" w:hAnsi="Times New Roman"/>
                <w:bCs/>
                <w:sz w:val="28"/>
                <w:szCs w:val="28"/>
              </w:rPr>
            </w:pPr>
            <w:r w:rsidRPr="007F5685">
              <w:rPr>
                <w:rFonts w:ascii="Times New Roman" w:hAnsi="Times New Roman"/>
                <w:bCs/>
                <w:sz w:val="28"/>
                <w:szCs w:val="28"/>
              </w:rPr>
              <w:t>Косметический ремонт (покраска полов, стен) в рамках подготовки к новому учебному году.</w:t>
            </w:r>
          </w:p>
        </w:tc>
        <w:tc>
          <w:tcPr>
            <w:tcW w:w="1722" w:type="dxa"/>
            <w:shd w:val="clear" w:color="auto" w:fill="auto"/>
          </w:tcPr>
          <w:p w:rsidR="00347267" w:rsidRPr="007F5685" w:rsidRDefault="00347267" w:rsidP="007F5685">
            <w:pPr>
              <w:pStyle w:val="a9"/>
              <w:tabs>
                <w:tab w:val="left" w:pos="993"/>
              </w:tabs>
              <w:ind w:left="0" w:hanging="108"/>
              <w:rPr>
                <w:rStyle w:val="af5"/>
                <w:rFonts w:ascii="Times New Roman" w:hAnsi="Times New Roman"/>
                <w:sz w:val="28"/>
                <w:szCs w:val="28"/>
              </w:rPr>
            </w:pPr>
          </w:p>
        </w:tc>
      </w:tr>
    </w:tbl>
    <w:p w:rsidR="00347267" w:rsidRPr="007F5685" w:rsidRDefault="00347267" w:rsidP="007F5685">
      <w:pPr>
        <w:ind w:firstLine="851"/>
        <w:jc w:val="both"/>
        <w:rPr>
          <w:sz w:val="28"/>
          <w:szCs w:val="28"/>
        </w:rPr>
      </w:pPr>
    </w:p>
    <w:p w:rsidR="00347267" w:rsidRPr="003E404D" w:rsidRDefault="00347267" w:rsidP="003E404D">
      <w:pPr>
        <w:tabs>
          <w:tab w:val="left" w:pos="1134"/>
        </w:tabs>
        <w:ind w:firstLine="851"/>
        <w:jc w:val="center"/>
        <w:rPr>
          <w:b/>
          <w:bCs/>
          <w:i/>
          <w:sz w:val="28"/>
          <w:szCs w:val="28"/>
          <w:u w:val="single"/>
        </w:rPr>
      </w:pPr>
      <w:r w:rsidRPr="003E404D">
        <w:rPr>
          <w:b/>
          <w:bCs/>
          <w:i/>
          <w:sz w:val="28"/>
          <w:szCs w:val="28"/>
          <w:u w:val="single"/>
        </w:rPr>
        <w:t>Программа</w:t>
      </w:r>
    </w:p>
    <w:p w:rsidR="00347267" w:rsidRPr="007F5685" w:rsidRDefault="00347267" w:rsidP="007F5685">
      <w:pPr>
        <w:ind w:firstLine="851"/>
        <w:jc w:val="both"/>
        <w:rPr>
          <w:b/>
          <w:sz w:val="28"/>
          <w:szCs w:val="28"/>
        </w:rPr>
      </w:pPr>
      <w:r w:rsidRPr="007F5685">
        <w:rPr>
          <w:sz w:val="28"/>
          <w:szCs w:val="28"/>
        </w:rPr>
        <w:t xml:space="preserve">В 2021  году на мероприятия муниципальной  программы МО «Шенкурский муниципальный район» «Развитие культуры и туризма Шенкурского района», утвержденной постановлением администрации МО «Шенкурский муниципальный район» от   22 октября     2020 года № 460-па.,  было выделено </w:t>
      </w:r>
      <w:r w:rsidRPr="007F5685">
        <w:rPr>
          <w:b/>
          <w:sz w:val="28"/>
          <w:szCs w:val="28"/>
        </w:rPr>
        <w:t>62</w:t>
      </w:r>
      <w:r w:rsidR="00DE35FB">
        <w:rPr>
          <w:b/>
          <w:sz w:val="28"/>
          <w:szCs w:val="28"/>
        </w:rPr>
        <w:t> </w:t>
      </w:r>
      <w:r w:rsidRPr="007F5685">
        <w:rPr>
          <w:b/>
          <w:sz w:val="28"/>
          <w:szCs w:val="28"/>
        </w:rPr>
        <w:t>316</w:t>
      </w:r>
      <w:r w:rsidR="00DE35FB">
        <w:rPr>
          <w:b/>
          <w:sz w:val="28"/>
          <w:szCs w:val="28"/>
        </w:rPr>
        <w:t> </w:t>
      </w:r>
      <w:r w:rsidRPr="007F5685">
        <w:rPr>
          <w:b/>
          <w:sz w:val="28"/>
          <w:szCs w:val="28"/>
        </w:rPr>
        <w:t>917</w:t>
      </w:r>
      <w:r w:rsidR="00DE35FB">
        <w:rPr>
          <w:b/>
          <w:sz w:val="28"/>
          <w:szCs w:val="28"/>
        </w:rPr>
        <w:t>,</w:t>
      </w:r>
      <w:r w:rsidRPr="007F5685">
        <w:rPr>
          <w:b/>
          <w:sz w:val="28"/>
          <w:szCs w:val="28"/>
        </w:rPr>
        <w:t>17</w:t>
      </w:r>
      <w:r w:rsidRPr="007F5685">
        <w:rPr>
          <w:sz w:val="28"/>
          <w:szCs w:val="28"/>
        </w:rPr>
        <w:t xml:space="preserve"> </w:t>
      </w:r>
      <w:r w:rsidRPr="007F5685">
        <w:rPr>
          <w:b/>
          <w:sz w:val="28"/>
          <w:szCs w:val="28"/>
        </w:rPr>
        <w:t>руб.</w:t>
      </w:r>
    </w:p>
    <w:p w:rsidR="00347267" w:rsidRPr="007F5685" w:rsidRDefault="00347267" w:rsidP="007F5685">
      <w:pPr>
        <w:tabs>
          <w:tab w:val="left" w:pos="993"/>
        </w:tabs>
        <w:ind w:firstLine="851"/>
        <w:jc w:val="both"/>
        <w:rPr>
          <w:bCs/>
          <w:sz w:val="28"/>
          <w:szCs w:val="28"/>
          <w:u w:val="single"/>
        </w:rPr>
      </w:pPr>
      <w:r w:rsidRPr="007F5685">
        <w:rPr>
          <w:sz w:val="28"/>
          <w:szCs w:val="28"/>
          <w:u w:val="single"/>
        </w:rPr>
        <w:t xml:space="preserve">Анализ привлеченных финансовых средств из бюджетных и внебюджетных источников (объем, субсидии, трансферты и пр.), в том числе </w:t>
      </w:r>
      <w:r w:rsidRPr="007F5685">
        <w:rPr>
          <w:bCs/>
          <w:sz w:val="28"/>
          <w:szCs w:val="28"/>
          <w:u w:val="single"/>
        </w:rPr>
        <w:t>средств резервного фонда Правительства Архангельской области в 2021 году.</w:t>
      </w:r>
    </w:p>
    <w:p w:rsidR="00347267" w:rsidRPr="007F5685" w:rsidRDefault="00347267" w:rsidP="007F5685">
      <w:pPr>
        <w:tabs>
          <w:tab w:val="left" w:pos="993"/>
        </w:tabs>
        <w:ind w:firstLine="851"/>
        <w:jc w:val="both"/>
        <w:rPr>
          <w:sz w:val="28"/>
          <w:szCs w:val="28"/>
          <w:u w:val="single"/>
        </w:rPr>
      </w:pPr>
      <w:r w:rsidRPr="007F5685">
        <w:rPr>
          <w:sz w:val="28"/>
          <w:szCs w:val="28"/>
          <w:u w:val="single"/>
        </w:rPr>
        <w:t xml:space="preserve"> </w:t>
      </w:r>
    </w:p>
    <w:tbl>
      <w:tblPr>
        <w:tblStyle w:val="af3"/>
        <w:tblW w:w="0" w:type="auto"/>
        <w:tblLook w:val="04A0" w:firstRow="1" w:lastRow="0" w:firstColumn="1" w:lastColumn="0" w:noHBand="0" w:noVBand="1"/>
      </w:tblPr>
      <w:tblGrid>
        <w:gridCol w:w="3225"/>
        <w:gridCol w:w="3164"/>
        <w:gridCol w:w="3182"/>
      </w:tblGrid>
      <w:tr w:rsidR="00347267" w:rsidRPr="007F5685" w:rsidTr="00347267">
        <w:tc>
          <w:tcPr>
            <w:tcW w:w="3225" w:type="dxa"/>
            <w:vMerge w:val="restart"/>
          </w:tcPr>
          <w:p w:rsidR="00347267" w:rsidRPr="007F5685" w:rsidRDefault="00347267" w:rsidP="007F5685">
            <w:pPr>
              <w:tabs>
                <w:tab w:val="left" w:pos="993"/>
              </w:tabs>
              <w:ind w:firstLine="851"/>
              <w:jc w:val="both"/>
              <w:rPr>
                <w:sz w:val="28"/>
                <w:szCs w:val="28"/>
              </w:rPr>
            </w:pPr>
            <w:r w:rsidRPr="007F5685">
              <w:rPr>
                <w:sz w:val="28"/>
                <w:szCs w:val="28"/>
              </w:rPr>
              <w:t>Наименование мероприятия</w:t>
            </w:r>
          </w:p>
        </w:tc>
        <w:tc>
          <w:tcPr>
            <w:tcW w:w="6346" w:type="dxa"/>
            <w:gridSpan w:val="2"/>
          </w:tcPr>
          <w:p w:rsidR="00347267" w:rsidRPr="007F5685" w:rsidRDefault="00347267" w:rsidP="007F5685">
            <w:pPr>
              <w:tabs>
                <w:tab w:val="left" w:pos="993"/>
              </w:tabs>
              <w:ind w:firstLine="851"/>
              <w:jc w:val="both"/>
              <w:rPr>
                <w:sz w:val="28"/>
                <w:szCs w:val="28"/>
              </w:rPr>
            </w:pPr>
            <w:r w:rsidRPr="007F5685">
              <w:rPr>
                <w:sz w:val="28"/>
                <w:szCs w:val="28"/>
              </w:rPr>
              <w:t>Объем средств</w:t>
            </w:r>
          </w:p>
        </w:tc>
      </w:tr>
      <w:tr w:rsidR="00347267" w:rsidRPr="007F5685" w:rsidTr="00347267">
        <w:tc>
          <w:tcPr>
            <w:tcW w:w="3225" w:type="dxa"/>
            <w:vMerge/>
          </w:tcPr>
          <w:p w:rsidR="00347267" w:rsidRPr="007F5685" w:rsidRDefault="00347267" w:rsidP="007F5685">
            <w:pPr>
              <w:tabs>
                <w:tab w:val="left" w:pos="993"/>
              </w:tabs>
              <w:ind w:firstLine="851"/>
              <w:jc w:val="both"/>
              <w:rPr>
                <w:sz w:val="28"/>
                <w:szCs w:val="28"/>
                <w:u w:val="single"/>
              </w:rPr>
            </w:pPr>
          </w:p>
        </w:tc>
        <w:tc>
          <w:tcPr>
            <w:tcW w:w="3164" w:type="dxa"/>
          </w:tcPr>
          <w:p w:rsidR="00347267" w:rsidRPr="007F5685" w:rsidRDefault="00347267" w:rsidP="008E072C">
            <w:pPr>
              <w:tabs>
                <w:tab w:val="left" w:pos="993"/>
              </w:tabs>
              <w:ind w:firstLine="851"/>
              <w:jc w:val="both"/>
              <w:rPr>
                <w:sz w:val="28"/>
                <w:szCs w:val="28"/>
              </w:rPr>
            </w:pPr>
            <w:r w:rsidRPr="007F5685">
              <w:rPr>
                <w:sz w:val="28"/>
                <w:szCs w:val="28"/>
              </w:rPr>
              <w:t>Областной и федеральный бюджет, руб.</w:t>
            </w:r>
          </w:p>
        </w:tc>
        <w:tc>
          <w:tcPr>
            <w:tcW w:w="3182" w:type="dxa"/>
          </w:tcPr>
          <w:p w:rsidR="00347267" w:rsidRPr="007F5685" w:rsidRDefault="00347267" w:rsidP="008E072C">
            <w:pPr>
              <w:tabs>
                <w:tab w:val="left" w:pos="993"/>
              </w:tabs>
              <w:ind w:firstLine="851"/>
              <w:jc w:val="both"/>
              <w:rPr>
                <w:sz w:val="28"/>
                <w:szCs w:val="28"/>
              </w:rPr>
            </w:pPr>
            <w:r w:rsidRPr="007F5685">
              <w:rPr>
                <w:sz w:val="28"/>
                <w:szCs w:val="28"/>
              </w:rPr>
              <w:t>Из резервного фонда Правительства Архангельской области, руб.</w:t>
            </w:r>
          </w:p>
        </w:tc>
      </w:tr>
      <w:tr w:rsidR="00347267" w:rsidRPr="007F5685" w:rsidTr="00347267">
        <w:tc>
          <w:tcPr>
            <w:tcW w:w="3225" w:type="dxa"/>
          </w:tcPr>
          <w:p w:rsidR="00347267" w:rsidRPr="007F5685" w:rsidRDefault="00347267" w:rsidP="007F5685">
            <w:pPr>
              <w:pStyle w:val="af2"/>
              <w:jc w:val="both"/>
              <w:rPr>
                <w:rFonts w:ascii="Times New Roman" w:hAnsi="Times New Roman"/>
                <w:sz w:val="28"/>
                <w:szCs w:val="28"/>
              </w:rPr>
            </w:pPr>
            <w:r w:rsidRPr="007F5685">
              <w:rPr>
                <w:rFonts w:ascii="Times New Roman" w:hAnsi="Times New Roman"/>
                <w:sz w:val="28"/>
                <w:szCs w:val="28"/>
              </w:rPr>
              <w:t>Субсидия на комплектование книжных фондов библиотек муниципальных образований  Архангельской области и подписка на периодическую печать</w:t>
            </w:r>
          </w:p>
        </w:tc>
        <w:tc>
          <w:tcPr>
            <w:tcW w:w="3164" w:type="dxa"/>
          </w:tcPr>
          <w:p w:rsidR="00347267" w:rsidRPr="007F5685" w:rsidRDefault="00347267" w:rsidP="00DE35FB">
            <w:pPr>
              <w:pStyle w:val="af2"/>
              <w:ind w:firstLine="851"/>
              <w:jc w:val="both"/>
              <w:rPr>
                <w:rFonts w:ascii="Times New Roman" w:hAnsi="Times New Roman"/>
                <w:sz w:val="28"/>
                <w:szCs w:val="28"/>
              </w:rPr>
            </w:pPr>
            <w:r w:rsidRPr="007F5685">
              <w:rPr>
                <w:rFonts w:ascii="Times New Roman" w:hAnsi="Times New Roman"/>
                <w:sz w:val="28"/>
                <w:szCs w:val="28"/>
              </w:rPr>
              <w:t>283</w:t>
            </w:r>
            <w:r w:rsidR="00DE35FB">
              <w:rPr>
                <w:rFonts w:ascii="Times New Roman" w:hAnsi="Times New Roman"/>
                <w:sz w:val="28"/>
                <w:szCs w:val="28"/>
              </w:rPr>
              <w:t> </w:t>
            </w:r>
            <w:r w:rsidRPr="007F5685">
              <w:rPr>
                <w:rFonts w:ascii="Times New Roman" w:hAnsi="Times New Roman"/>
                <w:sz w:val="28"/>
                <w:szCs w:val="28"/>
              </w:rPr>
              <w:t>9</w:t>
            </w:r>
            <w:r w:rsidR="00DE35FB">
              <w:rPr>
                <w:rFonts w:ascii="Times New Roman" w:hAnsi="Times New Roman"/>
                <w:sz w:val="28"/>
                <w:szCs w:val="28"/>
              </w:rPr>
              <w:t xml:space="preserve">00,00 </w:t>
            </w:r>
          </w:p>
        </w:tc>
        <w:tc>
          <w:tcPr>
            <w:tcW w:w="3182" w:type="dxa"/>
          </w:tcPr>
          <w:p w:rsidR="00347267" w:rsidRPr="007F5685" w:rsidRDefault="00347267" w:rsidP="007F5685">
            <w:pPr>
              <w:tabs>
                <w:tab w:val="left" w:pos="993"/>
              </w:tabs>
              <w:ind w:firstLine="851"/>
              <w:jc w:val="both"/>
              <w:rPr>
                <w:sz w:val="28"/>
                <w:szCs w:val="28"/>
              </w:rPr>
            </w:pPr>
          </w:p>
        </w:tc>
      </w:tr>
      <w:tr w:rsidR="00347267" w:rsidRPr="007F5685" w:rsidTr="00347267">
        <w:tc>
          <w:tcPr>
            <w:tcW w:w="3225" w:type="dxa"/>
          </w:tcPr>
          <w:p w:rsidR="00347267" w:rsidRPr="007F5685" w:rsidRDefault="00347267" w:rsidP="007F5685">
            <w:pPr>
              <w:pStyle w:val="af2"/>
              <w:jc w:val="both"/>
              <w:rPr>
                <w:rFonts w:ascii="Times New Roman" w:hAnsi="Times New Roman"/>
                <w:sz w:val="28"/>
                <w:szCs w:val="28"/>
              </w:rPr>
            </w:pPr>
            <w:r w:rsidRPr="007F5685">
              <w:rPr>
                <w:rFonts w:ascii="Times New Roman" w:hAnsi="Times New Roman"/>
                <w:sz w:val="28"/>
                <w:szCs w:val="28"/>
              </w:rPr>
              <w:t>Субсидия из бюджета субъекта российской Федерации местному бюджету на реализацию мероприятий  по модернизации библиотек в части комплектования книжных фондов</w:t>
            </w:r>
          </w:p>
        </w:tc>
        <w:tc>
          <w:tcPr>
            <w:tcW w:w="3164" w:type="dxa"/>
          </w:tcPr>
          <w:p w:rsidR="00347267" w:rsidRPr="007F5685" w:rsidRDefault="00DE35FB" w:rsidP="007F5685">
            <w:pPr>
              <w:pStyle w:val="af2"/>
              <w:ind w:firstLine="851"/>
              <w:jc w:val="both"/>
              <w:rPr>
                <w:rFonts w:ascii="Times New Roman" w:hAnsi="Times New Roman"/>
                <w:sz w:val="28"/>
                <w:szCs w:val="28"/>
              </w:rPr>
            </w:pPr>
            <w:r>
              <w:rPr>
                <w:rFonts w:ascii="Times New Roman" w:hAnsi="Times New Roman"/>
                <w:sz w:val="28"/>
                <w:szCs w:val="28"/>
              </w:rPr>
              <w:t>236 </w:t>
            </w:r>
            <w:r w:rsidR="00347267" w:rsidRPr="007F5685">
              <w:rPr>
                <w:rFonts w:ascii="Times New Roman" w:hAnsi="Times New Roman"/>
                <w:sz w:val="28"/>
                <w:szCs w:val="28"/>
              </w:rPr>
              <w:t>346</w:t>
            </w:r>
            <w:r>
              <w:rPr>
                <w:rFonts w:ascii="Times New Roman" w:hAnsi="Times New Roman"/>
                <w:sz w:val="28"/>
                <w:szCs w:val="28"/>
              </w:rPr>
              <w:t>,</w:t>
            </w:r>
            <w:r w:rsidR="00347267" w:rsidRPr="007F5685">
              <w:rPr>
                <w:rFonts w:ascii="Times New Roman" w:hAnsi="Times New Roman"/>
                <w:sz w:val="28"/>
                <w:szCs w:val="28"/>
              </w:rPr>
              <w:t>24</w:t>
            </w:r>
          </w:p>
        </w:tc>
        <w:tc>
          <w:tcPr>
            <w:tcW w:w="3182" w:type="dxa"/>
          </w:tcPr>
          <w:p w:rsidR="00347267" w:rsidRPr="007F5685" w:rsidRDefault="00347267" w:rsidP="007F5685">
            <w:pPr>
              <w:tabs>
                <w:tab w:val="left" w:pos="993"/>
              </w:tabs>
              <w:ind w:firstLine="851"/>
              <w:jc w:val="both"/>
              <w:rPr>
                <w:sz w:val="28"/>
                <w:szCs w:val="28"/>
              </w:rPr>
            </w:pPr>
          </w:p>
        </w:tc>
      </w:tr>
      <w:tr w:rsidR="00347267" w:rsidRPr="007F5685" w:rsidTr="00347267">
        <w:tc>
          <w:tcPr>
            <w:tcW w:w="3225" w:type="dxa"/>
          </w:tcPr>
          <w:p w:rsidR="00347267" w:rsidRPr="007F5685" w:rsidRDefault="00347267" w:rsidP="007F5685">
            <w:pPr>
              <w:pStyle w:val="af2"/>
              <w:jc w:val="both"/>
              <w:rPr>
                <w:rFonts w:ascii="Times New Roman" w:hAnsi="Times New Roman"/>
                <w:sz w:val="28"/>
                <w:szCs w:val="28"/>
              </w:rPr>
            </w:pPr>
            <w:r w:rsidRPr="007F5685">
              <w:rPr>
                <w:rFonts w:ascii="Times New Roman" w:hAnsi="Times New Roman"/>
                <w:sz w:val="28"/>
                <w:szCs w:val="28"/>
              </w:rPr>
              <w:t xml:space="preserve">Субсидия </w:t>
            </w:r>
            <w:r w:rsidRPr="007F5685">
              <w:rPr>
                <w:rFonts w:ascii="Times New Roman" w:hAnsi="Times New Roman"/>
                <w:bCs/>
                <w:sz w:val="28"/>
                <w:szCs w:val="28"/>
              </w:rPr>
              <w:t xml:space="preserve">из областного бюджета бюджетам муниципальных районов, муниципальных  округов, городских округов, городских и сельских поселений Архангельской области на </w:t>
            </w:r>
            <w:r w:rsidRPr="007F5685">
              <w:rPr>
                <w:rFonts w:ascii="Times New Roman" w:hAnsi="Times New Roman"/>
                <w:sz w:val="28"/>
                <w:szCs w:val="28"/>
              </w:rPr>
              <w:t>софинансирование мероприятий по проведению ремонтов зданий муниципальных учреждений культуры муниципальных образований Архангельской области</w:t>
            </w:r>
          </w:p>
        </w:tc>
        <w:tc>
          <w:tcPr>
            <w:tcW w:w="3164" w:type="dxa"/>
          </w:tcPr>
          <w:p w:rsidR="00347267" w:rsidRPr="007F5685" w:rsidRDefault="00347267" w:rsidP="007F5685">
            <w:pPr>
              <w:pStyle w:val="af2"/>
              <w:ind w:firstLine="851"/>
              <w:jc w:val="both"/>
              <w:rPr>
                <w:rFonts w:ascii="Times New Roman" w:hAnsi="Times New Roman"/>
                <w:color w:val="FF0000"/>
                <w:sz w:val="28"/>
                <w:szCs w:val="28"/>
              </w:rPr>
            </w:pPr>
            <w:r w:rsidRPr="007F5685">
              <w:rPr>
                <w:rFonts w:ascii="Times New Roman" w:hAnsi="Times New Roman"/>
                <w:sz w:val="28"/>
                <w:szCs w:val="28"/>
              </w:rPr>
              <w:t>1</w:t>
            </w:r>
            <w:r w:rsidR="00DE35FB">
              <w:rPr>
                <w:rFonts w:ascii="Times New Roman" w:hAnsi="Times New Roman"/>
                <w:sz w:val="28"/>
                <w:szCs w:val="28"/>
              </w:rPr>
              <w:t xml:space="preserve"> 149 </w:t>
            </w:r>
            <w:r w:rsidRPr="007F5685">
              <w:rPr>
                <w:rFonts w:ascii="Times New Roman" w:hAnsi="Times New Roman"/>
                <w:sz w:val="28"/>
                <w:szCs w:val="28"/>
              </w:rPr>
              <w:t>19</w:t>
            </w:r>
            <w:r w:rsidR="00DE35FB">
              <w:rPr>
                <w:rFonts w:ascii="Times New Roman" w:hAnsi="Times New Roman"/>
                <w:sz w:val="28"/>
                <w:szCs w:val="28"/>
              </w:rPr>
              <w:t>,</w:t>
            </w:r>
            <w:r w:rsidRPr="007F5685">
              <w:rPr>
                <w:rFonts w:ascii="Times New Roman" w:hAnsi="Times New Roman"/>
                <w:sz w:val="28"/>
                <w:szCs w:val="28"/>
              </w:rPr>
              <w:t>11</w:t>
            </w:r>
          </w:p>
          <w:p w:rsidR="00347267" w:rsidRPr="007F5685" w:rsidRDefault="00347267" w:rsidP="007F5685">
            <w:pPr>
              <w:pStyle w:val="af2"/>
              <w:ind w:firstLine="851"/>
              <w:jc w:val="both"/>
              <w:rPr>
                <w:rFonts w:ascii="Times New Roman" w:hAnsi="Times New Roman"/>
                <w:color w:val="FF0000"/>
                <w:sz w:val="28"/>
                <w:szCs w:val="28"/>
              </w:rPr>
            </w:pPr>
          </w:p>
          <w:p w:rsidR="00347267" w:rsidRPr="007F5685" w:rsidRDefault="00347267" w:rsidP="007F5685">
            <w:pPr>
              <w:pStyle w:val="af2"/>
              <w:ind w:firstLine="851"/>
              <w:jc w:val="both"/>
              <w:rPr>
                <w:rFonts w:ascii="Times New Roman" w:hAnsi="Times New Roman"/>
                <w:color w:val="FF0000"/>
                <w:sz w:val="28"/>
                <w:szCs w:val="28"/>
              </w:rPr>
            </w:pPr>
          </w:p>
          <w:p w:rsidR="00347267" w:rsidRPr="007F5685" w:rsidRDefault="00347267" w:rsidP="007F5685">
            <w:pPr>
              <w:pStyle w:val="af2"/>
              <w:ind w:firstLine="851"/>
              <w:jc w:val="both"/>
              <w:rPr>
                <w:rFonts w:ascii="Times New Roman" w:hAnsi="Times New Roman"/>
                <w:sz w:val="28"/>
                <w:szCs w:val="28"/>
              </w:rPr>
            </w:pPr>
          </w:p>
        </w:tc>
        <w:tc>
          <w:tcPr>
            <w:tcW w:w="3182" w:type="dxa"/>
          </w:tcPr>
          <w:p w:rsidR="00347267" w:rsidRPr="007F5685" w:rsidRDefault="00347267" w:rsidP="007F5685">
            <w:pPr>
              <w:tabs>
                <w:tab w:val="left" w:pos="993"/>
              </w:tabs>
              <w:ind w:firstLine="851"/>
              <w:jc w:val="both"/>
              <w:rPr>
                <w:color w:val="FF0000"/>
                <w:sz w:val="28"/>
                <w:szCs w:val="28"/>
              </w:rPr>
            </w:pPr>
          </w:p>
        </w:tc>
      </w:tr>
      <w:tr w:rsidR="00347267" w:rsidRPr="007F5685" w:rsidTr="00347267">
        <w:tc>
          <w:tcPr>
            <w:tcW w:w="3225" w:type="dxa"/>
          </w:tcPr>
          <w:p w:rsidR="00347267" w:rsidRPr="007F5685" w:rsidRDefault="00347267" w:rsidP="007F5685">
            <w:pPr>
              <w:pStyle w:val="af2"/>
              <w:jc w:val="both"/>
              <w:rPr>
                <w:rFonts w:ascii="Times New Roman" w:hAnsi="Times New Roman"/>
                <w:color w:val="FF0000"/>
                <w:sz w:val="28"/>
                <w:szCs w:val="28"/>
              </w:rPr>
            </w:pPr>
            <w:r w:rsidRPr="007F5685">
              <w:rPr>
                <w:rFonts w:ascii="Times New Roman" w:hAnsi="Times New Roman"/>
                <w:sz w:val="28"/>
                <w:szCs w:val="28"/>
              </w:rPr>
              <w:t>Субсидия на повышение средней заработной платы работников сферы культуры</w:t>
            </w:r>
          </w:p>
        </w:tc>
        <w:tc>
          <w:tcPr>
            <w:tcW w:w="3164" w:type="dxa"/>
          </w:tcPr>
          <w:p w:rsidR="00347267" w:rsidRPr="007F5685" w:rsidRDefault="00347267" w:rsidP="00DE35FB">
            <w:pPr>
              <w:pStyle w:val="af2"/>
              <w:ind w:firstLine="851"/>
              <w:jc w:val="both"/>
              <w:rPr>
                <w:rFonts w:ascii="Times New Roman" w:hAnsi="Times New Roman"/>
                <w:color w:val="FF0000"/>
                <w:sz w:val="28"/>
                <w:szCs w:val="28"/>
              </w:rPr>
            </w:pPr>
            <w:r w:rsidRPr="007F5685">
              <w:rPr>
                <w:rFonts w:ascii="Times New Roman" w:hAnsi="Times New Roman"/>
                <w:sz w:val="28"/>
                <w:szCs w:val="28"/>
              </w:rPr>
              <w:t>1</w:t>
            </w:r>
            <w:r w:rsidR="00DE35FB">
              <w:rPr>
                <w:rFonts w:ascii="Times New Roman" w:hAnsi="Times New Roman"/>
                <w:sz w:val="28"/>
                <w:szCs w:val="28"/>
              </w:rPr>
              <w:t> </w:t>
            </w:r>
            <w:r w:rsidRPr="007F5685">
              <w:rPr>
                <w:rFonts w:ascii="Times New Roman" w:hAnsi="Times New Roman"/>
                <w:sz w:val="28"/>
                <w:szCs w:val="28"/>
              </w:rPr>
              <w:t>812</w:t>
            </w:r>
            <w:r w:rsidR="00DE35FB">
              <w:rPr>
                <w:rFonts w:ascii="Times New Roman" w:hAnsi="Times New Roman"/>
                <w:sz w:val="28"/>
                <w:szCs w:val="28"/>
              </w:rPr>
              <w:t> </w:t>
            </w:r>
            <w:r w:rsidRPr="007F5685">
              <w:rPr>
                <w:rFonts w:ascii="Times New Roman" w:hAnsi="Times New Roman"/>
                <w:sz w:val="28"/>
                <w:szCs w:val="28"/>
              </w:rPr>
              <w:t>491</w:t>
            </w:r>
            <w:r w:rsidR="00DE35FB">
              <w:rPr>
                <w:rFonts w:ascii="Times New Roman" w:hAnsi="Times New Roman"/>
                <w:sz w:val="28"/>
                <w:szCs w:val="28"/>
              </w:rPr>
              <w:t>,</w:t>
            </w:r>
            <w:r w:rsidRPr="007F5685">
              <w:rPr>
                <w:rFonts w:ascii="Times New Roman" w:hAnsi="Times New Roman"/>
                <w:sz w:val="28"/>
                <w:szCs w:val="28"/>
              </w:rPr>
              <w:t>04</w:t>
            </w:r>
          </w:p>
        </w:tc>
        <w:tc>
          <w:tcPr>
            <w:tcW w:w="3182" w:type="dxa"/>
          </w:tcPr>
          <w:p w:rsidR="00347267" w:rsidRPr="007F5685" w:rsidRDefault="00347267" w:rsidP="007F5685">
            <w:pPr>
              <w:tabs>
                <w:tab w:val="left" w:pos="993"/>
              </w:tabs>
              <w:ind w:firstLine="851"/>
              <w:jc w:val="both"/>
              <w:rPr>
                <w:color w:val="FF0000"/>
                <w:sz w:val="28"/>
                <w:szCs w:val="28"/>
              </w:rPr>
            </w:pPr>
          </w:p>
        </w:tc>
      </w:tr>
      <w:tr w:rsidR="00347267" w:rsidRPr="007F5685" w:rsidTr="00347267">
        <w:tc>
          <w:tcPr>
            <w:tcW w:w="3225" w:type="dxa"/>
          </w:tcPr>
          <w:p w:rsidR="00347267" w:rsidRPr="007F5685" w:rsidRDefault="00347267" w:rsidP="007F5685">
            <w:pPr>
              <w:pStyle w:val="af2"/>
              <w:ind w:firstLine="851"/>
              <w:jc w:val="both"/>
              <w:rPr>
                <w:rFonts w:ascii="Times New Roman" w:hAnsi="Times New Roman"/>
                <w:b/>
                <w:bCs/>
                <w:sz w:val="28"/>
                <w:szCs w:val="28"/>
              </w:rPr>
            </w:pPr>
            <w:r w:rsidRPr="007F5685">
              <w:rPr>
                <w:rFonts w:ascii="Times New Roman" w:hAnsi="Times New Roman"/>
                <w:b/>
                <w:bCs/>
                <w:sz w:val="28"/>
                <w:szCs w:val="28"/>
              </w:rPr>
              <w:t>ИТОГО:</w:t>
            </w:r>
          </w:p>
        </w:tc>
        <w:tc>
          <w:tcPr>
            <w:tcW w:w="3164" w:type="dxa"/>
          </w:tcPr>
          <w:p w:rsidR="00347267" w:rsidRPr="007F5685" w:rsidRDefault="00347267" w:rsidP="00DE35FB">
            <w:pPr>
              <w:pStyle w:val="af2"/>
              <w:ind w:firstLine="851"/>
              <w:jc w:val="both"/>
              <w:rPr>
                <w:rFonts w:ascii="Times New Roman" w:hAnsi="Times New Roman"/>
                <w:b/>
                <w:sz w:val="28"/>
                <w:szCs w:val="28"/>
              </w:rPr>
            </w:pPr>
            <w:r w:rsidRPr="007F5685">
              <w:rPr>
                <w:rFonts w:ascii="Times New Roman" w:hAnsi="Times New Roman"/>
                <w:b/>
                <w:sz w:val="28"/>
                <w:szCs w:val="28"/>
              </w:rPr>
              <w:t>3</w:t>
            </w:r>
            <w:r w:rsidR="00DE35FB">
              <w:rPr>
                <w:rFonts w:ascii="Times New Roman" w:hAnsi="Times New Roman"/>
                <w:b/>
                <w:sz w:val="28"/>
                <w:szCs w:val="28"/>
              </w:rPr>
              <w:t> </w:t>
            </w:r>
            <w:r w:rsidRPr="007F5685">
              <w:rPr>
                <w:rFonts w:ascii="Times New Roman" w:hAnsi="Times New Roman"/>
                <w:b/>
                <w:sz w:val="28"/>
                <w:szCs w:val="28"/>
              </w:rPr>
              <w:t>481</w:t>
            </w:r>
            <w:r w:rsidR="00DE35FB">
              <w:rPr>
                <w:rFonts w:ascii="Times New Roman" w:hAnsi="Times New Roman"/>
                <w:b/>
                <w:sz w:val="28"/>
                <w:szCs w:val="28"/>
              </w:rPr>
              <w:t> </w:t>
            </w:r>
            <w:r w:rsidRPr="007F5685">
              <w:rPr>
                <w:rFonts w:ascii="Times New Roman" w:hAnsi="Times New Roman"/>
                <w:b/>
                <w:sz w:val="28"/>
                <w:szCs w:val="28"/>
              </w:rPr>
              <w:t>928</w:t>
            </w:r>
            <w:r w:rsidR="00DE35FB">
              <w:rPr>
                <w:rFonts w:ascii="Times New Roman" w:hAnsi="Times New Roman"/>
                <w:b/>
                <w:sz w:val="28"/>
                <w:szCs w:val="28"/>
              </w:rPr>
              <w:t>,</w:t>
            </w:r>
            <w:r w:rsidRPr="007F5685">
              <w:rPr>
                <w:rFonts w:ascii="Times New Roman" w:hAnsi="Times New Roman"/>
                <w:b/>
                <w:sz w:val="28"/>
                <w:szCs w:val="28"/>
              </w:rPr>
              <w:t>38</w:t>
            </w:r>
          </w:p>
        </w:tc>
        <w:tc>
          <w:tcPr>
            <w:tcW w:w="3182" w:type="dxa"/>
          </w:tcPr>
          <w:p w:rsidR="00347267" w:rsidRPr="007F5685" w:rsidRDefault="00347267" w:rsidP="007F5685">
            <w:pPr>
              <w:tabs>
                <w:tab w:val="left" w:pos="993"/>
              </w:tabs>
              <w:ind w:firstLine="851"/>
              <w:jc w:val="both"/>
              <w:rPr>
                <w:b/>
                <w:sz w:val="28"/>
                <w:szCs w:val="28"/>
              </w:rPr>
            </w:pPr>
            <w:r w:rsidRPr="007F5685">
              <w:rPr>
                <w:b/>
                <w:sz w:val="28"/>
                <w:szCs w:val="28"/>
              </w:rPr>
              <w:t>0,0</w:t>
            </w:r>
          </w:p>
        </w:tc>
      </w:tr>
    </w:tbl>
    <w:p w:rsidR="00347267" w:rsidRPr="007F5685" w:rsidRDefault="00347267" w:rsidP="007F5685">
      <w:pPr>
        <w:pStyle w:val="af2"/>
        <w:ind w:firstLine="851"/>
        <w:jc w:val="both"/>
        <w:rPr>
          <w:rFonts w:ascii="Times New Roman" w:hAnsi="Times New Roman"/>
          <w:sz w:val="28"/>
          <w:szCs w:val="28"/>
        </w:rPr>
      </w:pPr>
    </w:p>
    <w:p w:rsidR="00347267" w:rsidRPr="007F5685" w:rsidRDefault="00347267" w:rsidP="007F5685">
      <w:pPr>
        <w:ind w:firstLine="851"/>
        <w:jc w:val="both"/>
        <w:rPr>
          <w:b/>
          <w:sz w:val="28"/>
          <w:szCs w:val="28"/>
        </w:rPr>
      </w:pPr>
    </w:p>
    <w:p w:rsidR="00347267" w:rsidRPr="007F5685" w:rsidRDefault="00347267" w:rsidP="007F5685">
      <w:pPr>
        <w:ind w:firstLine="851"/>
        <w:jc w:val="both"/>
        <w:rPr>
          <w:b/>
          <w:sz w:val="28"/>
          <w:szCs w:val="28"/>
        </w:rPr>
      </w:pPr>
      <w:r w:rsidRPr="003E404D">
        <w:rPr>
          <w:sz w:val="28"/>
          <w:szCs w:val="28"/>
        </w:rPr>
        <w:t>П</w:t>
      </w:r>
      <w:r w:rsidRPr="007F5685">
        <w:rPr>
          <w:sz w:val="28"/>
          <w:szCs w:val="28"/>
        </w:rPr>
        <w:t>о муниципальной программе МО «Шенкурское» «Развитие «Дворца культуры и спорта», утвержденной постановлением администрации МО   «Шенкурский   муниципальный   район»    от  10 ноября      2020 года № 503-па, выделено</w:t>
      </w:r>
      <w:r w:rsidRPr="007F5685">
        <w:rPr>
          <w:b/>
          <w:sz w:val="28"/>
          <w:szCs w:val="28"/>
        </w:rPr>
        <w:t xml:space="preserve"> 16</w:t>
      </w:r>
      <w:r w:rsidR="00DE35FB">
        <w:rPr>
          <w:b/>
          <w:sz w:val="28"/>
          <w:szCs w:val="28"/>
        </w:rPr>
        <w:t> </w:t>
      </w:r>
      <w:r w:rsidRPr="007F5685">
        <w:rPr>
          <w:b/>
          <w:sz w:val="28"/>
          <w:szCs w:val="28"/>
        </w:rPr>
        <w:t>287</w:t>
      </w:r>
      <w:r w:rsidR="00DE35FB">
        <w:rPr>
          <w:b/>
          <w:sz w:val="28"/>
          <w:szCs w:val="28"/>
        </w:rPr>
        <w:t> </w:t>
      </w:r>
      <w:r w:rsidRPr="007F5685">
        <w:rPr>
          <w:b/>
          <w:sz w:val="28"/>
          <w:szCs w:val="28"/>
        </w:rPr>
        <w:t>971</w:t>
      </w:r>
      <w:r w:rsidR="00DE35FB">
        <w:rPr>
          <w:b/>
          <w:sz w:val="28"/>
          <w:szCs w:val="28"/>
        </w:rPr>
        <w:t>,</w:t>
      </w:r>
      <w:r w:rsidRPr="007F5685">
        <w:rPr>
          <w:b/>
          <w:sz w:val="28"/>
          <w:szCs w:val="28"/>
        </w:rPr>
        <w:t>14</w:t>
      </w:r>
      <w:r w:rsidRPr="007F5685">
        <w:rPr>
          <w:sz w:val="28"/>
          <w:szCs w:val="28"/>
        </w:rPr>
        <w:t xml:space="preserve"> </w:t>
      </w:r>
      <w:r w:rsidRPr="007F5685">
        <w:rPr>
          <w:b/>
          <w:sz w:val="28"/>
          <w:szCs w:val="28"/>
        </w:rPr>
        <w:t>рублей.</w:t>
      </w:r>
    </w:p>
    <w:p w:rsidR="00347267" w:rsidRPr="007F5685" w:rsidRDefault="00347267" w:rsidP="007F5685">
      <w:pPr>
        <w:tabs>
          <w:tab w:val="left" w:pos="993"/>
        </w:tabs>
        <w:ind w:firstLine="851"/>
        <w:jc w:val="both"/>
        <w:rPr>
          <w:bCs/>
          <w:sz w:val="28"/>
          <w:szCs w:val="28"/>
          <w:u w:val="single"/>
        </w:rPr>
      </w:pPr>
      <w:r w:rsidRPr="007F5685">
        <w:rPr>
          <w:sz w:val="28"/>
          <w:szCs w:val="28"/>
          <w:u w:val="single"/>
        </w:rPr>
        <w:t xml:space="preserve">Анализ привлеченных финансовых средств из бюджетных и внебюджетных источников (объем, субсидии, трансферты и пр.), в том числе </w:t>
      </w:r>
      <w:r w:rsidRPr="007F5685">
        <w:rPr>
          <w:bCs/>
          <w:sz w:val="28"/>
          <w:szCs w:val="28"/>
          <w:u w:val="single"/>
        </w:rPr>
        <w:t>средств резервного фонда Правительства Архангельской области в 2021 году.</w:t>
      </w:r>
    </w:p>
    <w:p w:rsidR="00347267" w:rsidRPr="007F5685" w:rsidRDefault="00347267" w:rsidP="007F5685">
      <w:pPr>
        <w:tabs>
          <w:tab w:val="left" w:pos="993"/>
        </w:tabs>
        <w:ind w:firstLine="851"/>
        <w:jc w:val="both"/>
        <w:rPr>
          <w:bCs/>
          <w:sz w:val="28"/>
          <w:szCs w:val="28"/>
          <w:u w:val="single"/>
        </w:rPr>
      </w:pPr>
    </w:p>
    <w:tbl>
      <w:tblPr>
        <w:tblStyle w:val="af3"/>
        <w:tblW w:w="0" w:type="auto"/>
        <w:tblLook w:val="04A0" w:firstRow="1" w:lastRow="0" w:firstColumn="1" w:lastColumn="0" w:noHBand="0" w:noVBand="1"/>
      </w:tblPr>
      <w:tblGrid>
        <w:gridCol w:w="3225"/>
        <w:gridCol w:w="3164"/>
        <w:gridCol w:w="3182"/>
      </w:tblGrid>
      <w:tr w:rsidR="00347267" w:rsidRPr="007F5685" w:rsidTr="00347267">
        <w:tc>
          <w:tcPr>
            <w:tcW w:w="3225" w:type="dxa"/>
            <w:vMerge w:val="restart"/>
          </w:tcPr>
          <w:p w:rsidR="00347267" w:rsidRPr="007F5685" w:rsidRDefault="00347267" w:rsidP="007F5685">
            <w:pPr>
              <w:tabs>
                <w:tab w:val="left" w:pos="993"/>
              </w:tabs>
              <w:ind w:firstLine="851"/>
              <w:jc w:val="both"/>
              <w:rPr>
                <w:sz w:val="28"/>
                <w:szCs w:val="28"/>
              </w:rPr>
            </w:pPr>
            <w:r w:rsidRPr="007F5685">
              <w:rPr>
                <w:sz w:val="28"/>
                <w:szCs w:val="28"/>
              </w:rPr>
              <w:t>Наименование мероприятия</w:t>
            </w:r>
          </w:p>
        </w:tc>
        <w:tc>
          <w:tcPr>
            <w:tcW w:w="6346" w:type="dxa"/>
            <w:gridSpan w:val="2"/>
          </w:tcPr>
          <w:p w:rsidR="00347267" w:rsidRPr="007F5685" w:rsidRDefault="00347267" w:rsidP="007F5685">
            <w:pPr>
              <w:tabs>
                <w:tab w:val="left" w:pos="993"/>
              </w:tabs>
              <w:ind w:firstLine="851"/>
              <w:jc w:val="both"/>
              <w:rPr>
                <w:sz w:val="28"/>
                <w:szCs w:val="28"/>
              </w:rPr>
            </w:pPr>
            <w:r w:rsidRPr="007F5685">
              <w:rPr>
                <w:sz w:val="28"/>
                <w:szCs w:val="28"/>
              </w:rPr>
              <w:t>Объем средств</w:t>
            </w:r>
          </w:p>
        </w:tc>
      </w:tr>
      <w:tr w:rsidR="00347267" w:rsidRPr="007F5685" w:rsidTr="00347267">
        <w:tc>
          <w:tcPr>
            <w:tcW w:w="3225" w:type="dxa"/>
            <w:vMerge/>
          </w:tcPr>
          <w:p w:rsidR="00347267" w:rsidRPr="007F5685" w:rsidRDefault="00347267" w:rsidP="007F5685">
            <w:pPr>
              <w:tabs>
                <w:tab w:val="left" w:pos="993"/>
              </w:tabs>
              <w:ind w:firstLine="851"/>
              <w:jc w:val="both"/>
              <w:rPr>
                <w:sz w:val="28"/>
                <w:szCs w:val="28"/>
                <w:u w:val="single"/>
              </w:rPr>
            </w:pPr>
          </w:p>
        </w:tc>
        <w:tc>
          <w:tcPr>
            <w:tcW w:w="3164" w:type="dxa"/>
          </w:tcPr>
          <w:p w:rsidR="00347267" w:rsidRPr="007F5685" w:rsidRDefault="00347267" w:rsidP="008E072C">
            <w:pPr>
              <w:tabs>
                <w:tab w:val="left" w:pos="993"/>
              </w:tabs>
              <w:ind w:firstLine="851"/>
              <w:jc w:val="both"/>
              <w:rPr>
                <w:sz w:val="28"/>
                <w:szCs w:val="28"/>
              </w:rPr>
            </w:pPr>
            <w:r w:rsidRPr="007F5685">
              <w:rPr>
                <w:sz w:val="28"/>
                <w:szCs w:val="28"/>
              </w:rPr>
              <w:t>Областной и федеральный бюджет, руб.</w:t>
            </w:r>
          </w:p>
        </w:tc>
        <w:tc>
          <w:tcPr>
            <w:tcW w:w="3182" w:type="dxa"/>
          </w:tcPr>
          <w:p w:rsidR="00347267" w:rsidRPr="007F5685" w:rsidRDefault="00347267" w:rsidP="008E072C">
            <w:pPr>
              <w:tabs>
                <w:tab w:val="left" w:pos="993"/>
              </w:tabs>
              <w:ind w:firstLine="851"/>
              <w:jc w:val="both"/>
              <w:rPr>
                <w:sz w:val="28"/>
                <w:szCs w:val="28"/>
              </w:rPr>
            </w:pPr>
            <w:r w:rsidRPr="007F5685">
              <w:rPr>
                <w:sz w:val="28"/>
                <w:szCs w:val="28"/>
              </w:rPr>
              <w:t>Из бюджета района, руб.</w:t>
            </w:r>
          </w:p>
        </w:tc>
      </w:tr>
      <w:tr w:rsidR="00347267" w:rsidRPr="007F5685" w:rsidTr="00347267">
        <w:tc>
          <w:tcPr>
            <w:tcW w:w="3225" w:type="dxa"/>
          </w:tcPr>
          <w:p w:rsidR="00347267" w:rsidRPr="007F5685" w:rsidRDefault="00347267" w:rsidP="007F5685">
            <w:pPr>
              <w:pStyle w:val="af2"/>
              <w:jc w:val="both"/>
              <w:rPr>
                <w:rFonts w:ascii="Times New Roman" w:hAnsi="Times New Roman"/>
                <w:color w:val="FF0000"/>
                <w:sz w:val="28"/>
                <w:szCs w:val="28"/>
              </w:rPr>
            </w:pPr>
            <w:r w:rsidRPr="007F5685">
              <w:rPr>
                <w:rFonts w:ascii="Times New Roman" w:hAnsi="Times New Roman"/>
                <w:sz w:val="28"/>
                <w:szCs w:val="28"/>
              </w:rPr>
              <w:t>Субсидия на повышение средней заработной платы работников сферы культуры</w:t>
            </w:r>
          </w:p>
        </w:tc>
        <w:tc>
          <w:tcPr>
            <w:tcW w:w="3164" w:type="dxa"/>
          </w:tcPr>
          <w:p w:rsidR="00347267" w:rsidRPr="007F5685" w:rsidRDefault="00347267" w:rsidP="00DE35FB">
            <w:pPr>
              <w:pStyle w:val="af2"/>
              <w:ind w:firstLine="851"/>
              <w:jc w:val="both"/>
              <w:rPr>
                <w:rFonts w:ascii="Times New Roman" w:hAnsi="Times New Roman"/>
                <w:color w:val="FF0000"/>
                <w:sz w:val="28"/>
                <w:szCs w:val="28"/>
              </w:rPr>
            </w:pPr>
            <w:r w:rsidRPr="007F5685">
              <w:rPr>
                <w:rFonts w:ascii="Times New Roman" w:hAnsi="Times New Roman"/>
                <w:sz w:val="28"/>
                <w:szCs w:val="28"/>
              </w:rPr>
              <w:t>806</w:t>
            </w:r>
            <w:r w:rsidR="00DE35FB">
              <w:rPr>
                <w:rFonts w:ascii="Times New Roman" w:hAnsi="Times New Roman"/>
                <w:sz w:val="28"/>
                <w:szCs w:val="28"/>
              </w:rPr>
              <w:t> </w:t>
            </w:r>
            <w:r w:rsidRPr="007F5685">
              <w:rPr>
                <w:rFonts w:ascii="Times New Roman" w:hAnsi="Times New Roman"/>
                <w:sz w:val="28"/>
                <w:szCs w:val="28"/>
              </w:rPr>
              <w:t>152</w:t>
            </w:r>
            <w:r w:rsidR="00DE35FB">
              <w:rPr>
                <w:rFonts w:ascii="Times New Roman" w:hAnsi="Times New Roman"/>
                <w:sz w:val="28"/>
                <w:szCs w:val="28"/>
              </w:rPr>
              <w:t>,</w:t>
            </w:r>
            <w:r w:rsidRPr="007F5685">
              <w:rPr>
                <w:rFonts w:ascii="Times New Roman" w:hAnsi="Times New Roman"/>
                <w:sz w:val="28"/>
                <w:szCs w:val="28"/>
              </w:rPr>
              <w:t>59</w:t>
            </w:r>
          </w:p>
        </w:tc>
        <w:tc>
          <w:tcPr>
            <w:tcW w:w="3182" w:type="dxa"/>
          </w:tcPr>
          <w:p w:rsidR="00347267" w:rsidRPr="007F5685" w:rsidRDefault="00347267" w:rsidP="007F5685">
            <w:pPr>
              <w:tabs>
                <w:tab w:val="left" w:pos="993"/>
              </w:tabs>
              <w:ind w:firstLine="851"/>
              <w:jc w:val="both"/>
              <w:rPr>
                <w:color w:val="FF0000"/>
                <w:sz w:val="28"/>
                <w:szCs w:val="28"/>
              </w:rPr>
            </w:pPr>
          </w:p>
        </w:tc>
      </w:tr>
      <w:tr w:rsidR="00347267" w:rsidRPr="007F5685" w:rsidTr="00347267">
        <w:tc>
          <w:tcPr>
            <w:tcW w:w="3225" w:type="dxa"/>
          </w:tcPr>
          <w:p w:rsidR="00347267" w:rsidRPr="007F5685" w:rsidRDefault="00347267" w:rsidP="007F5685">
            <w:pPr>
              <w:pStyle w:val="af2"/>
              <w:jc w:val="both"/>
              <w:rPr>
                <w:rFonts w:ascii="Times New Roman" w:hAnsi="Times New Roman"/>
                <w:sz w:val="28"/>
                <w:szCs w:val="28"/>
              </w:rPr>
            </w:pPr>
            <w:r w:rsidRPr="007F5685">
              <w:rPr>
                <w:rFonts w:ascii="Times New Roman" w:hAnsi="Times New Roman"/>
                <w:sz w:val="28"/>
                <w:szCs w:val="28"/>
              </w:rPr>
              <w:t>Текущий ремонт зданий муниципальных учреждений культурно-досугового типа</w:t>
            </w:r>
          </w:p>
        </w:tc>
        <w:tc>
          <w:tcPr>
            <w:tcW w:w="3164" w:type="dxa"/>
          </w:tcPr>
          <w:p w:rsidR="00347267" w:rsidRPr="007F5685" w:rsidRDefault="00347267" w:rsidP="007F5685">
            <w:pPr>
              <w:pStyle w:val="af2"/>
              <w:ind w:firstLine="851"/>
              <w:jc w:val="both"/>
              <w:rPr>
                <w:rFonts w:ascii="Times New Roman" w:hAnsi="Times New Roman"/>
                <w:sz w:val="28"/>
                <w:szCs w:val="28"/>
              </w:rPr>
            </w:pPr>
          </w:p>
        </w:tc>
        <w:tc>
          <w:tcPr>
            <w:tcW w:w="3182" w:type="dxa"/>
          </w:tcPr>
          <w:p w:rsidR="00347267" w:rsidRPr="007F5685" w:rsidRDefault="00347267" w:rsidP="007F5685">
            <w:pPr>
              <w:tabs>
                <w:tab w:val="left" w:pos="993"/>
              </w:tabs>
              <w:ind w:firstLine="851"/>
              <w:jc w:val="both"/>
              <w:rPr>
                <w:color w:val="FF0000"/>
                <w:sz w:val="28"/>
                <w:szCs w:val="28"/>
              </w:rPr>
            </w:pPr>
          </w:p>
          <w:p w:rsidR="00347267" w:rsidRPr="007F5685" w:rsidRDefault="00347267" w:rsidP="00DE35FB">
            <w:pPr>
              <w:ind w:firstLine="851"/>
              <w:jc w:val="both"/>
              <w:rPr>
                <w:sz w:val="28"/>
                <w:szCs w:val="28"/>
              </w:rPr>
            </w:pPr>
            <w:r w:rsidRPr="007F5685">
              <w:rPr>
                <w:sz w:val="28"/>
                <w:szCs w:val="28"/>
              </w:rPr>
              <w:t>251</w:t>
            </w:r>
            <w:r w:rsidR="00DE35FB">
              <w:rPr>
                <w:sz w:val="28"/>
                <w:szCs w:val="28"/>
              </w:rPr>
              <w:t> </w:t>
            </w:r>
            <w:r w:rsidRPr="007F5685">
              <w:rPr>
                <w:sz w:val="28"/>
                <w:szCs w:val="28"/>
              </w:rPr>
              <w:t>662</w:t>
            </w:r>
            <w:r w:rsidR="00DE35FB">
              <w:rPr>
                <w:sz w:val="28"/>
                <w:szCs w:val="28"/>
              </w:rPr>
              <w:t>,00</w:t>
            </w:r>
          </w:p>
        </w:tc>
      </w:tr>
      <w:tr w:rsidR="00347267" w:rsidRPr="007F5685" w:rsidTr="00347267">
        <w:tc>
          <w:tcPr>
            <w:tcW w:w="3225" w:type="dxa"/>
          </w:tcPr>
          <w:p w:rsidR="00347267" w:rsidRPr="007F5685" w:rsidRDefault="00347267" w:rsidP="007F5685">
            <w:pPr>
              <w:pStyle w:val="af2"/>
              <w:ind w:firstLine="851"/>
              <w:jc w:val="both"/>
              <w:rPr>
                <w:rFonts w:ascii="Times New Roman" w:hAnsi="Times New Roman"/>
                <w:b/>
                <w:bCs/>
                <w:sz w:val="28"/>
                <w:szCs w:val="28"/>
              </w:rPr>
            </w:pPr>
            <w:r w:rsidRPr="007F5685">
              <w:rPr>
                <w:rFonts w:ascii="Times New Roman" w:hAnsi="Times New Roman"/>
                <w:b/>
                <w:bCs/>
                <w:sz w:val="28"/>
                <w:szCs w:val="28"/>
              </w:rPr>
              <w:t>ИТОГО:</w:t>
            </w:r>
          </w:p>
        </w:tc>
        <w:tc>
          <w:tcPr>
            <w:tcW w:w="3164" w:type="dxa"/>
          </w:tcPr>
          <w:p w:rsidR="00347267" w:rsidRPr="007F5685" w:rsidRDefault="00347267" w:rsidP="00DE35FB">
            <w:pPr>
              <w:pStyle w:val="af2"/>
              <w:ind w:firstLine="851"/>
              <w:jc w:val="both"/>
              <w:rPr>
                <w:rFonts w:ascii="Times New Roman" w:hAnsi="Times New Roman"/>
                <w:b/>
                <w:sz w:val="28"/>
                <w:szCs w:val="28"/>
              </w:rPr>
            </w:pPr>
            <w:r w:rsidRPr="007F5685">
              <w:rPr>
                <w:rFonts w:ascii="Times New Roman" w:hAnsi="Times New Roman"/>
                <w:b/>
                <w:sz w:val="28"/>
                <w:szCs w:val="28"/>
              </w:rPr>
              <w:t>806</w:t>
            </w:r>
            <w:r w:rsidR="00DE35FB">
              <w:rPr>
                <w:rFonts w:ascii="Times New Roman" w:hAnsi="Times New Roman"/>
                <w:b/>
                <w:sz w:val="28"/>
                <w:szCs w:val="28"/>
              </w:rPr>
              <w:t> </w:t>
            </w:r>
            <w:r w:rsidRPr="007F5685">
              <w:rPr>
                <w:rFonts w:ascii="Times New Roman" w:hAnsi="Times New Roman"/>
                <w:b/>
                <w:sz w:val="28"/>
                <w:szCs w:val="28"/>
              </w:rPr>
              <w:t>152</w:t>
            </w:r>
            <w:r w:rsidR="00DE35FB">
              <w:rPr>
                <w:rFonts w:ascii="Times New Roman" w:hAnsi="Times New Roman"/>
                <w:b/>
                <w:sz w:val="28"/>
                <w:szCs w:val="28"/>
              </w:rPr>
              <w:t>,</w:t>
            </w:r>
            <w:r w:rsidRPr="007F5685">
              <w:rPr>
                <w:rFonts w:ascii="Times New Roman" w:hAnsi="Times New Roman"/>
                <w:b/>
                <w:sz w:val="28"/>
                <w:szCs w:val="28"/>
              </w:rPr>
              <w:t>59</w:t>
            </w:r>
          </w:p>
        </w:tc>
        <w:tc>
          <w:tcPr>
            <w:tcW w:w="3182" w:type="dxa"/>
          </w:tcPr>
          <w:p w:rsidR="00347267" w:rsidRPr="007F5685" w:rsidRDefault="00347267" w:rsidP="00DE35FB">
            <w:pPr>
              <w:tabs>
                <w:tab w:val="left" w:pos="993"/>
              </w:tabs>
              <w:ind w:firstLine="851"/>
              <w:jc w:val="both"/>
              <w:rPr>
                <w:b/>
                <w:sz w:val="28"/>
                <w:szCs w:val="28"/>
              </w:rPr>
            </w:pPr>
            <w:r w:rsidRPr="007F5685">
              <w:rPr>
                <w:b/>
                <w:sz w:val="28"/>
                <w:szCs w:val="28"/>
              </w:rPr>
              <w:t>251</w:t>
            </w:r>
            <w:r w:rsidR="00DE35FB">
              <w:rPr>
                <w:b/>
                <w:sz w:val="28"/>
                <w:szCs w:val="28"/>
              </w:rPr>
              <w:t> </w:t>
            </w:r>
            <w:r w:rsidRPr="007F5685">
              <w:rPr>
                <w:b/>
                <w:sz w:val="28"/>
                <w:szCs w:val="28"/>
              </w:rPr>
              <w:t>662</w:t>
            </w:r>
            <w:r w:rsidR="00DE35FB">
              <w:rPr>
                <w:b/>
                <w:sz w:val="28"/>
                <w:szCs w:val="28"/>
              </w:rPr>
              <w:t>,00</w:t>
            </w:r>
          </w:p>
        </w:tc>
      </w:tr>
    </w:tbl>
    <w:p w:rsidR="00347267" w:rsidRPr="007F5685" w:rsidRDefault="00347267" w:rsidP="007F5685">
      <w:pPr>
        <w:ind w:firstLine="851"/>
        <w:jc w:val="both"/>
        <w:rPr>
          <w:b/>
          <w:sz w:val="28"/>
          <w:szCs w:val="28"/>
        </w:rPr>
      </w:pPr>
    </w:p>
    <w:p w:rsidR="00347267" w:rsidRPr="007F5685" w:rsidRDefault="00347267" w:rsidP="007F5685">
      <w:pPr>
        <w:tabs>
          <w:tab w:val="left" w:pos="8145"/>
        </w:tabs>
        <w:ind w:firstLine="851"/>
        <w:jc w:val="both"/>
        <w:rPr>
          <w:sz w:val="28"/>
          <w:szCs w:val="28"/>
        </w:rPr>
      </w:pPr>
      <w:r w:rsidRPr="007F5685">
        <w:rPr>
          <w:sz w:val="28"/>
          <w:szCs w:val="28"/>
        </w:rPr>
        <w:tab/>
      </w:r>
    </w:p>
    <w:p w:rsidR="00347267" w:rsidRPr="007F5685" w:rsidRDefault="00347267" w:rsidP="007F5685">
      <w:pPr>
        <w:pStyle w:val="af"/>
        <w:tabs>
          <w:tab w:val="num" w:pos="0"/>
        </w:tabs>
        <w:ind w:firstLine="851"/>
        <w:jc w:val="both"/>
        <w:rPr>
          <w:bCs/>
          <w:i/>
          <w:sz w:val="28"/>
          <w:szCs w:val="28"/>
          <w:u w:val="single"/>
        </w:rPr>
      </w:pPr>
      <w:r w:rsidRPr="003E404D">
        <w:rPr>
          <w:b/>
          <w:bCs/>
          <w:i/>
          <w:sz w:val="28"/>
          <w:szCs w:val="28"/>
          <w:u w:val="single"/>
        </w:rPr>
        <w:t>Культурно-досуговое обслуживание населения</w:t>
      </w:r>
      <w:r w:rsidRPr="007F5685">
        <w:rPr>
          <w:bCs/>
          <w:i/>
          <w:sz w:val="28"/>
          <w:szCs w:val="28"/>
          <w:u w:val="single"/>
        </w:rPr>
        <w:t>.</w:t>
      </w:r>
    </w:p>
    <w:p w:rsidR="00347267" w:rsidRPr="007F5685" w:rsidRDefault="00347267" w:rsidP="007F5685">
      <w:pPr>
        <w:pStyle w:val="af2"/>
        <w:ind w:firstLine="851"/>
        <w:jc w:val="both"/>
        <w:rPr>
          <w:rFonts w:ascii="Times New Roman" w:hAnsi="Times New Roman"/>
          <w:sz w:val="28"/>
          <w:szCs w:val="28"/>
        </w:rPr>
      </w:pPr>
      <w:r w:rsidRPr="007F5685">
        <w:rPr>
          <w:rFonts w:ascii="Times New Roman" w:hAnsi="Times New Roman"/>
          <w:bCs/>
          <w:sz w:val="28"/>
          <w:szCs w:val="28"/>
        </w:rPr>
        <w:t>Культурно-досуговое</w:t>
      </w:r>
      <w:r w:rsidRPr="007F5685">
        <w:rPr>
          <w:rFonts w:ascii="Times New Roman" w:hAnsi="Times New Roman"/>
          <w:b/>
          <w:bCs/>
          <w:sz w:val="28"/>
          <w:szCs w:val="28"/>
        </w:rPr>
        <w:t xml:space="preserve"> </w:t>
      </w:r>
      <w:r w:rsidRPr="007F5685">
        <w:rPr>
          <w:rFonts w:ascii="Times New Roman" w:hAnsi="Times New Roman"/>
          <w:sz w:val="28"/>
          <w:szCs w:val="28"/>
        </w:rPr>
        <w:t>обслуживание населения в 2021 году осуществляли МБУК «Дворец культуры и спорта» и 16 библиотечно-культурных центров, входящие в состав МБУК «Шенкурская централизованная библиотечная система».</w:t>
      </w:r>
    </w:p>
    <w:p w:rsidR="00347267" w:rsidRPr="007F5685" w:rsidRDefault="00347267" w:rsidP="007F5685">
      <w:pPr>
        <w:pStyle w:val="af2"/>
        <w:ind w:firstLine="851"/>
        <w:jc w:val="both"/>
        <w:rPr>
          <w:rFonts w:ascii="Times New Roman" w:hAnsi="Times New Roman"/>
          <w:color w:val="FF0000"/>
          <w:sz w:val="28"/>
          <w:szCs w:val="28"/>
        </w:rPr>
      </w:pPr>
      <w:r w:rsidRPr="007F5685">
        <w:rPr>
          <w:rFonts w:ascii="Times New Roman" w:hAnsi="Times New Roman"/>
          <w:sz w:val="28"/>
          <w:szCs w:val="28"/>
        </w:rPr>
        <w:t xml:space="preserve">В отчётном году во </w:t>
      </w:r>
      <w:r w:rsidRPr="007F5685">
        <w:rPr>
          <w:rFonts w:ascii="Times New Roman" w:hAnsi="Times New Roman"/>
          <w:sz w:val="28"/>
          <w:szCs w:val="28"/>
          <w:u w:val="single"/>
        </w:rPr>
        <w:t>Дворце культуры и спорта</w:t>
      </w:r>
      <w:r w:rsidRPr="007F5685">
        <w:rPr>
          <w:rFonts w:ascii="Times New Roman" w:hAnsi="Times New Roman"/>
          <w:sz w:val="28"/>
          <w:szCs w:val="28"/>
        </w:rPr>
        <w:t xml:space="preserve"> работало</w:t>
      </w:r>
      <w:r w:rsidRPr="007F5685">
        <w:rPr>
          <w:rFonts w:ascii="Times New Roman" w:hAnsi="Times New Roman"/>
          <w:color w:val="FF0000"/>
          <w:sz w:val="28"/>
          <w:szCs w:val="28"/>
        </w:rPr>
        <w:t xml:space="preserve"> </w:t>
      </w:r>
      <w:r w:rsidRPr="007F5685">
        <w:rPr>
          <w:rFonts w:ascii="Times New Roman" w:hAnsi="Times New Roman"/>
          <w:sz w:val="28"/>
          <w:szCs w:val="28"/>
        </w:rPr>
        <w:t>35 клубных формирований: 15 формирований для детей до 14 лет (157 участников), 13 для молодёжи от 14 и до 35 лет (109 участников), 7 - для взрослых от 35 лет и старше (118 участников). Эти клубные формирования посещало 384 участника, это на 7% (26 человек) больше, чем в 2020 году.</w:t>
      </w:r>
    </w:p>
    <w:p w:rsidR="00347267" w:rsidRPr="007F5685" w:rsidRDefault="00347267" w:rsidP="007F5685">
      <w:pPr>
        <w:pStyle w:val="af2"/>
        <w:ind w:firstLine="851"/>
        <w:jc w:val="both"/>
        <w:rPr>
          <w:rFonts w:ascii="Times New Roman" w:hAnsi="Times New Roman"/>
          <w:color w:val="FF0000"/>
          <w:sz w:val="28"/>
          <w:szCs w:val="28"/>
        </w:rPr>
      </w:pPr>
    </w:p>
    <w:p w:rsidR="00347267" w:rsidRPr="003E404D" w:rsidRDefault="00347267" w:rsidP="007F5685">
      <w:pPr>
        <w:ind w:firstLine="851"/>
        <w:jc w:val="both"/>
        <w:rPr>
          <w:b/>
          <w:bCs/>
          <w:i/>
          <w:color w:val="000000"/>
          <w:sz w:val="28"/>
          <w:szCs w:val="28"/>
          <w:u w:val="single"/>
        </w:rPr>
      </w:pPr>
      <w:r w:rsidRPr="003E404D">
        <w:rPr>
          <w:b/>
          <w:bCs/>
          <w:i/>
          <w:color w:val="000000"/>
          <w:sz w:val="28"/>
          <w:szCs w:val="28"/>
          <w:u w:val="single"/>
        </w:rPr>
        <w:t>Информационно-библиотечное обслуживание населения</w:t>
      </w:r>
    </w:p>
    <w:p w:rsidR="00347267" w:rsidRPr="007F5685" w:rsidRDefault="00347267" w:rsidP="007F5685">
      <w:pPr>
        <w:pStyle w:val="af2"/>
        <w:ind w:firstLine="851"/>
        <w:jc w:val="both"/>
        <w:rPr>
          <w:rFonts w:ascii="Times New Roman" w:hAnsi="Times New Roman"/>
          <w:sz w:val="28"/>
          <w:szCs w:val="28"/>
        </w:rPr>
      </w:pPr>
      <w:r w:rsidRPr="007F5685">
        <w:rPr>
          <w:rFonts w:ascii="Times New Roman" w:hAnsi="Times New Roman"/>
          <w:sz w:val="28"/>
          <w:szCs w:val="28"/>
        </w:rPr>
        <w:t xml:space="preserve">Библиотечная система района представлена МБУК «Шенкурская централизованная библиотечная система». В него входит 17 структурных подразделений. В библиотеках района зарегистрировано 3706 (+529) пользователей, книговыдача составила </w:t>
      </w:r>
      <w:r w:rsidRPr="007F5685">
        <w:rPr>
          <w:rFonts w:ascii="Times New Roman" w:hAnsi="Times New Roman"/>
          <w:bCs/>
          <w:sz w:val="28"/>
          <w:szCs w:val="28"/>
        </w:rPr>
        <w:t xml:space="preserve">77418 (+22347) </w:t>
      </w:r>
      <w:r w:rsidRPr="007F5685">
        <w:rPr>
          <w:rFonts w:ascii="Times New Roman" w:hAnsi="Times New Roman"/>
          <w:sz w:val="28"/>
          <w:szCs w:val="28"/>
        </w:rPr>
        <w:t xml:space="preserve">эк.,  посещаемость </w:t>
      </w:r>
      <w:r w:rsidRPr="007F5685">
        <w:rPr>
          <w:rFonts w:ascii="Times New Roman" w:hAnsi="Times New Roman"/>
          <w:bCs/>
          <w:sz w:val="28"/>
          <w:szCs w:val="28"/>
        </w:rPr>
        <w:t xml:space="preserve">40790 (+14590) </w:t>
      </w:r>
      <w:r w:rsidRPr="007F5685">
        <w:rPr>
          <w:rFonts w:ascii="Times New Roman" w:hAnsi="Times New Roman"/>
          <w:sz w:val="28"/>
          <w:szCs w:val="28"/>
        </w:rPr>
        <w:t xml:space="preserve">человек. </w:t>
      </w:r>
    </w:p>
    <w:p w:rsidR="00347267" w:rsidRPr="007F5685" w:rsidRDefault="00347267" w:rsidP="007F5685">
      <w:pPr>
        <w:pStyle w:val="af2"/>
        <w:ind w:firstLine="851"/>
        <w:jc w:val="both"/>
        <w:rPr>
          <w:rFonts w:ascii="Times New Roman" w:hAnsi="Times New Roman"/>
          <w:bCs/>
          <w:sz w:val="28"/>
          <w:szCs w:val="28"/>
        </w:rPr>
      </w:pPr>
      <w:r w:rsidRPr="007F5685">
        <w:rPr>
          <w:rFonts w:ascii="Times New Roman" w:hAnsi="Times New Roman"/>
          <w:sz w:val="28"/>
          <w:szCs w:val="28"/>
        </w:rPr>
        <w:t xml:space="preserve">В </w:t>
      </w:r>
      <w:r w:rsidRPr="007F5685">
        <w:rPr>
          <w:rFonts w:ascii="Times New Roman" w:hAnsi="Times New Roman"/>
          <w:sz w:val="28"/>
          <w:szCs w:val="28"/>
          <w:u w:val="single"/>
        </w:rPr>
        <w:t>структурных подразделениях МБУК  «Шенкурская централизованная библиотечная система»</w:t>
      </w:r>
      <w:r w:rsidRPr="007F5685">
        <w:rPr>
          <w:rFonts w:ascii="Times New Roman" w:hAnsi="Times New Roman"/>
          <w:sz w:val="28"/>
          <w:szCs w:val="28"/>
        </w:rPr>
        <w:t xml:space="preserve"> работает:  47 клубных формирований (395 (-135) участников), из них 24 (-3) клубных формирований для детей (213 (-116) участников). </w:t>
      </w:r>
      <w:r w:rsidRPr="007F5685">
        <w:rPr>
          <w:rFonts w:ascii="Times New Roman" w:hAnsi="Times New Roman"/>
          <w:bCs/>
          <w:sz w:val="28"/>
          <w:szCs w:val="28"/>
        </w:rPr>
        <w:t>В связи с пандемией, часть занятий клубных формирований с участниками (60+) проводились в заочной или индивидуальной работе.</w:t>
      </w:r>
    </w:p>
    <w:p w:rsidR="00347267" w:rsidRPr="003E404D" w:rsidRDefault="00347267" w:rsidP="007F5685">
      <w:pPr>
        <w:pStyle w:val="a4"/>
        <w:ind w:firstLine="851"/>
        <w:rPr>
          <w:b/>
          <w:i/>
          <w:sz w:val="28"/>
          <w:szCs w:val="28"/>
          <w:u w:val="single"/>
        </w:rPr>
      </w:pPr>
      <w:r w:rsidRPr="003E404D">
        <w:rPr>
          <w:b/>
          <w:i/>
          <w:sz w:val="28"/>
          <w:szCs w:val="28"/>
          <w:u w:val="single"/>
        </w:rPr>
        <w:t>Сохранение и популяризация   народных  художественных  промыслов</w:t>
      </w:r>
    </w:p>
    <w:p w:rsidR="00347267" w:rsidRPr="007F5685" w:rsidRDefault="00347267" w:rsidP="007F5685">
      <w:pPr>
        <w:tabs>
          <w:tab w:val="left" w:pos="1276"/>
        </w:tabs>
        <w:ind w:firstLine="851"/>
        <w:jc w:val="both"/>
        <w:rPr>
          <w:color w:val="FF0000"/>
          <w:sz w:val="28"/>
          <w:szCs w:val="28"/>
        </w:rPr>
      </w:pPr>
      <w:r w:rsidRPr="007F5685">
        <w:rPr>
          <w:sz w:val="28"/>
          <w:szCs w:val="28"/>
        </w:rPr>
        <w:t xml:space="preserve">Развитием народных художественных промыслов в районе занимаются учреждения культуры, </w:t>
      </w:r>
      <w:proofErr w:type="spellStart"/>
      <w:r w:rsidRPr="007F5685">
        <w:rPr>
          <w:sz w:val="28"/>
          <w:szCs w:val="28"/>
        </w:rPr>
        <w:t>ТОСы</w:t>
      </w:r>
      <w:proofErr w:type="spellEnd"/>
      <w:r w:rsidRPr="007F5685">
        <w:rPr>
          <w:sz w:val="28"/>
          <w:szCs w:val="28"/>
        </w:rPr>
        <w:t>, частные мастера.</w:t>
      </w:r>
      <w:r w:rsidRPr="007F5685">
        <w:rPr>
          <w:color w:val="FF0000"/>
          <w:sz w:val="28"/>
          <w:szCs w:val="28"/>
        </w:rPr>
        <w:t xml:space="preserve"> </w:t>
      </w:r>
      <w:r w:rsidRPr="007F5685">
        <w:rPr>
          <w:sz w:val="28"/>
          <w:szCs w:val="28"/>
        </w:rPr>
        <w:t>Декоративно-прикладное творчество в Шенкурском районе представлено ремесленниками, которых на данный момент в базе мастеров города и района насчитывается 46 человек. 2 человека имеют звание «Народный мастер  Архангельской области»</w:t>
      </w:r>
    </w:p>
    <w:p w:rsidR="00347267" w:rsidRPr="007F5685" w:rsidRDefault="00347267" w:rsidP="007F5685">
      <w:pPr>
        <w:ind w:firstLine="851"/>
        <w:jc w:val="both"/>
        <w:rPr>
          <w:color w:val="FF0000"/>
          <w:sz w:val="28"/>
          <w:szCs w:val="28"/>
        </w:rPr>
      </w:pPr>
      <w:r w:rsidRPr="007F5685">
        <w:rPr>
          <w:sz w:val="28"/>
          <w:szCs w:val="28"/>
        </w:rPr>
        <w:t xml:space="preserve">В 2021 году во </w:t>
      </w:r>
      <w:r w:rsidRPr="007F5685">
        <w:rPr>
          <w:b/>
          <w:sz w:val="28"/>
          <w:szCs w:val="28"/>
        </w:rPr>
        <w:t>Дворце культуры и спорта</w:t>
      </w:r>
      <w:r w:rsidRPr="007F5685">
        <w:rPr>
          <w:color w:val="FF0000"/>
          <w:sz w:val="28"/>
          <w:szCs w:val="28"/>
        </w:rPr>
        <w:t xml:space="preserve"> </w:t>
      </w:r>
      <w:r w:rsidRPr="007F5685">
        <w:rPr>
          <w:sz w:val="28"/>
          <w:szCs w:val="28"/>
        </w:rPr>
        <w:t>по данному направлению работало 2 группы с общей посещаемостью 13 человек: клубное формирование («</w:t>
      </w:r>
      <w:proofErr w:type="spellStart"/>
      <w:r w:rsidRPr="007F5685">
        <w:rPr>
          <w:sz w:val="28"/>
          <w:szCs w:val="28"/>
        </w:rPr>
        <w:t>Тафтинг</w:t>
      </w:r>
      <w:proofErr w:type="spellEnd"/>
      <w:r w:rsidRPr="007F5685">
        <w:rPr>
          <w:sz w:val="28"/>
          <w:szCs w:val="28"/>
        </w:rPr>
        <w:t>», «Мастерская идей», «Эпоксидная смола»).</w:t>
      </w:r>
    </w:p>
    <w:p w:rsidR="00347267" w:rsidRPr="007F5685" w:rsidRDefault="00347267" w:rsidP="007F5685">
      <w:pPr>
        <w:pStyle w:val="a9"/>
        <w:ind w:left="0" w:firstLine="851"/>
        <w:jc w:val="both"/>
        <w:rPr>
          <w:rFonts w:ascii="Times New Roman" w:hAnsi="Times New Roman"/>
          <w:sz w:val="28"/>
          <w:szCs w:val="28"/>
        </w:rPr>
      </w:pPr>
      <w:proofErr w:type="gramStart"/>
      <w:r w:rsidRPr="007F5685">
        <w:rPr>
          <w:rFonts w:ascii="Times New Roman" w:hAnsi="Times New Roman"/>
          <w:sz w:val="28"/>
          <w:szCs w:val="28"/>
        </w:rPr>
        <w:t xml:space="preserve">За 2021 руководителем ДПИ было проведено 2  выставки и проведено  более 30 </w:t>
      </w:r>
      <w:r w:rsidRPr="007F5685">
        <w:rPr>
          <w:rFonts w:ascii="Times New Roman" w:hAnsi="Times New Roman"/>
          <w:b/>
          <w:sz w:val="28"/>
          <w:szCs w:val="28"/>
        </w:rPr>
        <w:t xml:space="preserve"> персональных мастер-классов ДПИ</w:t>
      </w:r>
      <w:r w:rsidRPr="007F5685">
        <w:rPr>
          <w:rFonts w:ascii="Times New Roman" w:hAnsi="Times New Roman"/>
          <w:sz w:val="28"/>
          <w:szCs w:val="28"/>
        </w:rPr>
        <w:t>, целевая аудитория которых состояла в большинстве своём из родителей с детьми и младших школьников («Эпоксидная смола», «Декор бутылочки цветной солью», «Открытка для папы», «Рамка с песней», «</w:t>
      </w:r>
      <w:r w:rsidRPr="007F5685">
        <w:rPr>
          <w:rFonts w:ascii="Times New Roman" w:hAnsi="Times New Roman"/>
          <w:sz w:val="28"/>
          <w:szCs w:val="28"/>
          <w:lang w:val="en-US"/>
        </w:rPr>
        <w:t>Spray</w:t>
      </w:r>
      <w:r w:rsidRPr="007F5685">
        <w:rPr>
          <w:rFonts w:ascii="Times New Roman" w:hAnsi="Times New Roman"/>
          <w:sz w:val="28"/>
          <w:szCs w:val="28"/>
        </w:rPr>
        <w:t xml:space="preserve"> </w:t>
      </w:r>
      <w:r w:rsidRPr="007F5685">
        <w:rPr>
          <w:rFonts w:ascii="Times New Roman" w:hAnsi="Times New Roman"/>
          <w:sz w:val="28"/>
          <w:szCs w:val="28"/>
          <w:lang w:val="en-US"/>
        </w:rPr>
        <w:t>paint</w:t>
      </w:r>
      <w:r w:rsidRPr="007F5685">
        <w:rPr>
          <w:rFonts w:ascii="Times New Roman" w:hAnsi="Times New Roman"/>
          <w:sz w:val="28"/>
          <w:szCs w:val="28"/>
        </w:rPr>
        <w:t xml:space="preserve"> </w:t>
      </w:r>
      <w:r w:rsidRPr="007F5685">
        <w:rPr>
          <w:rFonts w:ascii="Times New Roman" w:hAnsi="Times New Roman"/>
          <w:sz w:val="28"/>
          <w:szCs w:val="28"/>
          <w:lang w:val="en-US"/>
        </w:rPr>
        <w:t>art</w:t>
      </w:r>
      <w:r w:rsidRPr="007F5685">
        <w:rPr>
          <w:rFonts w:ascii="Times New Roman" w:hAnsi="Times New Roman"/>
          <w:sz w:val="28"/>
          <w:szCs w:val="28"/>
        </w:rPr>
        <w:t>», «Бабочка», «Игрушка на Хэллоуин», «Значок из фетра» и др.).</w:t>
      </w:r>
      <w:proofErr w:type="gramEnd"/>
      <w:r w:rsidRPr="007F5685">
        <w:rPr>
          <w:rFonts w:ascii="Times New Roman" w:hAnsi="Times New Roman"/>
          <w:sz w:val="28"/>
          <w:szCs w:val="28"/>
        </w:rPr>
        <w:t xml:space="preserve"> Всего данные мероприятия посетили около 313 человек. </w:t>
      </w:r>
    </w:p>
    <w:p w:rsidR="00347267" w:rsidRPr="007F5685" w:rsidRDefault="00347267" w:rsidP="007F5685">
      <w:pPr>
        <w:pStyle w:val="a9"/>
        <w:ind w:left="0" w:firstLine="851"/>
        <w:jc w:val="both"/>
        <w:rPr>
          <w:rFonts w:ascii="Times New Roman" w:hAnsi="Times New Roman"/>
          <w:sz w:val="28"/>
          <w:szCs w:val="28"/>
        </w:rPr>
      </w:pPr>
      <w:r w:rsidRPr="007F5685">
        <w:rPr>
          <w:rFonts w:ascii="Times New Roman" w:hAnsi="Times New Roman"/>
          <w:sz w:val="28"/>
          <w:szCs w:val="28"/>
        </w:rPr>
        <w:t xml:space="preserve">В течение года при </w:t>
      </w:r>
      <w:r w:rsidRPr="007F5685">
        <w:rPr>
          <w:rFonts w:ascii="Times New Roman" w:hAnsi="Times New Roman"/>
          <w:b/>
          <w:sz w:val="28"/>
          <w:szCs w:val="28"/>
        </w:rPr>
        <w:t>музее</w:t>
      </w:r>
      <w:r w:rsidRPr="007F5685">
        <w:rPr>
          <w:rFonts w:ascii="Times New Roman" w:hAnsi="Times New Roman"/>
          <w:sz w:val="28"/>
          <w:szCs w:val="28"/>
        </w:rPr>
        <w:t xml:space="preserve"> работало две студии декоративно-прикладного направления: Северное ткачество и Художественная обработка корня, в которых занималось 5 человек, на ткачестве 3 человека и обработке корня 2 человека. В 2021 году проведено по народным промыслам 10 мастер-классов (по художественной обработке бересты; ткачеству, росписи </w:t>
      </w:r>
      <w:proofErr w:type="spellStart"/>
      <w:r w:rsidRPr="007F5685">
        <w:rPr>
          <w:rFonts w:ascii="Times New Roman" w:hAnsi="Times New Roman"/>
          <w:sz w:val="28"/>
          <w:szCs w:val="28"/>
        </w:rPr>
        <w:t>козуль</w:t>
      </w:r>
      <w:proofErr w:type="spellEnd"/>
      <w:r w:rsidRPr="007F5685">
        <w:rPr>
          <w:rFonts w:ascii="Times New Roman" w:hAnsi="Times New Roman"/>
          <w:sz w:val="28"/>
          <w:szCs w:val="28"/>
        </w:rPr>
        <w:t>), участвовало 134 человека.</w:t>
      </w:r>
    </w:p>
    <w:p w:rsidR="00347267" w:rsidRPr="007F5685" w:rsidRDefault="00347267" w:rsidP="007F5685">
      <w:pPr>
        <w:ind w:firstLine="851"/>
        <w:jc w:val="both"/>
        <w:rPr>
          <w:sz w:val="28"/>
          <w:szCs w:val="28"/>
        </w:rPr>
      </w:pPr>
      <w:r w:rsidRPr="007F5685">
        <w:rPr>
          <w:sz w:val="28"/>
          <w:szCs w:val="28"/>
        </w:rPr>
        <w:t xml:space="preserve">Число учащихся на  декоративно-прикладном отделении в 2020-2021 уч. году было  24 человека. </w:t>
      </w:r>
    </w:p>
    <w:p w:rsidR="00347267" w:rsidRPr="007F5685" w:rsidRDefault="00347267" w:rsidP="007F5685">
      <w:pPr>
        <w:tabs>
          <w:tab w:val="left" w:pos="1276"/>
        </w:tabs>
        <w:ind w:firstLine="851"/>
        <w:jc w:val="both"/>
        <w:rPr>
          <w:sz w:val="28"/>
          <w:szCs w:val="28"/>
        </w:rPr>
      </w:pPr>
      <w:r w:rsidRPr="007F5685">
        <w:rPr>
          <w:sz w:val="28"/>
          <w:szCs w:val="28"/>
          <w:u w:val="single"/>
        </w:rPr>
        <w:t>В библиотечно-культурных центрах района</w:t>
      </w:r>
      <w:r w:rsidRPr="007F5685">
        <w:rPr>
          <w:sz w:val="28"/>
          <w:szCs w:val="28"/>
        </w:rPr>
        <w:t xml:space="preserve"> по данной тематике проводят беседы, тематические уроки, мастер-классы, организуют выставки. За 2021 год проведено 8 мероприятий, которые посетило 74 человека.</w:t>
      </w:r>
    </w:p>
    <w:p w:rsidR="00347267" w:rsidRPr="007F5685" w:rsidRDefault="00347267" w:rsidP="007F5685">
      <w:pPr>
        <w:ind w:firstLine="851"/>
        <w:jc w:val="both"/>
        <w:rPr>
          <w:sz w:val="28"/>
          <w:szCs w:val="28"/>
        </w:rPr>
      </w:pPr>
      <w:proofErr w:type="spellStart"/>
      <w:r w:rsidRPr="007F5685">
        <w:rPr>
          <w:bCs/>
          <w:sz w:val="28"/>
          <w:szCs w:val="28"/>
          <w:u w:val="single"/>
        </w:rPr>
        <w:t>ТОСы</w:t>
      </w:r>
      <w:proofErr w:type="spellEnd"/>
      <w:r w:rsidRPr="007F5685">
        <w:rPr>
          <w:bCs/>
          <w:sz w:val="28"/>
          <w:szCs w:val="28"/>
          <w:u w:val="single"/>
        </w:rPr>
        <w:t xml:space="preserve">, занимающиеся декоративно-прикладным творчеством. </w:t>
      </w:r>
    </w:p>
    <w:p w:rsidR="00347267" w:rsidRPr="007F5685" w:rsidRDefault="00347267" w:rsidP="007F5685">
      <w:pPr>
        <w:pStyle w:val="af2"/>
        <w:ind w:firstLine="851"/>
        <w:jc w:val="both"/>
        <w:rPr>
          <w:rFonts w:ascii="Times New Roman" w:hAnsi="Times New Roman"/>
          <w:sz w:val="28"/>
          <w:szCs w:val="28"/>
        </w:rPr>
      </w:pPr>
      <w:r w:rsidRPr="007F5685">
        <w:rPr>
          <w:rFonts w:ascii="Times New Roman" w:hAnsi="Times New Roman"/>
          <w:sz w:val="28"/>
          <w:szCs w:val="28"/>
        </w:rPr>
        <w:t>3 ТОСа в районе продолжают работу в направлении развития и сохранения традиционных ремесел.</w:t>
      </w:r>
    </w:p>
    <w:p w:rsidR="00347267" w:rsidRPr="007F5685" w:rsidRDefault="00347267" w:rsidP="007F5685">
      <w:pPr>
        <w:pStyle w:val="3"/>
        <w:ind w:firstLine="851"/>
        <w:jc w:val="both"/>
        <w:rPr>
          <w:sz w:val="28"/>
          <w:szCs w:val="28"/>
        </w:rPr>
      </w:pPr>
    </w:p>
    <w:p w:rsidR="00347267" w:rsidRPr="007F5685" w:rsidRDefault="00347267" w:rsidP="007F5685">
      <w:pPr>
        <w:ind w:left="644" w:firstLine="851"/>
        <w:jc w:val="both"/>
        <w:rPr>
          <w:i/>
          <w:sz w:val="28"/>
          <w:szCs w:val="28"/>
          <w:u w:val="single"/>
        </w:rPr>
      </w:pPr>
      <w:r w:rsidRPr="003E404D">
        <w:rPr>
          <w:b/>
          <w:i/>
          <w:sz w:val="28"/>
          <w:szCs w:val="28"/>
          <w:u w:val="single"/>
        </w:rPr>
        <w:t>Музейное  дело</w:t>
      </w:r>
      <w:r w:rsidRPr="007F5685">
        <w:rPr>
          <w:i/>
          <w:sz w:val="28"/>
          <w:szCs w:val="28"/>
          <w:u w:val="single"/>
        </w:rPr>
        <w:t>.</w:t>
      </w:r>
    </w:p>
    <w:p w:rsidR="00347267" w:rsidRPr="007F5685" w:rsidRDefault="00347267" w:rsidP="007F5685">
      <w:pPr>
        <w:pStyle w:val="af2"/>
        <w:ind w:firstLine="851"/>
        <w:jc w:val="both"/>
        <w:rPr>
          <w:rFonts w:ascii="Times New Roman" w:hAnsi="Times New Roman"/>
          <w:sz w:val="28"/>
          <w:szCs w:val="28"/>
        </w:rPr>
      </w:pPr>
      <w:r w:rsidRPr="007F5685">
        <w:rPr>
          <w:rFonts w:ascii="Times New Roman" w:hAnsi="Times New Roman"/>
          <w:sz w:val="28"/>
          <w:szCs w:val="28"/>
        </w:rPr>
        <w:t>На 31 декабря 2021 года собрание фонда насчитывает 30813 единиц хранения, из них: основной фонд музея составляет 23645 единиц хранения, научно-вспомогательный фонд – 6</w:t>
      </w:r>
      <w:r w:rsidR="00705EF2">
        <w:rPr>
          <w:rFonts w:ascii="Times New Roman" w:hAnsi="Times New Roman"/>
          <w:sz w:val="28"/>
          <w:szCs w:val="28"/>
        </w:rPr>
        <w:t> </w:t>
      </w:r>
      <w:r w:rsidRPr="007F5685">
        <w:rPr>
          <w:rFonts w:ascii="Times New Roman" w:hAnsi="Times New Roman"/>
          <w:sz w:val="28"/>
          <w:szCs w:val="28"/>
        </w:rPr>
        <w:t>371</w:t>
      </w:r>
      <w:r w:rsidR="00705EF2">
        <w:rPr>
          <w:rFonts w:ascii="Times New Roman" w:hAnsi="Times New Roman"/>
          <w:sz w:val="28"/>
          <w:szCs w:val="28"/>
        </w:rPr>
        <w:t xml:space="preserve"> </w:t>
      </w:r>
      <w:r w:rsidRPr="007F5685">
        <w:rPr>
          <w:rFonts w:ascii="Times New Roman" w:hAnsi="Times New Roman"/>
          <w:sz w:val="28"/>
          <w:szCs w:val="28"/>
        </w:rPr>
        <w:t xml:space="preserve">ед., сырьевой фонд -797 ед. хр. </w:t>
      </w:r>
    </w:p>
    <w:p w:rsidR="00347267" w:rsidRPr="007F5685" w:rsidRDefault="00347267" w:rsidP="007F5685">
      <w:pPr>
        <w:ind w:firstLine="851"/>
        <w:jc w:val="both"/>
        <w:rPr>
          <w:sz w:val="28"/>
          <w:szCs w:val="28"/>
        </w:rPr>
      </w:pPr>
      <w:r w:rsidRPr="007F5685">
        <w:rPr>
          <w:sz w:val="28"/>
          <w:szCs w:val="28"/>
        </w:rPr>
        <w:t xml:space="preserve">В отчетном году подготовлено  и открыто </w:t>
      </w:r>
      <w:r w:rsidRPr="007F5685">
        <w:rPr>
          <w:b/>
          <w:sz w:val="28"/>
          <w:szCs w:val="28"/>
        </w:rPr>
        <w:t>6</w:t>
      </w:r>
      <w:r w:rsidRPr="007F5685">
        <w:rPr>
          <w:sz w:val="28"/>
          <w:szCs w:val="28"/>
        </w:rPr>
        <w:t xml:space="preserve"> выставок. Посещаемость за 2021 г. составила 5</w:t>
      </w:r>
      <w:r w:rsidR="00705EF2">
        <w:rPr>
          <w:sz w:val="28"/>
          <w:szCs w:val="28"/>
        </w:rPr>
        <w:t xml:space="preserve"> </w:t>
      </w:r>
      <w:r w:rsidRPr="007F5685">
        <w:rPr>
          <w:sz w:val="28"/>
          <w:szCs w:val="28"/>
        </w:rPr>
        <w:t>998 (+2</w:t>
      </w:r>
      <w:r w:rsidR="00705EF2">
        <w:rPr>
          <w:sz w:val="28"/>
          <w:szCs w:val="28"/>
        </w:rPr>
        <w:t xml:space="preserve"> </w:t>
      </w:r>
      <w:r w:rsidRPr="007F5685">
        <w:rPr>
          <w:sz w:val="28"/>
          <w:szCs w:val="28"/>
        </w:rPr>
        <w:t xml:space="preserve">837)  человек. </w:t>
      </w:r>
    </w:p>
    <w:p w:rsidR="00347267" w:rsidRPr="007F5685" w:rsidRDefault="00347267" w:rsidP="007F5685">
      <w:pPr>
        <w:ind w:firstLine="851"/>
        <w:jc w:val="both"/>
        <w:rPr>
          <w:sz w:val="28"/>
          <w:szCs w:val="28"/>
        </w:rPr>
      </w:pPr>
      <w:r w:rsidRPr="007F5685">
        <w:rPr>
          <w:sz w:val="28"/>
          <w:szCs w:val="28"/>
        </w:rPr>
        <w:t>Всего за год проведено: 354 экскурсии, 71 культурно-образовательное мероприятие (конференция, круглые столы, встречи «Моя родословная» и др.),14 массовых мероприятий.</w:t>
      </w:r>
    </w:p>
    <w:p w:rsidR="00347267" w:rsidRPr="003E404D" w:rsidRDefault="00347267" w:rsidP="007F5685">
      <w:pPr>
        <w:ind w:firstLine="851"/>
        <w:jc w:val="both"/>
        <w:rPr>
          <w:b/>
          <w:i/>
          <w:sz w:val="28"/>
          <w:szCs w:val="28"/>
          <w:u w:val="single"/>
        </w:rPr>
      </w:pPr>
      <w:r w:rsidRPr="003E404D">
        <w:rPr>
          <w:b/>
          <w:i/>
          <w:sz w:val="28"/>
          <w:szCs w:val="28"/>
          <w:u w:val="single"/>
        </w:rPr>
        <w:t>Развитие музыкального и художественного образования.</w:t>
      </w:r>
    </w:p>
    <w:p w:rsidR="00347267" w:rsidRPr="007F5685" w:rsidRDefault="00347267" w:rsidP="007F5685">
      <w:pPr>
        <w:ind w:firstLine="851"/>
        <w:jc w:val="both"/>
        <w:rPr>
          <w:sz w:val="28"/>
          <w:szCs w:val="28"/>
        </w:rPr>
      </w:pPr>
      <w:r w:rsidRPr="007F5685">
        <w:rPr>
          <w:sz w:val="28"/>
          <w:szCs w:val="28"/>
        </w:rPr>
        <w:t>Здесь работают 7 отделений: художественное, декоративно – прикладное, театральное, фортепьянное, народное, эстрадно -  хоровое, эстетическое, где обучается 286 человека.</w:t>
      </w:r>
    </w:p>
    <w:p w:rsidR="00347267" w:rsidRPr="007F5685" w:rsidRDefault="00347267" w:rsidP="007F5685">
      <w:pPr>
        <w:tabs>
          <w:tab w:val="left" w:pos="1276"/>
        </w:tabs>
        <w:ind w:firstLine="851"/>
        <w:jc w:val="both"/>
        <w:rPr>
          <w:sz w:val="28"/>
          <w:szCs w:val="28"/>
        </w:rPr>
      </w:pPr>
      <w:r w:rsidRPr="007F5685">
        <w:rPr>
          <w:sz w:val="28"/>
          <w:szCs w:val="28"/>
        </w:rPr>
        <w:t xml:space="preserve">Учащихся детской школы искусств г. Шенкурска приняли участие в 58 конкурсе, фестивале разного уровня. </w:t>
      </w:r>
    </w:p>
    <w:p w:rsidR="00347267" w:rsidRPr="007F5685" w:rsidRDefault="00347267" w:rsidP="007F5685">
      <w:pPr>
        <w:tabs>
          <w:tab w:val="left" w:pos="1276"/>
        </w:tabs>
        <w:ind w:firstLine="851"/>
        <w:jc w:val="both"/>
        <w:rPr>
          <w:sz w:val="28"/>
          <w:szCs w:val="28"/>
        </w:rPr>
      </w:pPr>
      <w:r w:rsidRPr="007F5685">
        <w:rPr>
          <w:sz w:val="28"/>
          <w:szCs w:val="28"/>
        </w:rPr>
        <w:t>За этот год школой подготовлено  и проведено 77 мероприятий (концерты, спектакли, выставки, мастер-классы). Концерты, спектакли и мастер-классы  посетило 7</w:t>
      </w:r>
      <w:r w:rsidR="00705EF2">
        <w:rPr>
          <w:sz w:val="28"/>
          <w:szCs w:val="28"/>
        </w:rPr>
        <w:t xml:space="preserve"> </w:t>
      </w:r>
      <w:r w:rsidRPr="007F5685">
        <w:rPr>
          <w:sz w:val="28"/>
          <w:szCs w:val="28"/>
        </w:rPr>
        <w:t>131 человек. Все мероприятия осуществляются за счет внебюджетных источников.</w:t>
      </w:r>
    </w:p>
    <w:p w:rsidR="00347267" w:rsidRPr="007F5685" w:rsidRDefault="00347267" w:rsidP="007F5685">
      <w:pPr>
        <w:pStyle w:val="af"/>
        <w:ind w:left="0" w:firstLine="851"/>
        <w:jc w:val="both"/>
        <w:rPr>
          <w:sz w:val="28"/>
          <w:szCs w:val="28"/>
        </w:rPr>
      </w:pPr>
      <w:r w:rsidRPr="007F5685">
        <w:rPr>
          <w:sz w:val="28"/>
          <w:szCs w:val="28"/>
        </w:rPr>
        <w:t>За  2021  год  на областных курсах повышения и семинарах прошли  обучение 25 специалистов   Шенкурского  района.</w:t>
      </w:r>
    </w:p>
    <w:p w:rsidR="00347267" w:rsidRPr="007F5685" w:rsidRDefault="00347267" w:rsidP="007F5685">
      <w:pPr>
        <w:ind w:firstLine="851"/>
        <w:jc w:val="both"/>
        <w:rPr>
          <w:sz w:val="28"/>
          <w:szCs w:val="28"/>
        </w:rPr>
      </w:pPr>
    </w:p>
    <w:p w:rsidR="00CF186A" w:rsidRPr="00C367A5" w:rsidRDefault="00CF186A" w:rsidP="00830E02">
      <w:pPr>
        <w:pStyle w:val="af2"/>
        <w:ind w:firstLine="709"/>
        <w:jc w:val="center"/>
        <w:rPr>
          <w:rFonts w:ascii="Times New Roman" w:hAnsi="Times New Roman"/>
          <w:i/>
          <w:sz w:val="28"/>
          <w:szCs w:val="28"/>
          <w:u w:val="single"/>
        </w:rPr>
      </w:pPr>
      <w:r w:rsidRPr="00C367A5">
        <w:rPr>
          <w:rFonts w:ascii="Times New Roman" w:hAnsi="Times New Roman"/>
          <w:i/>
          <w:sz w:val="28"/>
          <w:szCs w:val="28"/>
          <w:u w:val="single"/>
        </w:rPr>
        <w:t>.</w:t>
      </w:r>
    </w:p>
    <w:p w:rsidR="0083367B" w:rsidRDefault="0083367B" w:rsidP="00830E02">
      <w:pPr>
        <w:pStyle w:val="af2"/>
        <w:ind w:firstLine="709"/>
        <w:jc w:val="center"/>
        <w:rPr>
          <w:rFonts w:ascii="Times New Roman" w:hAnsi="Times New Roman"/>
          <w:b/>
          <w:sz w:val="28"/>
          <w:szCs w:val="28"/>
        </w:rPr>
      </w:pPr>
      <w:r w:rsidRPr="002727D6">
        <w:rPr>
          <w:rFonts w:ascii="Times New Roman" w:hAnsi="Times New Roman"/>
          <w:b/>
          <w:sz w:val="28"/>
          <w:szCs w:val="28"/>
        </w:rPr>
        <w:t>АРХИВНОЕ ДЕЛО</w:t>
      </w:r>
    </w:p>
    <w:p w:rsidR="00347267" w:rsidRPr="007F5685" w:rsidRDefault="00347267" w:rsidP="00347267">
      <w:pPr>
        <w:ind w:firstLine="851"/>
        <w:jc w:val="both"/>
        <w:rPr>
          <w:sz w:val="28"/>
          <w:szCs w:val="28"/>
        </w:rPr>
      </w:pPr>
      <w:r w:rsidRPr="007F5685">
        <w:rPr>
          <w:sz w:val="28"/>
          <w:szCs w:val="28"/>
        </w:rPr>
        <w:t xml:space="preserve">По  состоянию  на  01.01.2022  года  на  хранении  в  архивном  отделе  администрации  Шенкурский  муниципальный  район   находится  </w:t>
      </w:r>
      <w:r w:rsidRPr="007F5685">
        <w:rPr>
          <w:b/>
          <w:sz w:val="28"/>
          <w:szCs w:val="28"/>
        </w:rPr>
        <w:t>70</w:t>
      </w:r>
      <w:r w:rsidR="00705EF2">
        <w:rPr>
          <w:b/>
          <w:sz w:val="28"/>
          <w:szCs w:val="28"/>
        </w:rPr>
        <w:t xml:space="preserve"> </w:t>
      </w:r>
      <w:r w:rsidRPr="007F5685">
        <w:rPr>
          <w:b/>
          <w:sz w:val="28"/>
          <w:szCs w:val="28"/>
        </w:rPr>
        <w:t>953</w:t>
      </w:r>
      <w:r w:rsidRPr="007F5685">
        <w:rPr>
          <w:sz w:val="28"/>
          <w:szCs w:val="28"/>
        </w:rPr>
        <w:t xml:space="preserve">  дела,  из  которых  </w:t>
      </w:r>
      <w:r w:rsidR="00705EF2">
        <w:rPr>
          <w:b/>
          <w:sz w:val="28"/>
          <w:szCs w:val="28"/>
        </w:rPr>
        <w:t xml:space="preserve">39 </w:t>
      </w:r>
      <w:r w:rsidRPr="007F5685">
        <w:rPr>
          <w:b/>
          <w:sz w:val="28"/>
          <w:szCs w:val="28"/>
        </w:rPr>
        <w:t>918</w:t>
      </w:r>
      <w:r w:rsidRPr="007F5685">
        <w:rPr>
          <w:sz w:val="28"/>
          <w:szCs w:val="28"/>
        </w:rPr>
        <w:t xml:space="preserve">  дел  – постоянного  хранения,  </w:t>
      </w:r>
      <w:r w:rsidRPr="007F5685">
        <w:rPr>
          <w:b/>
          <w:sz w:val="28"/>
          <w:szCs w:val="28"/>
        </w:rPr>
        <w:t>31 028</w:t>
      </w:r>
      <w:r w:rsidRPr="007F5685">
        <w:rPr>
          <w:sz w:val="28"/>
          <w:szCs w:val="28"/>
        </w:rPr>
        <w:t xml:space="preserve">  дела  по  личному  составу, </w:t>
      </w:r>
      <w:r w:rsidRPr="007F5685">
        <w:rPr>
          <w:b/>
          <w:sz w:val="28"/>
          <w:szCs w:val="28"/>
        </w:rPr>
        <w:t xml:space="preserve"> 7</w:t>
      </w:r>
      <w:r w:rsidRPr="007F5685">
        <w:rPr>
          <w:sz w:val="28"/>
          <w:szCs w:val="28"/>
        </w:rPr>
        <w:t xml:space="preserve">  дел  личного  происхождения,  составляющих  </w:t>
      </w:r>
      <w:r w:rsidRPr="007F5685">
        <w:rPr>
          <w:b/>
          <w:sz w:val="28"/>
          <w:szCs w:val="28"/>
        </w:rPr>
        <w:t>505</w:t>
      </w:r>
      <w:r w:rsidRPr="007F5685">
        <w:rPr>
          <w:sz w:val="28"/>
          <w:szCs w:val="28"/>
        </w:rPr>
        <w:t xml:space="preserve">  фондов.</w:t>
      </w:r>
    </w:p>
    <w:p w:rsidR="00347267" w:rsidRPr="007F5685" w:rsidRDefault="00347267" w:rsidP="00347267">
      <w:pPr>
        <w:ind w:firstLine="851"/>
        <w:jc w:val="both"/>
        <w:rPr>
          <w:sz w:val="28"/>
          <w:szCs w:val="28"/>
        </w:rPr>
      </w:pPr>
      <w:r w:rsidRPr="007F5685">
        <w:rPr>
          <w:sz w:val="28"/>
          <w:szCs w:val="28"/>
        </w:rPr>
        <w:t xml:space="preserve">В  2021 году  работа  по  развитию  архивного  дела  проводилась  системно,  по  </w:t>
      </w:r>
      <w:proofErr w:type="gramStart"/>
      <w:r w:rsidRPr="007F5685">
        <w:rPr>
          <w:sz w:val="28"/>
          <w:szCs w:val="28"/>
        </w:rPr>
        <w:t>плану</w:t>
      </w:r>
      <w:proofErr w:type="gramEnd"/>
      <w:r w:rsidRPr="007F5685">
        <w:rPr>
          <w:sz w:val="28"/>
          <w:szCs w:val="28"/>
        </w:rPr>
        <w:t xml:space="preserve">  утвержденному  главой  администрации Шенкурский  муниципальный  район.    Работа  с  организациями - источниками  комплектования  Шенкурского  муниципального  архива  проводилась  планово  в  установленном  порядке. </w:t>
      </w:r>
    </w:p>
    <w:p w:rsidR="00347267" w:rsidRPr="007F5685" w:rsidRDefault="00347267" w:rsidP="00347267">
      <w:pPr>
        <w:ind w:firstLine="851"/>
        <w:jc w:val="both"/>
        <w:rPr>
          <w:sz w:val="28"/>
          <w:szCs w:val="28"/>
        </w:rPr>
      </w:pPr>
      <w:r w:rsidRPr="007F5685">
        <w:rPr>
          <w:sz w:val="28"/>
          <w:szCs w:val="28"/>
        </w:rPr>
        <w:t>Упорядочение  документов  выполнено  не  в  полном  объеме,  т.к.  происходили  штатные  изменения  в  администрациях  поселений.</w:t>
      </w:r>
    </w:p>
    <w:p w:rsidR="00347267" w:rsidRPr="007F5685" w:rsidRDefault="00347267" w:rsidP="00347267">
      <w:pPr>
        <w:ind w:firstLine="851"/>
        <w:jc w:val="both"/>
        <w:rPr>
          <w:sz w:val="28"/>
          <w:szCs w:val="28"/>
        </w:rPr>
      </w:pPr>
      <w:proofErr w:type="gramStart"/>
      <w:r w:rsidRPr="007F5685">
        <w:rPr>
          <w:sz w:val="28"/>
          <w:szCs w:val="28"/>
        </w:rPr>
        <w:t>Согласно  плана</w:t>
      </w:r>
      <w:proofErr w:type="gramEnd"/>
      <w:r w:rsidRPr="007F5685">
        <w:rPr>
          <w:sz w:val="28"/>
          <w:szCs w:val="28"/>
        </w:rPr>
        <w:t xml:space="preserve">  развития  архивного  дела  на 2021 год  в  архивном  отделе  выполнен  следующий  комплекс  работ:      </w:t>
      </w:r>
    </w:p>
    <w:p w:rsidR="00347267" w:rsidRPr="007F5685" w:rsidRDefault="00347267" w:rsidP="00347267">
      <w:pPr>
        <w:ind w:firstLine="851"/>
        <w:jc w:val="both"/>
        <w:rPr>
          <w:b/>
          <w:sz w:val="28"/>
          <w:szCs w:val="28"/>
        </w:rPr>
      </w:pPr>
      <w:r w:rsidRPr="007F5685">
        <w:rPr>
          <w:sz w:val="28"/>
          <w:szCs w:val="28"/>
        </w:rPr>
        <w:t xml:space="preserve"> </w:t>
      </w:r>
      <w:r w:rsidRPr="007F5685">
        <w:rPr>
          <w:b/>
          <w:sz w:val="28"/>
          <w:szCs w:val="28"/>
          <w:lang w:val="en-US"/>
        </w:rPr>
        <w:t>I</w:t>
      </w:r>
      <w:r w:rsidRPr="007F5685">
        <w:rPr>
          <w:b/>
          <w:sz w:val="28"/>
          <w:szCs w:val="28"/>
        </w:rPr>
        <w:t>.</w:t>
      </w:r>
      <w:r w:rsidRPr="007F5685">
        <w:rPr>
          <w:sz w:val="28"/>
          <w:szCs w:val="28"/>
        </w:rPr>
        <w:t xml:space="preserve"> </w:t>
      </w:r>
      <w:proofErr w:type="gramStart"/>
      <w:r w:rsidRPr="007F5685">
        <w:rPr>
          <w:b/>
          <w:sz w:val="28"/>
          <w:szCs w:val="28"/>
        </w:rPr>
        <w:t>Обеспечение  сохранности</w:t>
      </w:r>
      <w:proofErr w:type="gramEnd"/>
      <w:r w:rsidRPr="007F5685">
        <w:rPr>
          <w:b/>
          <w:sz w:val="28"/>
          <w:szCs w:val="28"/>
        </w:rPr>
        <w:t xml:space="preserve">  документов:</w:t>
      </w:r>
    </w:p>
    <w:p w:rsidR="00347267" w:rsidRPr="007F5685" w:rsidRDefault="00347267" w:rsidP="00347267">
      <w:pPr>
        <w:ind w:firstLine="851"/>
        <w:jc w:val="both"/>
        <w:rPr>
          <w:sz w:val="28"/>
          <w:szCs w:val="28"/>
        </w:rPr>
      </w:pPr>
      <w:r w:rsidRPr="007F5685">
        <w:rPr>
          <w:b/>
          <w:sz w:val="28"/>
          <w:szCs w:val="28"/>
        </w:rPr>
        <w:t xml:space="preserve"> </w:t>
      </w:r>
      <w:r w:rsidRPr="007F5685">
        <w:rPr>
          <w:sz w:val="28"/>
          <w:szCs w:val="28"/>
        </w:rPr>
        <w:t xml:space="preserve">1.Обеспыливание: - </w:t>
      </w:r>
      <w:r w:rsidRPr="007F5685">
        <w:rPr>
          <w:b/>
          <w:sz w:val="28"/>
          <w:szCs w:val="28"/>
        </w:rPr>
        <w:t>1</w:t>
      </w:r>
      <w:r w:rsidR="00705EF2">
        <w:rPr>
          <w:b/>
          <w:sz w:val="28"/>
          <w:szCs w:val="28"/>
        </w:rPr>
        <w:t xml:space="preserve"> </w:t>
      </w:r>
      <w:r w:rsidRPr="007F5685">
        <w:rPr>
          <w:b/>
          <w:sz w:val="28"/>
          <w:szCs w:val="28"/>
        </w:rPr>
        <w:t>800</w:t>
      </w:r>
      <w:r w:rsidRPr="007F5685">
        <w:rPr>
          <w:sz w:val="28"/>
          <w:szCs w:val="28"/>
        </w:rPr>
        <w:t xml:space="preserve"> дел   проводилась  проверка  наличия  дел в фондах по  личному  составу  и  </w:t>
      </w:r>
      <w:proofErr w:type="spellStart"/>
      <w:r w:rsidRPr="007F5685">
        <w:rPr>
          <w:sz w:val="28"/>
          <w:szCs w:val="28"/>
        </w:rPr>
        <w:t>обеспыливание</w:t>
      </w:r>
      <w:proofErr w:type="spellEnd"/>
      <w:r w:rsidRPr="007F5685">
        <w:rPr>
          <w:sz w:val="28"/>
          <w:szCs w:val="28"/>
        </w:rPr>
        <w:t xml:space="preserve">  дел.  </w:t>
      </w:r>
    </w:p>
    <w:p w:rsidR="00347267" w:rsidRPr="007F5685" w:rsidRDefault="00347267" w:rsidP="00347267">
      <w:pPr>
        <w:ind w:firstLine="851"/>
        <w:jc w:val="both"/>
        <w:rPr>
          <w:sz w:val="28"/>
          <w:szCs w:val="28"/>
        </w:rPr>
      </w:pPr>
      <w:r w:rsidRPr="007F5685">
        <w:rPr>
          <w:sz w:val="28"/>
          <w:szCs w:val="28"/>
        </w:rPr>
        <w:t xml:space="preserve"> 2.Проверка  наличия   </w:t>
      </w:r>
      <w:r w:rsidRPr="007F5685">
        <w:rPr>
          <w:b/>
          <w:sz w:val="28"/>
          <w:szCs w:val="28"/>
        </w:rPr>
        <w:t>2327</w:t>
      </w:r>
      <w:r w:rsidRPr="007F5685">
        <w:rPr>
          <w:sz w:val="28"/>
          <w:szCs w:val="28"/>
        </w:rPr>
        <w:t xml:space="preserve"> дел.  По  личному  составу  проверено  43  фонда  - </w:t>
      </w:r>
      <w:r w:rsidRPr="007F5685">
        <w:rPr>
          <w:b/>
          <w:sz w:val="28"/>
          <w:szCs w:val="28"/>
        </w:rPr>
        <w:t>1750</w:t>
      </w:r>
      <w:r w:rsidRPr="007F5685">
        <w:rPr>
          <w:sz w:val="28"/>
          <w:szCs w:val="28"/>
        </w:rPr>
        <w:t xml:space="preserve">  дел.    По  постоянному  сроку  хранения  6  фондов –</w:t>
      </w:r>
      <w:r w:rsidRPr="007F5685">
        <w:rPr>
          <w:b/>
          <w:sz w:val="28"/>
          <w:szCs w:val="28"/>
        </w:rPr>
        <w:t xml:space="preserve"> 577</w:t>
      </w:r>
      <w:r w:rsidRPr="007F5685">
        <w:rPr>
          <w:sz w:val="28"/>
          <w:szCs w:val="28"/>
        </w:rPr>
        <w:t xml:space="preserve">  дел.</w:t>
      </w:r>
    </w:p>
    <w:p w:rsidR="00347267" w:rsidRPr="007F5685" w:rsidRDefault="00347267" w:rsidP="00347267">
      <w:pPr>
        <w:ind w:firstLine="851"/>
        <w:jc w:val="both"/>
        <w:rPr>
          <w:sz w:val="28"/>
          <w:szCs w:val="28"/>
        </w:rPr>
      </w:pPr>
      <w:r w:rsidRPr="007F5685">
        <w:rPr>
          <w:b/>
          <w:sz w:val="28"/>
          <w:szCs w:val="28"/>
          <w:lang w:val="en-US"/>
        </w:rPr>
        <w:t>II</w:t>
      </w:r>
      <w:r w:rsidRPr="007F5685">
        <w:rPr>
          <w:b/>
          <w:sz w:val="28"/>
          <w:szCs w:val="28"/>
        </w:rPr>
        <w:t xml:space="preserve">. </w:t>
      </w:r>
      <w:proofErr w:type="gramStart"/>
      <w:r w:rsidRPr="007F5685">
        <w:rPr>
          <w:b/>
          <w:sz w:val="28"/>
          <w:szCs w:val="28"/>
        </w:rPr>
        <w:t>Формирование  архивного</w:t>
      </w:r>
      <w:proofErr w:type="gramEnd"/>
      <w:r w:rsidRPr="007F5685">
        <w:rPr>
          <w:b/>
          <w:sz w:val="28"/>
          <w:szCs w:val="28"/>
        </w:rPr>
        <w:t xml:space="preserve">  фонда  РФ</w:t>
      </w:r>
    </w:p>
    <w:p w:rsidR="00347267" w:rsidRPr="007F5685" w:rsidRDefault="00347267" w:rsidP="00347267">
      <w:pPr>
        <w:numPr>
          <w:ilvl w:val="1"/>
          <w:numId w:val="22"/>
        </w:numPr>
        <w:tabs>
          <w:tab w:val="left" w:pos="6120"/>
        </w:tabs>
        <w:ind w:firstLine="851"/>
        <w:jc w:val="both"/>
        <w:rPr>
          <w:sz w:val="28"/>
          <w:szCs w:val="28"/>
        </w:rPr>
      </w:pPr>
      <w:r w:rsidRPr="007F5685">
        <w:rPr>
          <w:sz w:val="28"/>
          <w:szCs w:val="28"/>
        </w:rPr>
        <w:t xml:space="preserve">Приняты  документы  от  организаций – </w:t>
      </w:r>
      <w:r w:rsidRPr="007F5685">
        <w:rPr>
          <w:b/>
          <w:sz w:val="28"/>
          <w:szCs w:val="28"/>
        </w:rPr>
        <w:t>228</w:t>
      </w:r>
      <w:r w:rsidRPr="007F5685">
        <w:rPr>
          <w:sz w:val="28"/>
          <w:szCs w:val="28"/>
        </w:rPr>
        <w:t xml:space="preserve">  дел  постоянного  хранения;</w:t>
      </w:r>
    </w:p>
    <w:p w:rsidR="00347267" w:rsidRPr="007F5685" w:rsidRDefault="00347267" w:rsidP="00347267">
      <w:pPr>
        <w:tabs>
          <w:tab w:val="left" w:pos="6120"/>
        </w:tabs>
        <w:ind w:firstLine="851"/>
        <w:jc w:val="both"/>
        <w:rPr>
          <w:sz w:val="28"/>
          <w:szCs w:val="28"/>
        </w:rPr>
      </w:pPr>
      <w:r w:rsidRPr="007F5685">
        <w:rPr>
          <w:sz w:val="28"/>
          <w:szCs w:val="28"/>
        </w:rPr>
        <w:t xml:space="preserve"> 3.1.. Утверждены  ЭПК  отделом  по  делам  архивов  г. Архангельска  описи  на  управленческую  документацию –</w:t>
      </w:r>
      <w:r w:rsidRPr="007F5685">
        <w:rPr>
          <w:b/>
          <w:sz w:val="28"/>
          <w:szCs w:val="28"/>
        </w:rPr>
        <w:t xml:space="preserve"> 1</w:t>
      </w:r>
      <w:r w:rsidR="00705EF2">
        <w:rPr>
          <w:b/>
          <w:sz w:val="28"/>
          <w:szCs w:val="28"/>
        </w:rPr>
        <w:t xml:space="preserve"> </w:t>
      </w:r>
      <w:r w:rsidRPr="007F5685">
        <w:rPr>
          <w:b/>
          <w:sz w:val="28"/>
          <w:szCs w:val="28"/>
        </w:rPr>
        <w:t>866</w:t>
      </w:r>
      <w:r w:rsidRPr="007F5685">
        <w:rPr>
          <w:sz w:val="28"/>
          <w:szCs w:val="28"/>
        </w:rPr>
        <w:t xml:space="preserve">  дел.   </w:t>
      </w:r>
    </w:p>
    <w:p w:rsidR="00347267" w:rsidRPr="007F5685" w:rsidRDefault="0094034F" w:rsidP="00347267">
      <w:pPr>
        <w:tabs>
          <w:tab w:val="left" w:pos="6570"/>
        </w:tabs>
        <w:ind w:firstLine="851"/>
        <w:jc w:val="both"/>
        <w:rPr>
          <w:sz w:val="28"/>
          <w:szCs w:val="28"/>
        </w:rPr>
      </w:pPr>
      <w:r w:rsidRPr="007F5685">
        <w:rPr>
          <w:sz w:val="28"/>
          <w:szCs w:val="28"/>
        </w:rPr>
        <w:t xml:space="preserve">  </w:t>
      </w:r>
      <w:r w:rsidR="00347267" w:rsidRPr="007F5685">
        <w:rPr>
          <w:sz w:val="28"/>
          <w:szCs w:val="28"/>
        </w:rPr>
        <w:t xml:space="preserve">                              </w:t>
      </w:r>
    </w:p>
    <w:p w:rsidR="00347267" w:rsidRPr="007F5685" w:rsidRDefault="00347267" w:rsidP="00347267">
      <w:pPr>
        <w:tabs>
          <w:tab w:val="left" w:pos="6120"/>
        </w:tabs>
        <w:ind w:firstLine="851"/>
        <w:jc w:val="both"/>
        <w:rPr>
          <w:sz w:val="28"/>
          <w:szCs w:val="28"/>
        </w:rPr>
      </w:pPr>
      <w:r w:rsidRPr="007F5685">
        <w:rPr>
          <w:sz w:val="28"/>
          <w:szCs w:val="28"/>
        </w:rPr>
        <w:t>4. Согласование  номенклатур –</w:t>
      </w:r>
      <w:r w:rsidRPr="007F5685">
        <w:rPr>
          <w:b/>
          <w:sz w:val="28"/>
          <w:szCs w:val="28"/>
        </w:rPr>
        <w:t xml:space="preserve"> </w:t>
      </w:r>
      <w:r w:rsidRPr="007F5685">
        <w:rPr>
          <w:sz w:val="28"/>
          <w:szCs w:val="28"/>
        </w:rPr>
        <w:t xml:space="preserve"> за 2021 год  не  было.</w:t>
      </w:r>
    </w:p>
    <w:p w:rsidR="00347267" w:rsidRPr="007F5685" w:rsidRDefault="00347267" w:rsidP="00347267">
      <w:pPr>
        <w:tabs>
          <w:tab w:val="left" w:pos="6120"/>
        </w:tabs>
        <w:ind w:firstLine="851"/>
        <w:jc w:val="both"/>
        <w:rPr>
          <w:sz w:val="28"/>
          <w:szCs w:val="28"/>
        </w:rPr>
      </w:pPr>
    </w:p>
    <w:p w:rsidR="00347267" w:rsidRPr="007F5685" w:rsidRDefault="00347267" w:rsidP="00347267">
      <w:pPr>
        <w:tabs>
          <w:tab w:val="left" w:pos="6120"/>
        </w:tabs>
        <w:ind w:firstLine="851"/>
        <w:jc w:val="both"/>
        <w:rPr>
          <w:sz w:val="28"/>
          <w:szCs w:val="28"/>
        </w:rPr>
      </w:pPr>
      <w:r w:rsidRPr="007F5685">
        <w:rPr>
          <w:sz w:val="28"/>
          <w:szCs w:val="28"/>
        </w:rPr>
        <w:t>8. В  течени</w:t>
      </w:r>
      <w:proofErr w:type="gramStart"/>
      <w:r w:rsidRPr="007F5685">
        <w:rPr>
          <w:sz w:val="28"/>
          <w:szCs w:val="28"/>
        </w:rPr>
        <w:t>и</w:t>
      </w:r>
      <w:proofErr w:type="gramEnd"/>
      <w:r w:rsidRPr="007F5685">
        <w:rPr>
          <w:sz w:val="28"/>
          <w:szCs w:val="28"/>
        </w:rPr>
        <w:t xml:space="preserve">  года  проводились  консультации  с  ответственными  за  ведомственные  архивы  организаций  Списка  № 1,  а  также  других  организаций  города – </w:t>
      </w:r>
      <w:r w:rsidRPr="007F5685">
        <w:rPr>
          <w:b/>
          <w:sz w:val="28"/>
          <w:szCs w:val="28"/>
        </w:rPr>
        <w:t>36</w:t>
      </w:r>
      <w:r w:rsidRPr="007F5685">
        <w:rPr>
          <w:sz w:val="28"/>
          <w:szCs w:val="28"/>
        </w:rPr>
        <w:t xml:space="preserve">.   Давали  консультации  специалистам  ПФ,  администрациям  муниципальных  образований,    частным  лицам.             </w:t>
      </w:r>
    </w:p>
    <w:p w:rsidR="00347267" w:rsidRPr="007F5685" w:rsidRDefault="00347267" w:rsidP="00347267">
      <w:pPr>
        <w:tabs>
          <w:tab w:val="left" w:pos="6120"/>
        </w:tabs>
        <w:ind w:firstLine="851"/>
        <w:jc w:val="both"/>
        <w:rPr>
          <w:sz w:val="28"/>
          <w:szCs w:val="28"/>
        </w:rPr>
      </w:pPr>
      <w:r w:rsidRPr="007F5685">
        <w:rPr>
          <w:sz w:val="28"/>
          <w:szCs w:val="28"/>
        </w:rPr>
        <w:t>.</w:t>
      </w:r>
    </w:p>
    <w:p w:rsidR="00347267" w:rsidRPr="007F5685" w:rsidRDefault="00347267" w:rsidP="00347267">
      <w:pPr>
        <w:tabs>
          <w:tab w:val="left" w:pos="6120"/>
        </w:tabs>
        <w:ind w:firstLine="851"/>
        <w:jc w:val="both"/>
        <w:rPr>
          <w:b/>
          <w:sz w:val="28"/>
          <w:szCs w:val="28"/>
        </w:rPr>
      </w:pPr>
      <w:r w:rsidRPr="007F5685">
        <w:rPr>
          <w:sz w:val="28"/>
          <w:szCs w:val="28"/>
        </w:rPr>
        <w:t xml:space="preserve"> </w:t>
      </w:r>
      <w:r w:rsidRPr="007F5685">
        <w:rPr>
          <w:b/>
          <w:sz w:val="28"/>
          <w:szCs w:val="28"/>
          <w:lang w:val="en-US"/>
        </w:rPr>
        <w:t>III</w:t>
      </w:r>
      <w:r w:rsidRPr="007F5685">
        <w:rPr>
          <w:b/>
          <w:sz w:val="28"/>
          <w:szCs w:val="28"/>
        </w:rPr>
        <w:t xml:space="preserve">. </w:t>
      </w:r>
      <w:proofErr w:type="gramStart"/>
      <w:r w:rsidRPr="007F5685">
        <w:rPr>
          <w:b/>
          <w:sz w:val="28"/>
          <w:szCs w:val="28"/>
        </w:rPr>
        <w:t>Развитие  научно</w:t>
      </w:r>
      <w:proofErr w:type="gramEnd"/>
      <w:r w:rsidRPr="007F5685">
        <w:rPr>
          <w:b/>
          <w:sz w:val="28"/>
          <w:szCs w:val="28"/>
        </w:rPr>
        <w:t>-справочного  аппарата</w:t>
      </w:r>
    </w:p>
    <w:p w:rsidR="00347267" w:rsidRPr="007F5685" w:rsidRDefault="00347267" w:rsidP="00347267">
      <w:pPr>
        <w:tabs>
          <w:tab w:val="left" w:pos="6120"/>
        </w:tabs>
        <w:ind w:firstLine="851"/>
        <w:jc w:val="both"/>
        <w:rPr>
          <w:b/>
          <w:sz w:val="28"/>
          <w:szCs w:val="28"/>
        </w:rPr>
      </w:pPr>
    </w:p>
    <w:p w:rsidR="00347267" w:rsidRPr="007F5685" w:rsidRDefault="00347267" w:rsidP="0094034F">
      <w:pPr>
        <w:tabs>
          <w:tab w:val="left" w:pos="6120"/>
        </w:tabs>
        <w:ind w:firstLine="851"/>
        <w:jc w:val="both"/>
        <w:rPr>
          <w:sz w:val="28"/>
          <w:szCs w:val="28"/>
        </w:rPr>
      </w:pPr>
      <w:r w:rsidRPr="007F5685">
        <w:rPr>
          <w:b/>
          <w:sz w:val="28"/>
          <w:szCs w:val="28"/>
        </w:rPr>
        <w:t>2</w:t>
      </w:r>
      <w:r w:rsidRPr="007F5685">
        <w:rPr>
          <w:sz w:val="28"/>
          <w:szCs w:val="28"/>
        </w:rPr>
        <w:t xml:space="preserve">.Усовершенствование  описей  по личному  составу – </w:t>
      </w:r>
      <w:r w:rsidRPr="007F5685">
        <w:rPr>
          <w:b/>
          <w:sz w:val="28"/>
          <w:szCs w:val="28"/>
        </w:rPr>
        <w:t>55</w:t>
      </w:r>
      <w:r w:rsidRPr="007F5685">
        <w:rPr>
          <w:sz w:val="28"/>
          <w:szCs w:val="28"/>
        </w:rPr>
        <w:t xml:space="preserve">  дел. </w:t>
      </w:r>
    </w:p>
    <w:p w:rsidR="00347267" w:rsidRPr="007F5685" w:rsidRDefault="00347267" w:rsidP="0094034F">
      <w:pPr>
        <w:tabs>
          <w:tab w:val="left" w:pos="6120"/>
        </w:tabs>
        <w:ind w:firstLine="851"/>
        <w:jc w:val="both"/>
        <w:rPr>
          <w:sz w:val="28"/>
          <w:szCs w:val="28"/>
        </w:rPr>
      </w:pPr>
      <w:r w:rsidRPr="007F5685">
        <w:rPr>
          <w:sz w:val="28"/>
          <w:szCs w:val="28"/>
        </w:rPr>
        <w:t xml:space="preserve">к/з «Красное  знамя»  </w:t>
      </w:r>
      <w:proofErr w:type="spellStart"/>
      <w:r w:rsidRPr="007F5685">
        <w:rPr>
          <w:sz w:val="28"/>
          <w:szCs w:val="28"/>
        </w:rPr>
        <w:t>Немировского</w:t>
      </w:r>
      <w:proofErr w:type="spellEnd"/>
      <w:r w:rsidRPr="007F5685">
        <w:rPr>
          <w:sz w:val="28"/>
          <w:szCs w:val="28"/>
        </w:rPr>
        <w:t xml:space="preserve">  с/с – 18 дел;</w:t>
      </w:r>
    </w:p>
    <w:p w:rsidR="00347267" w:rsidRPr="007F5685" w:rsidRDefault="00347267" w:rsidP="0094034F">
      <w:pPr>
        <w:tabs>
          <w:tab w:val="left" w:pos="6120"/>
        </w:tabs>
        <w:ind w:firstLine="851"/>
        <w:jc w:val="both"/>
        <w:rPr>
          <w:sz w:val="28"/>
          <w:szCs w:val="28"/>
        </w:rPr>
      </w:pPr>
      <w:r w:rsidRPr="007F5685">
        <w:rPr>
          <w:sz w:val="28"/>
          <w:szCs w:val="28"/>
        </w:rPr>
        <w:t xml:space="preserve">к/з «Красное  знамя»  </w:t>
      </w:r>
      <w:proofErr w:type="spellStart"/>
      <w:r w:rsidRPr="007F5685">
        <w:rPr>
          <w:sz w:val="28"/>
          <w:szCs w:val="28"/>
        </w:rPr>
        <w:t>Паденьгского</w:t>
      </w:r>
      <w:proofErr w:type="spellEnd"/>
      <w:r w:rsidRPr="007F5685">
        <w:rPr>
          <w:sz w:val="28"/>
          <w:szCs w:val="28"/>
        </w:rPr>
        <w:t xml:space="preserve">  с/с – 16 дел;</w:t>
      </w:r>
    </w:p>
    <w:p w:rsidR="00347267" w:rsidRPr="007F5685" w:rsidRDefault="00347267" w:rsidP="0094034F">
      <w:pPr>
        <w:tabs>
          <w:tab w:val="left" w:pos="6120"/>
        </w:tabs>
        <w:ind w:firstLine="851"/>
        <w:jc w:val="both"/>
        <w:rPr>
          <w:sz w:val="28"/>
          <w:szCs w:val="28"/>
        </w:rPr>
      </w:pPr>
      <w:r w:rsidRPr="007F5685">
        <w:rPr>
          <w:sz w:val="28"/>
          <w:szCs w:val="28"/>
        </w:rPr>
        <w:t xml:space="preserve">к/з «1 мая»  </w:t>
      </w:r>
      <w:proofErr w:type="spellStart"/>
      <w:r w:rsidRPr="007F5685">
        <w:rPr>
          <w:sz w:val="28"/>
          <w:szCs w:val="28"/>
        </w:rPr>
        <w:t>Верхопаденьгского</w:t>
      </w:r>
      <w:proofErr w:type="spellEnd"/>
      <w:r w:rsidRPr="007F5685">
        <w:rPr>
          <w:sz w:val="28"/>
          <w:szCs w:val="28"/>
        </w:rPr>
        <w:t xml:space="preserve">   с/с – 21 дело.</w:t>
      </w:r>
    </w:p>
    <w:p w:rsidR="00347267" w:rsidRPr="007F5685" w:rsidRDefault="00347267" w:rsidP="0094034F">
      <w:pPr>
        <w:tabs>
          <w:tab w:val="left" w:pos="6120"/>
        </w:tabs>
        <w:ind w:firstLine="851"/>
        <w:jc w:val="both"/>
        <w:rPr>
          <w:sz w:val="28"/>
          <w:szCs w:val="28"/>
        </w:rPr>
      </w:pPr>
      <w:r w:rsidRPr="007F5685">
        <w:rPr>
          <w:sz w:val="28"/>
          <w:szCs w:val="28"/>
        </w:rPr>
        <w:t xml:space="preserve">Усовершенствование  описей  по постоянному  составу – </w:t>
      </w:r>
      <w:r w:rsidRPr="007F5685">
        <w:rPr>
          <w:b/>
          <w:sz w:val="28"/>
          <w:szCs w:val="28"/>
        </w:rPr>
        <w:t xml:space="preserve">577 </w:t>
      </w:r>
      <w:r w:rsidRPr="007F5685">
        <w:rPr>
          <w:sz w:val="28"/>
          <w:szCs w:val="28"/>
        </w:rPr>
        <w:t xml:space="preserve"> дел.</w:t>
      </w:r>
    </w:p>
    <w:p w:rsidR="00347267" w:rsidRPr="007F5685" w:rsidRDefault="00347267" w:rsidP="0094034F">
      <w:pPr>
        <w:tabs>
          <w:tab w:val="left" w:pos="6120"/>
        </w:tabs>
        <w:ind w:firstLine="851"/>
        <w:jc w:val="both"/>
        <w:rPr>
          <w:sz w:val="28"/>
          <w:szCs w:val="28"/>
        </w:rPr>
      </w:pPr>
      <w:r w:rsidRPr="007F5685">
        <w:rPr>
          <w:sz w:val="28"/>
          <w:szCs w:val="28"/>
        </w:rPr>
        <w:t>Шенкурское  ремесленное  училище № 9 – 133;</w:t>
      </w:r>
    </w:p>
    <w:p w:rsidR="00347267" w:rsidRPr="007F5685" w:rsidRDefault="00347267" w:rsidP="0094034F">
      <w:pPr>
        <w:tabs>
          <w:tab w:val="left" w:pos="6120"/>
        </w:tabs>
        <w:ind w:firstLine="851"/>
        <w:jc w:val="both"/>
        <w:rPr>
          <w:sz w:val="28"/>
          <w:szCs w:val="28"/>
        </w:rPr>
      </w:pPr>
      <w:r w:rsidRPr="007F5685">
        <w:rPr>
          <w:sz w:val="28"/>
          <w:szCs w:val="28"/>
        </w:rPr>
        <w:t>Детский  дом № 1 – 108 дел;</w:t>
      </w:r>
    </w:p>
    <w:p w:rsidR="00347267" w:rsidRPr="007F5685" w:rsidRDefault="00347267" w:rsidP="0094034F">
      <w:pPr>
        <w:tabs>
          <w:tab w:val="left" w:pos="6120"/>
        </w:tabs>
        <w:ind w:firstLine="851"/>
        <w:jc w:val="both"/>
        <w:rPr>
          <w:sz w:val="28"/>
          <w:szCs w:val="28"/>
        </w:rPr>
      </w:pPr>
      <w:r w:rsidRPr="007F5685">
        <w:rPr>
          <w:sz w:val="28"/>
          <w:szCs w:val="28"/>
        </w:rPr>
        <w:t xml:space="preserve">Детский  дом № 2 – 46; </w:t>
      </w:r>
    </w:p>
    <w:p w:rsidR="00347267" w:rsidRPr="007F5685" w:rsidRDefault="00347267" w:rsidP="0094034F">
      <w:pPr>
        <w:tabs>
          <w:tab w:val="left" w:pos="6120"/>
        </w:tabs>
        <w:ind w:firstLine="851"/>
        <w:jc w:val="both"/>
        <w:rPr>
          <w:sz w:val="28"/>
          <w:szCs w:val="28"/>
        </w:rPr>
      </w:pPr>
      <w:r w:rsidRPr="007F5685">
        <w:rPr>
          <w:sz w:val="28"/>
          <w:szCs w:val="28"/>
        </w:rPr>
        <w:t>Выборы  в  Верховный  Совет  РСФСР  Ровдинского  района – 197 дел;</w:t>
      </w:r>
    </w:p>
    <w:p w:rsidR="00347267" w:rsidRPr="007F5685" w:rsidRDefault="00347267" w:rsidP="0094034F">
      <w:pPr>
        <w:tabs>
          <w:tab w:val="left" w:pos="6120"/>
        </w:tabs>
        <w:ind w:firstLine="851"/>
        <w:jc w:val="both"/>
        <w:rPr>
          <w:sz w:val="28"/>
          <w:szCs w:val="28"/>
        </w:rPr>
      </w:pPr>
      <w:r w:rsidRPr="007F5685">
        <w:rPr>
          <w:sz w:val="28"/>
          <w:szCs w:val="28"/>
        </w:rPr>
        <w:t xml:space="preserve">Отдел  колхозного  строительства – 66 дел; </w:t>
      </w:r>
    </w:p>
    <w:p w:rsidR="00347267" w:rsidRPr="007F5685" w:rsidRDefault="00347267" w:rsidP="0094034F">
      <w:pPr>
        <w:tabs>
          <w:tab w:val="left" w:pos="6120"/>
        </w:tabs>
        <w:ind w:firstLine="851"/>
        <w:jc w:val="both"/>
        <w:rPr>
          <w:sz w:val="28"/>
          <w:szCs w:val="28"/>
        </w:rPr>
      </w:pPr>
      <w:proofErr w:type="spellStart"/>
      <w:r w:rsidRPr="007F5685">
        <w:rPr>
          <w:sz w:val="28"/>
          <w:szCs w:val="28"/>
        </w:rPr>
        <w:t>Шереньгская</w:t>
      </w:r>
      <w:proofErr w:type="spellEnd"/>
      <w:r w:rsidRPr="007F5685">
        <w:rPr>
          <w:sz w:val="28"/>
          <w:szCs w:val="28"/>
        </w:rPr>
        <w:t xml:space="preserve">  механическая  артель – 27  дел. </w:t>
      </w:r>
    </w:p>
    <w:p w:rsidR="0094034F" w:rsidRPr="007F5685" w:rsidRDefault="00347267" w:rsidP="0094034F">
      <w:pPr>
        <w:pStyle w:val="a4"/>
        <w:ind w:firstLine="851"/>
        <w:rPr>
          <w:bCs/>
          <w:sz w:val="28"/>
          <w:szCs w:val="28"/>
        </w:rPr>
      </w:pPr>
      <w:r w:rsidRPr="007F5685">
        <w:rPr>
          <w:sz w:val="28"/>
          <w:szCs w:val="28"/>
        </w:rPr>
        <w:t xml:space="preserve">В  2021 году  поступило  </w:t>
      </w:r>
      <w:r w:rsidRPr="007F5685">
        <w:rPr>
          <w:b/>
          <w:bCs/>
          <w:sz w:val="28"/>
          <w:szCs w:val="28"/>
        </w:rPr>
        <w:t xml:space="preserve">803 </w:t>
      </w:r>
      <w:r w:rsidRPr="007F5685">
        <w:rPr>
          <w:sz w:val="28"/>
          <w:szCs w:val="28"/>
        </w:rPr>
        <w:t xml:space="preserve"> запроса  социально-правового  характера</w:t>
      </w:r>
      <w:r w:rsidRPr="007F5685">
        <w:rPr>
          <w:b/>
          <w:sz w:val="28"/>
          <w:szCs w:val="28"/>
        </w:rPr>
        <w:t>,</w:t>
      </w:r>
      <w:r w:rsidRPr="007F5685">
        <w:rPr>
          <w:sz w:val="28"/>
          <w:szCs w:val="28"/>
        </w:rPr>
        <w:t xml:space="preserve">  исполнено </w:t>
      </w:r>
      <w:r w:rsidRPr="007F5685">
        <w:rPr>
          <w:b/>
          <w:bCs/>
          <w:sz w:val="28"/>
          <w:szCs w:val="28"/>
        </w:rPr>
        <w:t xml:space="preserve"> 886  </w:t>
      </w:r>
      <w:r w:rsidRPr="007F5685">
        <w:rPr>
          <w:bCs/>
          <w:sz w:val="28"/>
          <w:szCs w:val="28"/>
        </w:rPr>
        <w:t xml:space="preserve">запросов. </w:t>
      </w:r>
    </w:p>
    <w:p w:rsidR="0094034F" w:rsidRPr="007F5685" w:rsidRDefault="00347267" w:rsidP="0094034F">
      <w:pPr>
        <w:pStyle w:val="a4"/>
        <w:ind w:firstLine="851"/>
        <w:rPr>
          <w:b/>
          <w:bCs/>
          <w:sz w:val="28"/>
          <w:szCs w:val="28"/>
        </w:rPr>
      </w:pPr>
      <w:r w:rsidRPr="007F5685">
        <w:rPr>
          <w:sz w:val="28"/>
          <w:szCs w:val="28"/>
        </w:rPr>
        <w:t xml:space="preserve">Исполнено  положительных  - </w:t>
      </w:r>
      <w:r w:rsidRPr="007F5685">
        <w:rPr>
          <w:b/>
          <w:bCs/>
          <w:sz w:val="28"/>
          <w:szCs w:val="28"/>
        </w:rPr>
        <w:t>769,</w:t>
      </w:r>
    </w:p>
    <w:p w:rsidR="00347267" w:rsidRPr="007F5685" w:rsidRDefault="00347267" w:rsidP="0094034F">
      <w:pPr>
        <w:pStyle w:val="a4"/>
        <w:ind w:firstLine="851"/>
        <w:rPr>
          <w:sz w:val="28"/>
          <w:szCs w:val="28"/>
        </w:rPr>
      </w:pPr>
      <w:r w:rsidRPr="007F5685">
        <w:rPr>
          <w:sz w:val="28"/>
          <w:szCs w:val="28"/>
        </w:rPr>
        <w:t xml:space="preserve">документы  не поступали  –  </w:t>
      </w:r>
      <w:r w:rsidRPr="007F5685">
        <w:rPr>
          <w:b/>
          <w:bCs/>
          <w:sz w:val="28"/>
          <w:szCs w:val="28"/>
        </w:rPr>
        <w:t>86,</w:t>
      </w:r>
    </w:p>
    <w:p w:rsidR="00347267" w:rsidRPr="007F5685" w:rsidRDefault="00347267" w:rsidP="0094034F">
      <w:pPr>
        <w:ind w:firstLine="851"/>
        <w:rPr>
          <w:b/>
          <w:bCs/>
          <w:sz w:val="28"/>
          <w:szCs w:val="28"/>
        </w:rPr>
      </w:pPr>
      <w:r w:rsidRPr="007F5685">
        <w:rPr>
          <w:sz w:val="28"/>
          <w:szCs w:val="28"/>
        </w:rPr>
        <w:t xml:space="preserve">в документах не значатся - </w:t>
      </w:r>
      <w:r w:rsidRPr="007F5685">
        <w:rPr>
          <w:b/>
          <w:bCs/>
          <w:sz w:val="28"/>
          <w:szCs w:val="28"/>
        </w:rPr>
        <w:t xml:space="preserve">31. </w:t>
      </w:r>
    </w:p>
    <w:p w:rsidR="00347267" w:rsidRPr="007F5685" w:rsidRDefault="00347267" w:rsidP="0094034F">
      <w:pPr>
        <w:ind w:firstLine="851"/>
        <w:rPr>
          <w:bCs/>
          <w:sz w:val="28"/>
          <w:szCs w:val="28"/>
        </w:rPr>
      </w:pPr>
      <w:r w:rsidRPr="007F5685">
        <w:rPr>
          <w:bCs/>
          <w:sz w:val="28"/>
          <w:szCs w:val="28"/>
        </w:rPr>
        <w:t xml:space="preserve">Запросы  социально-правового  характера  исполнялись  в  </w:t>
      </w:r>
      <w:r w:rsidRPr="007F5685">
        <w:rPr>
          <w:b/>
          <w:bCs/>
          <w:sz w:val="28"/>
          <w:szCs w:val="28"/>
        </w:rPr>
        <w:t>срок  до  30  дней</w:t>
      </w:r>
      <w:r w:rsidRPr="007F5685">
        <w:rPr>
          <w:bCs/>
          <w:sz w:val="28"/>
          <w:szCs w:val="28"/>
        </w:rPr>
        <w:t xml:space="preserve">  для  начисления  пенсии.  </w:t>
      </w:r>
    </w:p>
    <w:p w:rsidR="00347267" w:rsidRPr="007F5685" w:rsidRDefault="00347267" w:rsidP="0094034F">
      <w:pPr>
        <w:ind w:firstLine="851"/>
        <w:rPr>
          <w:sz w:val="28"/>
          <w:szCs w:val="28"/>
        </w:rPr>
      </w:pPr>
      <w:r w:rsidRPr="007F5685">
        <w:rPr>
          <w:sz w:val="28"/>
          <w:szCs w:val="28"/>
        </w:rPr>
        <w:t xml:space="preserve">Для  исполнения запросов  использовано  </w:t>
      </w:r>
      <w:r w:rsidRPr="007F5685">
        <w:rPr>
          <w:b/>
          <w:sz w:val="28"/>
          <w:szCs w:val="28"/>
        </w:rPr>
        <w:t xml:space="preserve"> 5</w:t>
      </w:r>
      <w:r w:rsidR="00705EF2">
        <w:rPr>
          <w:b/>
          <w:sz w:val="28"/>
          <w:szCs w:val="28"/>
        </w:rPr>
        <w:t xml:space="preserve"> </w:t>
      </w:r>
      <w:r w:rsidRPr="007F5685">
        <w:rPr>
          <w:b/>
          <w:sz w:val="28"/>
          <w:szCs w:val="28"/>
        </w:rPr>
        <w:t xml:space="preserve">240 </w:t>
      </w:r>
      <w:r w:rsidRPr="007F5685">
        <w:rPr>
          <w:sz w:val="28"/>
          <w:szCs w:val="28"/>
        </w:rPr>
        <w:t xml:space="preserve"> архивных  дел.</w:t>
      </w:r>
    </w:p>
    <w:p w:rsidR="00347267" w:rsidRPr="007F5685" w:rsidRDefault="00347267" w:rsidP="0094034F">
      <w:pPr>
        <w:ind w:firstLine="851"/>
        <w:rPr>
          <w:sz w:val="28"/>
          <w:szCs w:val="28"/>
        </w:rPr>
      </w:pPr>
      <w:r w:rsidRPr="007F5685">
        <w:rPr>
          <w:b/>
          <w:sz w:val="28"/>
          <w:szCs w:val="28"/>
        </w:rPr>
        <w:t xml:space="preserve">8. </w:t>
      </w:r>
      <w:r w:rsidRPr="007F5685">
        <w:rPr>
          <w:sz w:val="28"/>
          <w:szCs w:val="28"/>
        </w:rPr>
        <w:t xml:space="preserve"> Изготовлено  ксерокопий –   на  </w:t>
      </w:r>
      <w:r w:rsidRPr="007F5685">
        <w:rPr>
          <w:b/>
          <w:sz w:val="28"/>
          <w:szCs w:val="28"/>
        </w:rPr>
        <w:t>344</w:t>
      </w:r>
      <w:r w:rsidRPr="007F5685">
        <w:rPr>
          <w:sz w:val="28"/>
          <w:szCs w:val="28"/>
        </w:rPr>
        <w:t xml:space="preserve">  листа.</w:t>
      </w:r>
    </w:p>
    <w:p w:rsidR="00347267" w:rsidRPr="007F5685" w:rsidRDefault="00347267" w:rsidP="0094034F">
      <w:pPr>
        <w:ind w:firstLine="851"/>
        <w:rPr>
          <w:sz w:val="28"/>
          <w:szCs w:val="28"/>
        </w:rPr>
      </w:pPr>
      <w:r w:rsidRPr="007F5685">
        <w:rPr>
          <w:b/>
          <w:sz w:val="28"/>
          <w:szCs w:val="28"/>
        </w:rPr>
        <w:t xml:space="preserve">9. </w:t>
      </w:r>
      <w:r w:rsidRPr="007F5685">
        <w:rPr>
          <w:sz w:val="28"/>
          <w:szCs w:val="28"/>
        </w:rPr>
        <w:t xml:space="preserve">Сканирование  документов – </w:t>
      </w:r>
      <w:r w:rsidRPr="007F5685">
        <w:rPr>
          <w:b/>
          <w:sz w:val="28"/>
          <w:szCs w:val="28"/>
        </w:rPr>
        <w:t>1</w:t>
      </w:r>
      <w:r w:rsidR="00705EF2">
        <w:rPr>
          <w:b/>
          <w:sz w:val="28"/>
          <w:szCs w:val="28"/>
        </w:rPr>
        <w:t xml:space="preserve"> </w:t>
      </w:r>
      <w:r w:rsidRPr="007F5685">
        <w:rPr>
          <w:b/>
          <w:sz w:val="28"/>
          <w:szCs w:val="28"/>
        </w:rPr>
        <w:t>077</w:t>
      </w:r>
      <w:r w:rsidRPr="007F5685">
        <w:rPr>
          <w:sz w:val="28"/>
          <w:szCs w:val="28"/>
        </w:rPr>
        <w:t xml:space="preserve">  дел.   Сканированы  дела: «Книги  учета  членов  колхоза  и  их  семей»  - </w:t>
      </w:r>
      <w:r w:rsidRPr="007F5685">
        <w:rPr>
          <w:b/>
          <w:sz w:val="28"/>
          <w:szCs w:val="28"/>
        </w:rPr>
        <w:t>36</w:t>
      </w:r>
      <w:r w:rsidRPr="007F5685">
        <w:rPr>
          <w:sz w:val="28"/>
          <w:szCs w:val="28"/>
        </w:rPr>
        <w:t xml:space="preserve"> дел  на  </w:t>
      </w:r>
      <w:r w:rsidRPr="007F5685">
        <w:rPr>
          <w:b/>
          <w:sz w:val="28"/>
          <w:szCs w:val="28"/>
        </w:rPr>
        <w:t>914</w:t>
      </w:r>
      <w:r w:rsidRPr="007F5685">
        <w:rPr>
          <w:sz w:val="28"/>
          <w:szCs w:val="28"/>
        </w:rPr>
        <w:t xml:space="preserve"> листах.</w:t>
      </w:r>
    </w:p>
    <w:p w:rsidR="00347267" w:rsidRPr="007F5685" w:rsidRDefault="00347267" w:rsidP="007F5685">
      <w:pPr>
        <w:ind w:firstLine="851"/>
        <w:jc w:val="both"/>
        <w:rPr>
          <w:sz w:val="28"/>
          <w:szCs w:val="28"/>
        </w:rPr>
      </w:pPr>
      <w:r w:rsidRPr="007F5685">
        <w:rPr>
          <w:bCs/>
          <w:sz w:val="28"/>
          <w:szCs w:val="28"/>
        </w:rPr>
        <w:t xml:space="preserve">В  архивном  отделе  </w:t>
      </w:r>
      <w:r w:rsidRPr="007F5685">
        <w:rPr>
          <w:sz w:val="28"/>
          <w:szCs w:val="28"/>
        </w:rPr>
        <w:t xml:space="preserve">в  2021  году  работало  </w:t>
      </w:r>
      <w:r w:rsidRPr="007F5685">
        <w:rPr>
          <w:b/>
          <w:sz w:val="28"/>
          <w:szCs w:val="28"/>
        </w:rPr>
        <w:t xml:space="preserve">45 </w:t>
      </w:r>
      <w:r w:rsidRPr="007F5685">
        <w:rPr>
          <w:sz w:val="28"/>
          <w:szCs w:val="28"/>
        </w:rPr>
        <w:t xml:space="preserve"> пользователей,  которые  за  94  посещения   просмотрели  </w:t>
      </w:r>
      <w:r w:rsidRPr="007F5685">
        <w:rPr>
          <w:b/>
          <w:sz w:val="28"/>
          <w:szCs w:val="28"/>
        </w:rPr>
        <w:t>570</w:t>
      </w:r>
      <w:r w:rsidRPr="007F5685">
        <w:rPr>
          <w:sz w:val="28"/>
          <w:szCs w:val="28"/>
        </w:rPr>
        <w:t xml:space="preserve">  архивных  дел.  Основная  работа  проводилась  по  метрическим  книгам,    написание  родословных. </w:t>
      </w:r>
    </w:p>
    <w:p w:rsidR="0094034F" w:rsidRPr="007F5685" w:rsidRDefault="00347267" w:rsidP="0094034F">
      <w:pPr>
        <w:ind w:firstLine="851"/>
        <w:jc w:val="both"/>
        <w:rPr>
          <w:sz w:val="28"/>
          <w:szCs w:val="28"/>
        </w:rPr>
      </w:pPr>
      <w:r w:rsidRPr="007F5685">
        <w:rPr>
          <w:sz w:val="28"/>
          <w:szCs w:val="28"/>
        </w:rPr>
        <w:t xml:space="preserve">В  2021  году организованы  две  выставки.  «Прошедшие </w:t>
      </w:r>
      <w:r w:rsidR="009844A9" w:rsidRPr="007F5685">
        <w:rPr>
          <w:sz w:val="28"/>
          <w:szCs w:val="28"/>
        </w:rPr>
        <w:t>войну» посвященная Дню Победы</w:t>
      </w:r>
      <w:r w:rsidRPr="007F5685">
        <w:rPr>
          <w:sz w:val="28"/>
          <w:szCs w:val="28"/>
        </w:rPr>
        <w:t xml:space="preserve">.  Вторая  выставка  посвящена  памяти  работников  детского  дома  в  годы  войны – «Детский  дом  и  дети». </w:t>
      </w:r>
    </w:p>
    <w:p w:rsidR="00347267" w:rsidRPr="007F5685" w:rsidRDefault="00347267" w:rsidP="0094034F">
      <w:pPr>
        <w:ind w:firstLine="851"/>
        <w:jc w:val="both"/>
        <w:rPr>
          <w:sz w:val="28"/>
          <w:szCs w:val="28"/>
        </w:rPr>
      </w:pPr>
      <w:r w:rsidRPr="007F5685">
        <w:rPr>
          <w:sz w:val="28"/>
          <w:szCs w:val="28"/>
        </w:rPr>
        <w:t>Использованы  документы  архива. С  выставкой  ознакомились – 24  человека.</w:t>
      </w:r>
    </w:p>
    <w:p w:rsidR="00347267" w:rsidRPr="007F5685" w:rsidRDefault="009844A9" w:rsidP="0094034F">
      <w:pPr>
        <w:ind w:firstLine="851"/>
        <w:jc w:val="both"/>
        <w:rPr>
          <w:sz w:val="28"/>
          <w:szCs w:val="28"/>
        </w:rPr>
      </w:pPr>
      <w:r w:rsidRPr="007F5685">
        <w:rPr>
          <w:sz w:val="28"/>
          <w:szCs w:val="28"/>
        </w:rPr>
        <w:t>С 08.11.2021</w:t>
      </w:r>
      <w:r w:rsidR="00347267" w:rsidRPr="007F5685">
        <w:rPr>
          <w:sz w:val="28"/>
          <w:szCs w:val="28"/>
        </w:rPr>
        <w:t xml:space="preserve"> </w:t>
      </w:r>
      <w:r w:rsidRPr="007F5685">
        <w:rPr>
          <w:sz w:val="28"/>
          <w:szCs w:val="28"/>
        </w:rPr>
        <w:t>по 24.11.2021 проходила практику студентка</w:t>
      </w:r>
      <w:r w:rsidR="00347267" w:rsidRPr="007F5685">
        <w:rPr>
          <w:sz w:val="28"/>
          <w:szCs w:val="28"/>
        </w:rPr>
        <w:t xml:space="preserve"> 2 </w:t>
      </w:r>
      <w:r w:rsidRPr="007F5685">
        <w:rPr>
          <w:sz w:val="28"/>
          <w:szCs w:val="28"/>
        </w:rPr>
        <w:t>курса педагогического колледжа, обучающаяся по специальности «Документационное обеспечение управления и архивоведения» из</w:t>
      </w:r>
      <w:r w:rsidR="00347267" w:rsidRPr="007F5685">
        <w:rPr>
          <w:sz w:val="28"/>
          <w:szCs w:val="28"/>
        </w:rPr>
        <w:t xml:space="preserve"> г. Архангельска.  </w:t>
      </w:r>
      <w:r w:rsidRPr="007F5685">
        <w:rPr>
          <w:sz w:val="28"/>
          <w:szCs w:val="28"/>
        </w:rPr>
        <w:t>Ознакомлена с функциями и задачами архива: хранение, комплектование, учет и использование документов</w:t>
      </w:r>
      <w:r w:rsidR="00347267" w:rsidRPr="007F5685">
        <w:rPr>
          <w:sz w:val="28"/>
          <w:szCs w:val="28"/>
        </w:rPr>
        <w:t>.  Работала  с  документами  личного  состава  и  постоянного  хранения.</w:t>
      </w:r>
    </w:p>
    <w:p w:rsidR="0094034F" w:rsidRPr="007F5685" w:rsidRDefault="00347267" w:rsidP="0094034F">
      <w:pPr>
        <w:ind w:firstLine="851"/>
        <w:jc w:val="both"/>
        <w:rPr>
          <w:sz w:val="28"/>
          <w:szCs w:val="28"/>
        </w:rPr>
      </w:pPr>
      <w:r w:rsidRPr="007F5685">
        <w:rPr>
          <w:sz w:val="28"/>
          <w:szCs w:val="28"/>
        </w:rPr>
        <w:t>В  2021 году  ПК  Архивный  фонд  занесено  505  фондов  постоянного  хранения  дел  и  по  личному  составу.  191  фонд  дел  постоянного  хранения  и 2 фонда  личного  происхождения  внесены  в  разделы  опись.</w:t>
      </w:r>
    </w:p>
    <w:p w:rsidR="00347267" w:rsidRPr="007F5685" w:rsidRDefault="00347267" w:rsidP="0094034F">
      <w:pPr>
        <w:ind w:firstLine="851"/>
        <w:jc w:val="both"/>
        <w:rPr>
          <w:sz w:val="28"/>
          <w:szCs w:val="28"/>
        </w:rPr>
      </w:pPr>
      <w:r w:rsidRPr="007F5685">
        <w:rPr>
          <w:sz w:val="28"/>
          <w:szCs w:val="28"/>
        </w:rPr>
        <w:t xml:space="preserve">Велась  база  данных  «Учет  и  регистрация  запросов  социально-правового  характера»  зарегистрировано  803  запросов.   Для  осуществления  контроля  исполнения  запросов.  </w:t>
      </w:r>
    </w:p>
    <w:p w:rsidR="00347267" w:rsidRPr="007F5685" w:rsidRDefault="00347267" w:rsidP="0094034F">
      <w:pPr>
        <w:ind w:firstLine="851"/>
        <w:jc w:val="both"/>
        <w:rPr>
          <w:sz w:val="28"/>
          <w:szCs w:val="28"/>
        </w:rPr>
      </w:pPr>
      <w:r w:rsidRPr="007F5685">
        <w:rPr>
          <w:sz w:val="28"/>
          <w:szCs w:val="28"/>
        </w:rPr>
        <w:t xml:space="preserve">      </w:t>
      </w:r>
      <w:r w:rsidRPr="007F5685">
        <w:rPr>
          <w:sz w:val="28"/>
          <w:szCs w:val="28"/>
        </w:rPr>
        <w:tab/>
        <w:t xml:space="preserve">  </w:t>
      </w:r>
    </w:p>
    <w:p w:rsidR="00347267" w:rsidRPr="00C367A5" w:rsidRDefault="00347267" w:rsidP="00830E02">
      <w:pPr>
        <w:pStyle w:val="af2"/>
        <w:ind w:firstLine="709"/>
        <w:jc w:val="center"/>
        <w:rPr>
          <w:rFonts w:ascii="Times New Roman" w:hAnsi="Times New Roman"/>
          <w:sz w:val="28"/>
          <w:szCs w:val="28"/>
        </w:rPr>
      </w:pPr>
    </w:p>
    <w:p w:rsidR="002727D6" w:rsidRPr="001323AF" w:rsidRDefault="002727D6" w:rsidP="002727D6">
      <w:pPr>
        <w:spacing w:line="249" w:lineRule="auto"/>
        <w:ind w:firstLine="709"/>
        <w:jc w:val="both"/>
        <w:rPr>
          <w:sz w:val="28"/>
          <w:szCs w:val="28"/>
        </w:rPr>
      </w:pPr>
    </w:p>
    <w:p w:rsidR="002727D6" w:rsidRDefault="0083367B" w:rsidP="003B0231">
      <w:pPr>
        <w:pStyle w:val="af2"/>
        <w:ind w:firstLine="709"/>
        <w:jc w:val="center"/>
        <w:rPr>
          <w:rFonts w:ascii="Times New Roman" w:hAnsi="Times New Roman"/>
          <w:b/>
          <w:sz w:val="28"/>
          <w:szCs w:val="28"/>
        </w:rPr>
      </w:pPr>
      <w:r w:rsidRPr="00C367A5">
        <w:rPr>
          <w:rFonts w:ascii="Times New Roman" w:hAnsi="Times New Roman"/>
          <w:b/>
          <w:sz w:val="28"/>
          <w:szCs w:val="28"/>
        </w:rPr>
        <w:t>МЕСТНОЕ САМОУПРАВЛЕНИЕ</w:t>
      </w:r>
    </w:p>
    <w:p w:rsidR="007F5685" w:rsidRDefault="007F5685" w:rsidP="003B0231">
      <w:pPr>
        <w:pStyle w:val="af2"/>
        <w:ind w:firstLine="709"/>
        <w:jc w:val="center"/>
        <w:rPr>
          <w:rFonts w:ascii="Times New Roman" w:hAnsi="Times New Roman"/>
          <w:b/>
          <w:i/>
          <w:sz w:val="28"/>
          <w:szCs w:val="28"/>
        </w:rPr>
      </w:pPr>
    </w:p>
    <w:p w:rsidR="007F5685" w:rsidRPr="00C367A5" w:rsidRDefault="007F5685" w:rsidP="007F5685">
      <w:pPr>
        <w:pStyle w:val="af2"/>
        <w:ind w:firstLine="709"/>
        <w:jc w:val="both"/>
        <w:rPr>
          <w:rFonts w:ascii="Times New Roman" w:hAnsi="Times New Roman"/>
          <w:sz w:val="28"/>
          <w:szCs w:val="28"/>
        </w:rPr>
      </w:pPr>
      <w:r w:rsidRPr="00C367A5">
        <w:rPr>
          <w:rFonts w:ascii="Times New Roman" w:hAnsi="Times New Roman"/>
          <w:bCs/>
          <w:sz w:val="28"/>
          <w:szCs w:val="28"/>
        </w:rPr>
        <w:t xml:space="preserve">В настоящее время на территории Шенкурского района </w:t>
      </w:r>
      <w:r w:rsidR="003E404D">
        <w:rPr>
          <w:rFonts w:ascii="Times New Roman" w:hAnsi="Times New Roman"/>
          <w:bCs/>
          <w:sz w:val="28"/>
          <w:szCs w:val="28"/>
        </w:rPr>
        <w:t>зарегистрировано 40</w:t>
      </w:r>
      <w:r w:rsidRPr="00C367A5">
        <w:rPr>
          <w:rFonts w:ascii="Times New Roman" w:hAnsi="Times New Roman"/>
          <w:bCs/>
          <w:sz w:val="28"/>
          <w:szCs w:val="28"/>
        </w:rPr>
        <w:t xml:space="preserve"> ТОС</w:t>
      </w:r>
      <w:r w:rsidR="003E404D">
        <w:rPr>
          <w:rFonts w:ascii="Times New Roman" w:hAnsi="Times New Roman"/>
          <w:bCs/>
          <w:sz w:val="28"/>
          <w:szCs w:val="28"/>
        </w:rPr>
        <w:t>, из них 1 ТОС «Деревенька» зарегистрирован в 2021 году в МО «Федорогорское»</w:t>
      </w:r>
      <w:r w:rsidRPr="00C367A5">
        <w:rPr>
          <w:rFonts w:ascii="Times New Roman" w:hAnsi="Times New Roman"/>
          <w:bCs/>
          <w:sz w:val="28"/>
          <w:szCs w:val="28"/>
        </w:rPr>
        <w:t>.</w:t>
      </w:r>
      <w:r w:rsidRPr="00C367A5">
        <w:rPr>
          <w:rFonts w:ascii="Times New Roman" w:hAnsi="Times New Roman"/>
          <w:sz w:val="28"/>
          <w:szCs w:val="28"/>
        </w:rPr>
        <w:t xml:space="preserve"> </w:t>
      </w:r>
    </w:p>
    <w:p w:rsidR="007F5685" w:rsidRPr="00C367A5" w:rsidRDefault="007F5685" w:rsidP="007F5685">
      <w:pPr>
        <w:pStyle w:val="af2"/>
        <w:ind w:firstLine="709"/>
        <w:jc w:val="both"/>
        <w:rPr>
          <w:rFonts w:ascii="Times New Roman" w:hAnsi="Times New Roman"/>
          <w:b/>
          <w:i/>
          <w:sz w:val="28"/>
          <w:szCs w:val="28"/>
        </w:rPr>
      </w:pPr>
      <w:r w:rsidRPr="00C367A5">
        <w:rPr>
          <w:rFonts w:ascii="Times New Roman" w:hAnsi="Times New Roman"/>
          <w:sz w:val="28"/>
          <w:szCs w:val="28"/>
        </w:rPr>
        <w:t>В 202</w:t>
      </w:r>
      <w:r>
        <w:rPr>
          <w:rFonts w:ascii="Times New Roman" w:hAnsi="Times New Roman"/>
          <w:sz w:val="28"/>
          <w:szCs w:val="28"/>
        </w:rPr>
        <w:t>1</w:t>
      </w:r>
      <w:r w:rsidRPr="00C367A5">
        <w:rPr>
          <w:rFonts w:ascii="Times New Roman" w:hAnsi="Times New Roman"/>
          <w:sz w:val="28"/>
          <w:szCs w:val="28"/>
        </w:rPr>
        <w:t xml:space="preserve"> году на конкурс подано </w:t>
      </w:r>
      <w:r>
        <w:rPr>
          <w:rFonts w:ascii="Times New Roman" w:hAnsi="Times New Roman"/>
          <w:sz w:val="28"/>
          <w:szCs w:val="28"/>
        </w:rPr>
        <w:t>14</w:t>
      </w:r>
      <w:r w:rsidRPr="00C367A5">
        <w:rPr>
          <w:rFonts w:ascii="Times New Roman" w:hAnsi="Times New Roman"/>
          <w:sz w:val="28"/>
          <w:szCs w:val="28"/>
        </w:rPr>
        <w:t xml:space="preserve"> заявок, 13 проектов признаны победителями. </w:t>
      </w:r>
    </w:p>
    <w:p w:rsidR="007F5685" w:rsidRPr="00C367A5" w:rsidRDefault="007F5685" w:rsidP="007F5685">
      <w:pPr>
        <w:pStyle w:val="af2"/>
        <w:ind w:firstLine="709"/>
        <w:jc w:val="both"/>
        <w:rPr>
          <w:rFonts w:ascii="Times New Roman" w:hAnsi="Times New Roman"/>
          <w:sz w:val="28"/>
          <w:szCs w:val="28"/>
        </w:rPr>
      </w:pPr>
      <w:r w:rsidRPr="00C367A5">
        <w:rPr>
          <w:rFonts w:ascii="Times New Roman" w:hAnsi="Times New Roman"/>
          <w:sz w:val="28"/>
          <w:szCs w:val="28"/>
        </w:rPr>
        <w:t>Направления проектов, признанных победившими в конкурсе:</w:t>
      </w:r>
    </w:p>
    <w:p w:rsidR="003E404D" w:rsidRPr="003E404D" w:rsidRDefault="007F5685" w:rsidP="007F5685">
      <w:pPr>
        <w:pStyle w:val="af2"/>
        <w:ind w:firstLine="709"/>
        <w:jc w:val="both"/>
        <w:rPr>
          <w:rFonts w:ascii="Times New Roman" w:hAnsi="Times New Roman"/>
          <w:iCs/>
          <w:sz w:val="28"/>
          <w:szCs w:val="28"/>
        </w:rPr>
      </w:pPr>
      <w:r w:rsidRPr="003E404D">
        <w:rPr>
          <w:rFonts w:ascii="Times New Roman" w:hAnsi="Times New Roman"/>
          <w:iCs/>
          <w:sz w:val="28"/>
          <w:szCs w:val="28"/>
        </w:rPr>
        <w:t>-</w:t>
      </w:r>
      <w:r w:rsidR="003E404D" w:rsidRPr="003E404D">
        <w:rPr>
          <w:rFonts w:ascii="Times New Roman" w:hAnsi="Times New Roman"/>
          <w:iCs/>
          <w:sz w:val="28"/>
          <w:szCs w:val="28"/>
        </w:rPr>
        <w:t xml:space="preserve"> сохранение исторического и культурного </w:t>
      </w:r>
      <w:r w:rsidR="009844A9" w:rsidRPr="003E404D">
        <w:rPr>
          <w:rFonts w:ascii="Times New Roman" w:hAnsi="Times New Roman"/>
          <w:iCs/>
          <w:sz w:val="28"/>
          <w:szCs w:val="28"/>
        </w:rPr>
        <w:t>наследия,</w:t>
      </w:r>
      <w:r w:rsidR="003E404D" w:rsidRPr="003E404D">
        <w:rPr>
          <w:rFonts w:ascii="Times New Roman" w:hAnsi="Times New Roman"/>
          <w:iCs/>
          <w:sz w:val="28"/>
          <w:szCs w:val="28"/>
        </w:rPr>
        <w:t xml:space="preserve"> народных традиций и промыслов, развитие въездного туризма – 1 проект;</w:t>
      </w:r>
    </w:p>
    <w:p w:rsidR="003E404D" w:rsidRPr="003E404D" w:rsidRDefault="003E404D" w:rsidP="007F5685">
      <w:pPr>
        <w:pStyle w:val="af2"/>
        <w:ind w:firstLine="709"/>
        <w:jc w:val="both"/>
        <w:rPr>
          <w:rFonts w:ascii="Times New Roman" w:hAnsi="Times New Roman"/>
          <w:iCs/>
          <w:sz w:val="28"/>
          <w:szCs w:val="28"/>
        </w:rPr>
      </w:pPr>
      <w:r w:rsidRPr="003E404D">
        <w:rPr>
          <w:rFonts w:ascii="Times New Roman" w:hAnsi="Times New Roman"/>
          <w:iCs/>
          <w:sz w:val="28"/>
          <w:szCs w:val="28"/>
        </w:rPr>
        <w:t>- благоустройство территорий, природоохранная деятельность – 10 проектов;</w:t>
      </w:r>
    </w:p>
    <w:p w:rsidR="003E404D" w:rsidRPr="003E404D" w:rsidRDefault="003E404D" w:rsidP="007F5685">
      <w:pPr>
        <w:pStyle w:val="af2"/>
        <w:ind w:firstLine="709"/>
        <w:jc w:val="both"/>
        <w:rPr>
          <w:rFonts w:ascii="Times New Roman" w:hAnsi="Times New Roman"/>
          <w:iCs/>
          <w:sz w:val="28"/>
          <w:szCs w:val="28"/>
        </w:rPr>
      </w:pPr>
      <w:r w:rsidRPr="003E404D">
        <w:rPr>
          <w:rFonts w:ascii="Times New Roman" w:hAnsi="Times New Roman"/>
          <w:iCs/>
          <w:sz w:val="28"/>
          <w:szCs w:val="28"/>
        </w:rPr>
        <w:t>- развитие физической культуры и спорта – 1 проект;</w:t>
      </w:r>
    </w:p>
    <w:p w:rsidR="003E404D" w:rsidRPr="003E404D" w:rsidRDefault="003E404D" w:rsidP="007F5685">
      <w:pPr>
        <w:pStyle w:val="af2"/>
        <w:ind w:firstLine="709"/>
        <w:jc w:val="both"/>
        <w:rPr>
          <w:rFonts w:ascii="Times New Roman" w:hAnsi="Times New Roman"/>
          <w:iCs/>
          <w:sz w:val="28"/>
          <w:szCs w:val="28"/>
        </w:rPr>
      </w:pPr>
      <w:r w:rsidRPr="003E404D">
        <w:rPr>
          <w:rFonts w:ascii="Times New Roman" w:hAnsi="Times New Roman"/>
          <w:iCs/>
          <w:sz w:val="28"/>
          <w:szCs w:val="28"/>
        </w:rPr>
        <w:t>- экологическая культура и безопасность – 1 пр</w:t>
      </w:r>
      <w:r>
        <w:rPr>
          <w:rFonts w:ascii="Times New Roman" w:hAnsi="Times New Roman"/>
          <w:iCs/>
          <w:sz w:val="28"/>
          <w:szCs w:val="28"/>
        </w:rPr>
        <w:t>о</w:t>
      </w:r>
      <w:r w:rsidRPr="003E404D">
        <w:rPr>
          <w:rFonts w:ascii="Times New Roman" w:hAnsi="Times New Roman"/>
          <w:iCs/>
          <w:sz w:val="28"/>
          <w:szCs w:val="28"/>
        </w:rPr>
        <w:t>ект.</w:t>
      </w:r>
    </w:p>
    <w:p w:rsidR="007F5685" w:rsidRPr="003E404D" w:rsidRDefault="007F5685" w:rsidP="007F5685">
      <w:pPr>
        <w:pStyle w:val="af2"/>
        <w:ind w:firstLine="709"/>
        <w:jc w:val="both"/>
        <w:rPr>
          <w:rFonts w:ascii="Times New Roman" w:hAnsi="Times New Roman"/>
          <w:sz w:val="28"/>
          <w:szCs w:val="28"/>
        </w:rPr>
      </w:pPr>
      <w:r w:rsidRPr="003E404D">
        <w:rPr>
          <w:rFonts w:ascii="Times New Roman" w:hAnsi="Times New Roman"/>
          <w:iCs/>
          <w:sz w:val="28"/>
          <w:szCs w:val="28"/>
        </w:rPr>
        <w:t>На данные мероприятия было выделено из средств</w:t>
      </w:r>
      <w:r w:rsidRPr="00D21DB7">
        <w:rPr>
          <w:rFonts w:ascii="Times New Roman" w:hAnsi="Times New Roman"/>
          <w:iCs/>
          <w:color w:val="00B0F0"/>
          <w:sz w:val="28"/>
          <w:szCs w:val="28"/>
        </w:rPr>
        <w:t xml:space="preserve"> </w:t>
      </w:r>
      <w:r w:rsidRPr="003E404D">
        <w:rPr>
          <w:rFonts w:ascii="Times New Roman" w:hAnsi="Times New Roman"/>
          <w:iCs/>
          <w:sz w:val="28"/>
          <w:szCs w:val="28"/>
        </w:rPr>
        <w:t xml:space="preserve">областного бюджета </w:t>
      </w:r>
      <w:r w:rsidR="003E404D" w:rsidRPr="003E404D">
        <w:rPr>
          <w:rFonts w:ascii="Times New Roman" w:hAnsi="Times New Roman"/>
          <w:iCs/>
          <w:sz w:val="28"/>
          <w:szCs w:val="28"/>
        </w:rPr>
        <w:t>976,30897</w:t>
      </w:r>
      <w:r w:rsidRPr="003E404D">
        <w:rPr>
          <w:rFonts w:ascii="Times New Roman" w:hAnsi="Times New Roman"/>
          <w:iCs/>
          <w:sz w:val="28"/>
          <w:szCs w:val="28"/>
        </w:rPr>
        <w:t xml:space="preserve">, районного бюджета </w:t>
      </w:r>
      <w:r w:rsidR="003E404D" w:rsidRPr="003E404D">
        <w:rPr>
          <w:rFonts w:ascii="Times New Roman" w:hAnsi="Times New Roman"/>
          <w:iCs/>
          <w:sz w:val="28"/>
          <w:szCs w:val="28"/>
        </w:rPr>
        <w:t>325</w:t>
      </w:r>
      <w:r w:rsidR="00705EF2">
        <w:rPr>
          <w:rFonts w:ascii="Times New Roman" w:hAnsi="Times New Roman"/>
          <w:iCs/>
          <w:sz w:val="28"/>
          <w:szCs w:val="28"/>
        </w:rPr>
        <w:t> </w:t>
      </w:r>
      <w:r w:rsidR="003E404D" w:rsidRPr="003E404D">
        <w:rPr>
          <w:rFonts w:ascii="Times New Roman" w:hAnsi="Times New Roman"/>
          <w:iCs/>
          <w:sz w:val="28"/>
          <w:szCs w:val="28"/>
        </w:rPr>
        <w:t>436</w:t>
      </w:r>
      <w:r w:rsidR="00705EF2">
        <w:rPr>
          <w:rFonts w:ascii="Times New Roman" w:hAnsi="Times New Roman"/>
          <w:iCs/>
          <w:sz w:val="28"/>
          <w:szCs w:val="28"/>
        </w:rPr>
        <w:t xml:space="preserve">, </w:t>
      </w:r>
      <w:r w:rsidR="003E404D" w:rsidRPr="003E404D">
        <w:rPr>
          <w:rFonts w:ascii="Times New Roman" w:hAnsi="Times New Roman"/>
          <w:iCs/>
          <w:sz w:val="28"/>
          <w:szCs w:val="28"/>
        </w:rPr>
        <w:t>33</w:t>
      </w:r>
      <w:r w:rsidR="00705EF2">
        <w:rPr>
          <w:rFonts w:ascii="Times New Roman" w:hAnsi="Times New Roman"/>
          <w:iCs/>
          <w:sz w:val="28"/>
          <w:szCs w:val="28"/>
        </w:rPr>
        <w:t xml:space="preserve"> </w:t>
      </w:r>
      <w:r w:rsidR="003E404D">
        <w:rPr>
          <w:rFonts w:ascii="Times New Roman" w:hAnsi="Times New Roman"/>
          <w:iCs/>
          <w:sz w:val="28"/>
          <w:szCs w:val="28"/>
        </w:rPr>
        <w:t>рублей).</w:t>
      </w:r>
    </w:p>
    <w:p w:rsidR="007F5685" w:rsidRPr="00C367A5" w:rsidRDefault="007F5685" w:rsidP="007F5685">
      <w:pPr>
        <w:pStyle w:val="af2"/>
        <w:ind w:firstLine="709"/>
        <w:jc w:val="both"/>
        <w:rPr>
          <w:rFonts w:ascii="Times New Roman" w:hAnsi="Times New Roman"/>
          <w:iCs/>
          <w:sz w:val="28"/>
          <w:szCs w:val="28"/>
        </w:rPr>
      </w:pPr>
      <w:r w:rsidRPr="00C367A5">
        <w:rPr>
          <w:rFonts w:ascii="Times New Roman" w:hAnsi="Times New Roman"/>
          <w:iCs/>
          <w:sz w:val="28"/>
          <w:szCs w:val="28"/>
        </w:rPr>
        <w:t xml:space="preserve">Финансирование проектов по </w:t>
      </w:r>
      <w:r w:rsidR="003E404D">
        <w:rPr>
          <w:rFonts w:ascii="Times New Roman" w:hAnsi="Times New Roman"/>
          <w:iCs/>
          <w:sz w:val="28"/>
          <w:szCs w:val="28"/>
        </w:rPr>
        <w:t>сравнении с 2020 годом увеличилось и составило 1</w:t>
      </w:r>
      <w:r w:rsidR="00705EF2">
        <w:rPr>
          <w:rFonts w:ascii="Times New Roman" w:hAnsi="Times New Roman"/>
          <w:iCs/>
          <w:sz w:val="28"/>
          <w:szCs w:val="28"/>
        </w:rPr>
        <w:t> </w:t>
      </w:r>
      <w:r w:rsidR="003E404D">
        <w:rPr>
          <w:rFonts w:ascii="Times New Roman" w:hAnsi="Times New Roman"/>
          <w:iCs/>
          <w:sz w:val="28"/>
          <w:szCs w:val="28"/>
        </w:rPr>
        <w:t>301</w:t>
      </w:r>
      <w:r w:rsidR="00705EF2">
        <w:rPr>
          <w:rFonts w:ascii="Times New Roman" w:hAnsi="Times New Roman"/>
          <w:iCs/>
          <w:sz w:val="28"/>
          <w:szCs w:val="28"/>
        </w:rPr>
        <w:t> </w:t>
      </w:r>
      <w:r w:rsidR="003E404D">
        <w:rPr>
          <w:rFonts w:ascii="Times New Roman" w:hAnsi="Times New Roman"/>
          <w:iCs/>
          <w:sz w:val="28"/>
          <w:szCs w:val="28"/>
        </w:rPr>
        <w:t>745</w:t>
      </w:r>
      <w:r w:rsidR="00705EF2">
        <w:rPr>
          <w:rFonts w:ascii="Times New Roman" w:hAnsi="Times New Roman"/>
          <w:iCs/>
          <w:sz w:val="28"/>
          <w:szCs w:val="28"/>
        </w:rPr>
        <w:t>,</w:t>
      </w:r>
      <w:r w:rsidR="003E404D">
        <w:rPr>
          <w:rFonts w:ascii="Times New Roman" w:hAnsi="Times New Roman"/>
          <w:iCs/>
          <w:sz w:val="28"/>
          <w:szCs w:val="28"/>
        </w:rPr>
        <w:t>30</w:t>
      </w:r>
      <w:r w:rsidRPr="00C367A5">
        <w:rPr>
          <w:rFonts w:ascii="Times New Roman" w:hAnsi="Times New Roman"/>
          <w:iCs/>
          <w:sz w:val="28"/>
          <w:szCs w:val="28"/>
        </w:rPr>
        <w:t xml:space="preserve"> руб</w:t>
      </w:r>
      <w:r>
        <w:rPr>
          <w:rFonts w:ascii="Times New Roman" w:hAnsi="Times New Roman"/>
          <w:iCs/>
          <w:sz w:val="28"/>
          <w:szCs w:val="28"/>
        </w:rPr>
        <w:t>лей.</w:t>
      </w:r>
    </w:p>
    <w:p w:rsidR="006B7624" w:rsidRPr="001D0BB5" w:rsidRDefault="006B7624" w:rsidP="006B7624">
      <w:pPr>
        <w:pStyle w:val="af2"/>
        <w:ind w:firstLine="709"/>
        <w:jc w:val="both"/>
        <w:rPr>
          <w:rFonts w:ascii="Times New Roman" w:hAnsi="Times New Roman"/>
          <w:sz w:val="28"/>
          <w:szCs w:val="28"/>
        </w:rPr>
      </w:pPr>
      <w:r w:rsidRPr="001D0BB5">
        <w:rPr>
          <w:rFonts w:ascii="Times New Roman" w:hAnsi="Times New Roman"/>
          <w:sz w:val="28"/>
          <w:szCs w:val="28"/>
        </w:rPr>
        <w:t xml:space="preserve">В 2021 году осуществлялось предоставление 23 государственных и 28 муниципальных услуг. Обеспечена возможность подачи запросов на предоставление государственных и муниципальных услуг в электронной форме через Архангельский региональный портал государственных и муниципальных услуг (функций), так же организовано предоставление 6 услуг в отделении ГАУ АО «МФЦ» по Шенкурскому району. </w:t>
      </w:r>
    </w:p>
    <w:p w:rsidR="006B7624" w:rsidRPr="001D0BB5" w:rsidRDefault="006B7624" w:rsidP="006B7624">
      <w:pPr>
        <w:pStyle w:val="af2"/>
        <w:ind w:firstLine="709"/>
        <w:jc w:val="both"/>
        <w:rPr>
          <w:rFonts w:ascii="Times New Roman" w:hAnsi="Times New Roman"/>
          <w:b/>
          <w:i/>
          <w:sz w:val="28"/>
          <w:szCs w:val="28"/>
        </w:rPr>
      </w:pPr>
      <w:r w:rsidRPr="001D0BB5">
        <w:rPr>
          <w:rFonts w:ascii="Times New Roman" w:hAnsi="Times New Roman"/>
          <w:sz w:val="28"/>
          <w:szCs w:val="28"/>
        </w:rPr>
        <w:t>Общее число заявлений на получение услуг, поступивших за отчетный период – 1 491. Общее число предоставленных муниципальных</w:t>
      </w:r>
      <w:r w:rsidRPr="001D0BB5">
        <w:rPr>
          <w:rFonts w:ascii="Times New Roman" w:hAnsi="Times New Roman"/>
          <w:color w:val="FF0000"/>
          <w:sz w:val="28"/>
          <w:szCs w:val="28"/>
        </w:rPr>
        <w:t xml:space="preserve"> </w:t>
      </w:r>
      <w:r w:rsidRPr="001D0BB5">
        <w:rPr>
          <w:rFonts w:ascii="Times New Roman" w:hAnsi="Times New Roman"/>
          <w:sz w:val="28"/>
          <w:szCs w:val="28"/>
        </w:rPr>
        <w:t>услуг за отчетный период – 1 417.</w:t>
      </w:r>
    </w:p>
    <w:p w:rsidR="007F5685" w:rsidRPr="00C367A5" w:rsidRDefault="007F5685" w:rsidP="003B0231">
      <w:pPr>
        <w:pStyle w:val="af2"/>
        <w:ind w:firstLine="709"/>
        <w:jc w:val="center"/>
        <w:rPr>
          <w:rFonts w:ascii="Times New Roman" w:hAnsi="Times New Roman"/>
          <w:b/>
          <w:i/>
          <w:sz w:val="28"/>
          <w:szCs w:val="28"/>
        </w:rPr>
      </w:pPr>
      <w:bookmarkStart w:id="0" w:name="_GoBack"/>
      <w:bookmarkEnd w:id="0"/>
    </w:p>
    <w:p w:rsidR="0083367B" w:rsidRDefault="0083367B" w:rsidP="003B0231">
      <w:pPr>
        <w:pStyle w:val="af2"/>
        <w:ind w:firstLine="709"/>
        <w:jc w:val="center"/>
        <w:rPr>
          <w:rFonts w:ascii="Times New Roman" w:hAnsi="Times New Roman"/>
          <w:b/>
          <w:i/>
          <w:iCs/>
          <w:color w:val="242428"/>
          <w:sz w:val="28"/>
          <w:szCs w:val="28"/>
          <w:u w:val="single"/>
        </w:rPr>
      </w:pPr>
      <w:r w:rsidRPr="003B0231">
        <w:rPr>
          <w:rFonts w:ascii="Times New Roman" w:hAnsi="Times New Roman"/>
          <w:b/>
          <w:i/>
          <w:iCs/>
          <w:color w:val="242428"/>
          <w:sz w:val="28"/>
          <w:szCs w:val="28"/>
          <w:u w:val="single"/>
        </w:rPr>
        <w:t>О работе по противодействию коррупции</w:t>
      </w:r>
    </w:p>
    <w:p w:rsidR="007F5685" w:rsidRPr="007F5685" w:rsidRDefault="007F5685" w:rsidP="007F5685">
      <w:pPr>
        <w:pStyle w:val="af2"/>
        <w:ind w:firstLine="851"/>
        <w:jc w:val="both"/>
        <w:rPr>
          <w:rFonts w:ascii="Times New Roman" w:hAnsi="Times New Roman"/>
          <w:sz w:val="28"/>
          <w:szCs w:val="28"/>
        </w:rPr>
      </w:pPr>
      <w:r w:rsidRPr="007F5685">
        <w:rPr>
          <w:rFonts w:ascii="Times New Roman" w:hAnsi="Times New Roman"/>
          <w:sz w:val="28"/>
          <w:szCs w:val="28"/>
        </w:rPr>
        <w:t>Совершенствование муниципального управления тесно связано с таким важным направлением как противодействие коррупции.</w:t>
      </w:r>
    </w:p>
    <w:p w:rsidR="007F5685" w:rsidRPr="007F5685" w:rsidRDefault="007F5685" w:rsidP="007F5685">
      <w:pPr>
        <w:pStyle w:val="af2"/>
        <w:ind w:firstLine="851"/>
        <w:jc w:val="both"/>
        <w:rPr>
          <w:rFonts w:ascii="Times New Roman" w:hAnsi="Times New Roman"/>
          <w:sz w:val="28"/>
          <w:szCs w:val="28"/>
        </w:rPr>
      </w:pPr>
      <w:r w:rsidRPr="007F5685">
        <w:rPr>
          <w:rFonts w:ascii="Times New Roman" w:hAnsi="Times New Roman"/>
          <w:sz w:val="28"/>
          <w:szCs w:val="28"/>
        </w:rPr>
        <w:t xml:space="preserve">Гражданам Шенкурского муниципального района предоставлена возможность беспрепятственно сообщать в системе «Телефон доверия» о фактах коррупционной направленности, с которыми граждане столкнулись при взаимодействии с должностными лицами администрации. Для «Телефона доверия» выделен отдельный номер 4-15-05. Звонков на «Телефон доверия» о фактах коррупции в 2021 году не поступало. </w:t>
      </w:r>
    </w:p>
    <w:p w:rsidR="007F5685" w:rsidRPr="007F5685" w:rsidRDefault="007F5685" w:rsidP="007F5685">
      <w:pPr>
        <w:pStyle w:val="af2"/>
        <w:ind w:firstLine="851"/>
        <w:jc w:val="both"/>
        <w:rPr>
          <w:rFonts w:ascii="Times New Roman" w:hAnsi="Times New Roman"/>
          <w:sz w:val="28"/>
          <w:szCs w:val="28"/>
        </w:rPr>
      </w:pPr>
      <w:r w:rsidRPr="007F5685">
        <w:rPr>
          <w:rFonts w:ascii="Times New Roman" w:hAnsi="Times New Roman"/>
          <w:sz w:val="28"/>
          <w:szCs w:val="28"/>
        </w:rPr>
        <w:t>В соответствии с Национальным планом противодействия коррупции на 2021 – 2024 годы, утвержденным Указом Президента Российской Федерации от 16 августа 2021 г. № 478, постановлением администрации Шенкурского муниципального района от 23 сентября 2021 г. № 462-па утвержден План противодействия коррупции в Шенкурском муниципальном районе на 2021 – 2024 годы, в котором подробно изложен весь комплекс мероприятий по противодействию коррупции.</w:t>
      </w:r>
    </w:p>
    <w:p w:rsidR="007F5685" w:rsidRPr="007F5685" w:rsidRDefault="007F5685" w:rsidP="007F5685">
      <w:pPr>
        <w:pStyle w:val="af2"/>
        <w:ind w:firstLine="851"/>
        <w:jc w:val="both"/>
        <w:rPr>
          <w:rFonts w:ascii="Times New Roman" w:hAnsi="Times New Roman"/>
          <w:sz w:val="28"/>
          <w:szCs w:val="28"/>
        </w:rPr>
      </w:pPr>
      <w:r w:rsidRPr="007F5685">
        <w:rPr>
          <w:rFonts w:ascii="Times New Roman" w:hAnsi="Times New Roman"/>
          <w:sz w:val="28"/>
          <w:szCs w:val="28"/>
        </w:rPr>
        <w:t>На официальном сайте администрации МО «Шенкурский муниципальный район» создан раздел, посвященный антикоррупционной деятельности, в котором размещаются материалы о работе Совета по противодействию коррупции, о деятельности комиссии по соблюдению требований к служебному поведению муниципальных служащих и урегулированию конфликта интересов, муниципальный План противодействия коррупции,</w:t>
      </w:r>
      <w:r w:rsidR="009844A9">
        <w:rPr>
          <w:rFonts w:ascii="Times New Roman" w:hAnsi="Times New Roman"/>
          <w:sz w:val="28"/>
          <w:szCs w:val="28"/>
        </w:rPr>
        <w:t xml:space="preserve"> м</w:t>
      </w:r>
      <w:r w:rsidRPr="007F5685">
        <w:rPr>
          <w:rFonts w:ascii="Times New Roman" w:hAnsi="Times New Roman"/>
          <w:sz w:val="28"/>
          <w:szCs w:val="28"/>
        </w:rPr>
        <w:t xml:space="preserve">униципальные правовые акты в сфере противодействия коррупции, сведения о доходах и др. </w:t>
      </w:r>
    </w:p>
    <w:p w:rsidR="007F5685" w:rsidRPr="007F5685" w:rsidRDefault="007F5685" w:rsidP="007F5685">
      <w:pPr>
        <w:pStyle w:val="af2"/>
        <w:ind w:firstLine="851"/>
        <w:jc w:val="both"/>
        <w:rPr>
          <w:rFonts w:ascii="Times New Roman" w:hAnsi="Times New Roman"/>
          <w:color w:val="000000"/>
          <w:sz w:val="28"/>
          <w:szCs w:val="28"/>
        </w:rPr>
      </w:pPr>
      <w:r w:rsidRPr="007F5685">
        <w:rPr>
          <w:rFonts w:ascii="Times New Roman" w:hAnsi="Times New Roman"/>
          <w:color w:val="000000"/>
          <w:sz w:val="28"/>
          <w:szCs w:val="28"/>
        </w:rPr>
        <w:t>Совет по противодействию коррупции, возглавляемый главой Шенкурского муниципального района, в состав которого входят должностные лица администрации района, начальник ОМВД по Шенкурскому району, общественный представитель Губернатора АО, председатель районного общественного совета,  в 2021 году проводился ежеквартально, все вопросы, предусмотренные планом работы Совета на 2021г., были рассмотрены.</w:t>
      </w:r>
    </w:p>
    <w:p w:rsidR="007F5685" w:rsidRPr="007F5685" w:rsidRDefault="007F5685" w:rsidP="007F5685">
      <w:pPr>
        <w:ind w:firstLine="851"/>
        <w:rPr>
          <w:sz w:val="28"/>
          <w:szCs w:val="28"/>
        </w:rPr>
      </w:pPr>
      <w:r>
        <w:rPr>
          <w:sz w:val="28"/>
          <w:szCs w:val="28"/>
        </w:rPr>
        <w:t xml:space="preserve"> </w:t>
      </w:r>
      <w:r w:rsidRPr="007F5685">
        <w:rPr>
          <w:sz w:val="28"/>
          <w:szCs w:val="28"/>
        </w:rPr>
        <w:t xml:space="preserve">В течение 2021 года  было проведено </w:t>
      </w:r>
      <w:r w:rsidRPr="007F5685">
        <w:rPr>
          <w:sz w:val="28"/>
          <w:szCs w:val="28"/>
          <w:u w:val="single"/>
        </w:rPr>
        <w:t>7 заседаний</w:t>
      </w:r>
      <w:r w:rsidRPr="007F5685">
        <w:rPr>
          <w:sz w:val="28"/>
          <w:szCs w:val="28"/>
        </w:rPr>
        <w:t xml:space="preserve">   комиссии по соблюдению требований к служебному поведению муниципальных служащих и урегулированию конфликта интересов в администрации Шенкурского муниципального района (далее – комиссия).</w:t>
      </w:r>
    </w:p>
    <w:p w:rsidR="007F5685" w:rsidRPr="007F5685" w:rsidRDefault="007F5685" w:rsidP="007F5685">
      <w:pPr>
        <w:pStyle w:val="a4"/>
        <w:ind w:firstLine="851"/>
        <w:rPr>
          <w:sz w:val="28"/>
          <w:szCs w:val="28"/>
          <w:u w:val="single"/>
        </w:rPr>
      </w:pPr>
      <w:r w:rsidRPr="007F5685">
        <w:rPr>
          <w:sz w:val="28"/>
          <w:szCs w:val="28"/>
          <w:u w:val="single"/>
        </w:rPr>
        <w:t>Были рассмотрены следующие  вопросы:</w:t>
      </w:r>
    </w:p>
    <w:p w:rsidR="007F5685" w:rsidRPr="007F5685" w:rsidRDefault="007F5685" w:rsidP="007F5685">
      <w:pPr>
        <w:autoSpaceDE w:val="0"/>
        <w:autoSpaceDN w:val="0"/>
        <w:adjustRightInd w:val="0"/>
        <w:ind w:firstLine="851"/>
        <w:jc w:val="both"/>
        <w:rPr>
          <w:sz w:val="28"/>
          <w:szCs w:val="28"/>
        </w:rPr>
      </w:pPr>
      <w:r w:rsidRPr="007F5685">
        <w:rPr>
          <w:sz w:val="28"/>
          <w:szCs w:val="28"/>
        </w:rPr>
        <w:t>- о выполнении работодателями обязанности при заключении трудового договора с гражданами, замещавшими должности муниципальной службы, в течение 2 лет после их увольнения с муниципальной службы сообщать в письменной форме представителю нанимателя (работодателю)  муниципальных служащих по последнему месту их службы о заключении трудовых договоров;</w:t>
      </w:r>
    </w:p>
    <w:p w:rsidR="007F5685" w:rsidRPr="007F5685" w:rsidRDefault="007F5685" w:rsidP="007F5685">
      <w:pPr>
        <w:ind w:firstLine="851"/>
        <w:jc w:val="both"/>
        <w:rPr>
          <w:sz w:val="28"/>
          <w:szCs w:val="28"/>
        </w:rPr>
      </w:pPr>
      <w:r w:rsidRPr="007F5685">
        <w:rPr>
          <w:sz w:val="28"/>
          <w:szCs w:val="28"/>
        </w:rPr>
        <w:t>- о разрешении выполнять иную оплачиваемую работу муниципальным служащим;</w:t>
      </w:r>
    </w:p>
    <w:p w:rsidR="007F5685" w:rsidRPr="007F5685" w:rsidRDefault="007F5685" w:rsidP="007F5685">
      <w:pPr>
        <w:ind w:firstLine="851"/>
        <w:jc w:val="both"/>
        <w:rPr>
          <w:sz w:val="28"/>
          <w:szCs w:val="28"/>
        </w:rPr>
      </w:pPr>
      <w:r w:rsidRPr="007F5685">
        <w:rPr>
          <w:sz w:val="28"/>
          <w:szCs w:val="28"/>
        </w:rPr>
        <w:t>- о перечне должностей муниципальной службы, замещение которых связано с коррупционными рисками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w:t>
      </w:r>
    </w:p>
    <w:p w:rsidR="007F5685" w:rsidRPr="007F5685" w:rsidRDefault="007F5685" w:rsidP="007F5685">
      <w:pPr>
        <w:ind w:firstLine="851"/>
        <w:jc w:val="both"/>
        <w:rPr>
          <w:sz w:val="28"/>
          <w:szCs w:val="28"/>
        </w:rPr>
      </w:pPr>
      <w:r w:rsidRPr="007F5685">
        <w:rPr>
          <w:sz w:val="28"/>
          <w:szCs w:val="28"/>
        </w:rPr>
        <w:t>- о фактах представления муниципальными служащими администрации МО «Шенкурский муниципальный район» неполных и недостоверных сведений  о доходах, расходах, об имуществе и обязательствах имущественного характера за 2019 год;</w:t>
      </w:r>
    </w:p>
    <w:p w:rsidR="007F5685" w:rsidRDefault="007F5685" w:rsidP="007F5685">
      <w:pPr>
        <w:ind w:firstLine="851"/>
        <w:jc w:val="both"/>
        <w:rPr>
          <w:sz w:val="28"/>
          <w:szCs w:val="28"/>
        </w:rPr>
      </w:pPr>
      <w:r w:rsidRPr="007F5685">
        <w:rPr>
          <w:sz w:val="28"/>
          <w:szCs w:val="28"/>
        </w:rPr>
        <w:t>- Рассмотрение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F5685" w:rsidRDefault="007F5685" w:rsidP="007F5685">
      <w:pPr>
        <w:ind w:firstLine="851"/>
        <w:jc w:val="both"/>
        <w:rPr>
          <w:sz w:val="28"/>
          <w:szCs w:val="28"/>
        </w:rPr>
      </w:pPr>
    </w:p>
    <w:p w:rsidR="005E77F8" w:rsidRPr="005E77F8" w:rsidRDefault="005E77F8" w:rsidP="005E77F8">
      <w:pPr>
        <w:ind w:firstLine="851"/>
        <w:jc w:val="both"/>
        <w:rPr>
          <w:sz w:val="28"/>
          <w:szCs w:val="28"/>
        </w:rPr>
      </w:pPr>
      <w:r w:rsidRPr="005E77F8">
        <w:rPr>
          <w:sz w:val="28"/>
          <w:szCs w:val="28"/>
        </w:rPr>
        <w:t>Органами местного самоуправления Шенкурского муниципального района в 2021 году проводилась работа по реализации Федерального закона от 31 июля 2020 года № 248-ФЗ «О государственном контроле (надзоре) и муниципальном контроле в Российской Федерации».</w:t>
      </w:r>
    </w:p>
    <w:p w:rsidR="005E77F8" w:rsidRPr="005E77F8" w:rsidRDefault="005E77F8" w:rsidP="005E77F8">
      <w:pPr>
        <w:ind w:firstLine="851"/>
        <w:jc w:val="both"/>
        <w:rPr>
          <w:sz w:val="28"/>
          <w:szCs w:val="28"/>
        </w:rPr>
      </w:pPr>
    </w:p>
    <w:p w:rsidR="005E77F8" w:rsidRPr="005E77F8" w:rsidRDefault="005E77F8" w:rsidP="005E77F8">
      <w:pPr>
        <w:ind w:firstLine="851"/>
        <w:jc w:val="both"/>
        <w:rPr>
          <w:sz w:val="28"/>
          <w:szCs w:val="28"/>
        </w:rPr>
      </w:pPr>
      <w:r w:rsidRPr="005E77F8">
        <w:rPr>
          <w:sz w:val="28"/>
          <w:szCs w:val="28"/>
        </w:rPr>
        <w:t xml:space="preserve">В 2021 году осуществлялась </w:t>
      </w:r>
      <w:r w:rsidRPr="005E77F8">
        <w:rPr>
          <w:b/>
          <w:bCs/>
          <w:sz w:val="28"/>
          <w:szCs w:val="28"/>
        </w:rPr>
        <w:t>деятельность по награждению граждан</w:t>
      </w:r>
      <w:r w:rsidRPr="005E77F8">
        <w:rPr>
          <w:sz w:val="28"/>
          <w:szCs w:val="28"/>
        </w:rPr>
        <w:t xml:space="preserve"> Шенкурского района. </w:t>
      </w:r>
    </w:p>
    <w:p w:rsidR="005E77F8" w:rsidRPr="005E77F8" w:rsidRDefault="005E77F8" w:rsidP="005E77F8">
      <w:pPr>
        <w:ind w:firstLine="851"/>
        <w:jc w:val="both"/>
        <w:rPr>
          <w:b/>
          <w:color w:val="000000"/>
          <w:sz w:val="28"/>
          <w:szCs w:val="28"/>
        </w:rPr>
      </w:pPr>
      <w:r w:rsidRPr="005E77F8">
        <w:rPr>
          <w:b/>
          <w:color w:val="000000"/>
          <w:sz w:val="28"/>
          <w:szCs w:val="28"/>
        </w:rPr>
        <w:t>Региональными наградами:</w:t>
      </w:r>
    </w:p>
    <w:p w:rsidR="005E77F8" w:rsidRPr="005E77F8" w:rsidRDefault="005E77F8" w:rsidP="005E77F8">
      <w:pPr>
        <w:numPr>
          <w:ilvl w:val="0"/>
          <w:numId w:val="23"/>
        </w:numPr>
        <w:ind w:left="0" w:firstLine="851"/>
        <w:contextualSpacing/>
        <w:jc w:val="both"/>
        <w:rPr>
          <w:sz w:val="28"/>
          <w:szCs w:val="28"/>
        </w:rPr>
      </w:pPr>
      <w:r w:rsidRPr="005E77F8">
        <w:rPr>
          <w:sz w:val="28"/>
          <w:szCs w:val="28"/>
        </w:rPr>
        <w:t>Звание «Почетный работник лесного комплекса Архангельской области» присвоено Колыбину Александру Анатольевичу;</w:t>
      </w:r>
    </w:p>
    <w:p w:rsidR="005E77F8" w:rsidRPr="005E77F8" w:rsidRDefault="005E77F8" w:rsidP="005E77F8">
      <w:pPr>
        <w:numPr>
          <w:ilvl w:val="0"/>
          <w:numId w:val="23"/>
        </w:numPr>
        <w:ind w:left="709" w:firstLine="851"/>
        <w:contextualSpacing/>
        <w:jc w:val="both"/>
        <w:rPr>
          <w:sz w:val="28"/>
          <w:szCs w:val="28"/>
        </w:rPr>
      </w:pPr>
      <w:r w:rsidRPr="005E77F8">
        <w:rPr>
          <w:sz w:val="28"/>
          <w:szCs w:val="28"/>
        </w:rPr>
        <w:t xml:space="preserve">Почетной грамотой Губернатора Архангельской области награждены 8 человек; </w:t>
      </w:r>
    </w:p>
    <w:p w:rsidR="005E77F8" w:rsidRPr="005E77F8" w:rsidRDefault="005E77F8" w:rsidP="005E77F8">
      <w:pPr>
        <w:numPr>
          <w:ilvl w:val="0"/>
          <w:numId w:val="23"/>
        </w:numPr>
        <w:ind w:left="709" w:firstLine="851"/>
        <w:contextualSpacing/>
        <w:jc w:val="both"/>
        <w:rPr>
          <w:sz w:val="28"/>
          <w:szCs w:val="28"/>
        </w:rPr>
      </w:pPr>
      <w:r w:rsidRPr="005E77F8">
        <w:rPr>
          <w:sz w:val="28"/>
          <w:szCs w:val="28"/>
        </w:rPr>
        <w:t>благодарностью Губернатора Архангельской области – 1 человек;</w:t>
      </w:r>
    </w:p>
    <w:p w:rsidR="005E77F8" w:rsidRPr="005E77F8" w:rsidRDefault="005E77F8" w:rsidP="005E77F8">
      <w:pPr>
        <w:numPr>
          <w:ilvl w:val="0"/>
          <w:numId w:val="23"/>
        </w:numPr>
        <w:ind w:left="709" w:firstLine="851"/>
        <w:contextualSpacing/>
        <w:jc w:val="both"/>
        <w:rPr>
          <w:sz w:val="28"/>
          <w:szCs w:val="28"/>
        </w:rPr>
      </w:pPr>
      <w:r w:rsidRPr="005E77F8">
        <w:rPr>
          <w:sz w:val="28"/>
          <w:szCs w:val="28"/>
        </w:rPr>
        <w:t>Почетной грамотой Архангельского областного Собрания депутатов – 8 человек;</w:t>
      </w:r>
    </w:p>
    <w:p w:rsidR="005E77F8" w:rsidRPr="005E77F8" w:rsidRDefault="005E77F8" w:rsidP="005E77F8">
      <w:pPr>
        <w:numPr>
          <w:ilvl w:val="0"/>
          <w:numId w:val="23"/>
        </w:numPr>
        <w:ind w:left="709" w:firstLine="851"/>
        <w:contextualSpacing/>
        <w:jc w:val="both"/>
        <w:rPr>
          <w:sz w:val="28"/>
          <w:szCs w:val="28"/>
        </w:rPr>
      </w:pPr>
      <w:r w:rsidRPr="005E77F8">
        <w:rPr>
          <w:sz w:val="28"/>
          <w:szCs w:val="28"/>
        </w:rPr>
        <w:t>благодарностью Архангельского областного Собрания депутатов – 9 человек;</w:t>
      </w:r>
    </w:p>
    <w:p w:rsidR="005E77F8" w:rsidRPr="005E77F8" w:rsidRDefault="005E77F8" w:rsidP="005E77F8">
      <w:pPr>
        <w:numPr>
          <w:ilvl w:val="0"/>
          <w:numId w:val="23"/>
        </w:numPr>
        <w:ind w:left="709" w:firstLine="851"/>
        <w:contextualSpacing/>
        <w:jc w:val="both"/>
        <w:rPr>
          <w:sz w:val="28"/>
          <w:szCs w:val="28"/>
        </w:rPr>
      </w:pPr>
      <w:r w:rsidRPr="005E77F8">
        <w:rPr>
          <w:sz w:val="28"/>
          <w:szCs w:val="28"/>
        </w:rPr>
        <w:t>Наградами исполнительных органов государственной власти Архангельской области</w:t>
      </w:r>
    </w:p>
    <w:p w:rsidR="005E77F8" w:rsidRPr="005E77F8" w:rsidRDefault="005E77F8" w:rsidP="005E77F8">
      <w:pPr>
        <w:numPr>
          <w:ilvl w:val="0"/>
          <w:numId w:val="24"/>
        </w:numPr>
        <w:ind w:left="0" w:firstLine="851"/>
        <w:contextualSpacing/>
        <w:jc w:val="both"/>
        <w:rPr>
          <w:sz w:val="28"/>
          <w:szCs w:val="28"/>
        </w:rPr>
      </w:pPr>
      <w:r w:rsidRPr="005E77F8">
        <w:rPr>
          <w:sz w:val="28"/>
          <w:szCs w:val="28"/>
        </w:rPr>
        <w:t>Почетной грамотой – 4 человека;</w:t>
      </w:r>
    </w:p>
    <w:p w:rsidR="005E77F8" w:rsidRPr="005E77F8" w:rsidRDefault="005E77F8" w:rsidP="005E77F8">
      <w:pPr>
        <w:numPr>
          <w:ilvl w:val="0"/>
          <w:numId w:val="24"/>
        </w:numPr>
        <w:ind w:left="0" w:firstLine="851"/>
        <w:contextualSpacing/>
        <w:jc w:val="both"/>
        <w:rPr>
          <w:sz w:val="28"/>
          <w:szCs w:val="28"/>
        </w:rPr>
      </w:pPr>
      <w:r w:rsidRPr="005E77F8">
        <w:rPr>
          <w:sz w:val="28"/>
          <w:szCs w:val="28"/>
        </w:rPr>
        <w:t>благодарностью – 5 человек;</w:t>
      </w:r>
    </w:p>
    <w:p w:rsidR="005E77F8" w:rsidRPr="005E77F8" w:rsidRDefault="005E77F8" w:rsidP="005E77F8">
      <w:pPr>
        <w:numPr>
          <w:ilvl w:val="0"/>
          <w:numId w:val="24"/>
        </w:numPr>
        <w:ind w:left="0" w:firstLine="851"/>
        <w:contextualSpacing/>
        <w:jc w:val="both"/>
        <w:rPr>
          <w:sz w:val="28"/>
          <w:szCs w:val="28"/>
        </w:rPr>
      </w:pPr>
      <w:r w:rsidRPr="005E77F8">
        <w:rPr>
          <w:sz w:val="28"/>
          <w:szCs w:val="28"/>
        </w:rPr>
        <w:t>специальным дипломом «Признательность» - 2 человека;</w:t>
      </w:r>
    </w:p>
    <w:p w:rsidR="005E77F8" w:rsidRPr="005E77F8" w:rsidRDefault="005E77F8" w:rsidP="005E77F8">
      <w:pPr>
        <w:ind w:firstLine="851"/>
        <w:jc w:val="both"/>
        <w:rPr>
          <w:b/>
          <w:sz w:val="28"/>
          <w:szCs w:val="28"/>
        </w:rPr>
      </w:pPr>
      <w:r w:rsidRPr="005E77F8">
        <w:rPr>
          <w:b/>
          <w:sz w:val="28"/>
          <w:szCs w:val="28"/>
        </w:rPr>
        <w:t xml:space="preserve">Наградами Шенкурского муниципального района: </w:t>
      </w:r>
    </w:p>
    <w:p w:rsidR="005E77F8" w:rsidRPr="005E77F8" w:rsidRDefault="005E77F8" w:rsidP="005E77F8">
      <w:pPr>
        <w:numPr>
          <w:ilvl w:val="0"/>
          <w:numId w:val="23"/>
        </w:numPr>
        <w:ind w:left="0" w:firstLine="851"/>
        <w:contextualSpacing/>
        <w:jc w:val="both"/>
        <w:rPr>
          <w:sz w:val="28"/>
          <w:szCs w:val="28"/>
        </w:rPr>
      </w:pPr>
      <w:r w:rsidRPr="005E77F8">
        <w:rPr>
          <w:sz w:val="28"/>
          <w:szCs w:val="28"/>
        </w:rPr>
        <w:t>Почетной грамотой администрации Шенкурского муниципального района – 33 человека;</w:t>
      </w:r>
    </w:p>
    <w:p w:rsidR="005E77F8" w:rsidRPr="005E77F8" w:rsidRDefault="005E77F8" w:rsidP="005E77F8">
      <w:pPr>
        <w:numPr>
          <w:ilvl w:val="0"/>
          <w:numId w:val="23"/>
        </w:numPr>
        <w:ind w:left="0" w:firstLine="851"/>
        <w:contextualSpacing/>
        <w:jc w:val="both"/>
        <w:rPr>
          <w:sz w:val="28"/>
          <w:szCs w:val="28"/>
        </w:rPr>
      </w:pPr>
      <w:r w:rsidRPr="005E77F8">
        <w:rPr>
          <w:sz w:val="28"/>
          <w:szCs w:val="28"/>
        </w:rPr>
        <w:t>благодарностью администрации Шенкурского муниципального района – 26 человек;</w:t>
      </w:r>
    </w:p>
    <w:p w:rsidR="005E77F8" w:rsidRPr="005E77F8" w:rsidRDefault="005E77F8" w:rsidP="005E77F8">
      <w:pPr>
        <w:numPr>
          <w:ilvl w:val="0"/>
          <w:numId w:val="23"/>
        </w:numPr>
        <w:ind w:left="0" w:firstLine="851"/>
        <w:contextualSpacing/>
        <w:jc w:val="both"/>
        <w:rPr>
          <w:sz w:val="28"/>
          <w:szCs w:val="28"/>
        </w:rPr>
      </w:pPr>
      <w:r w:rsidRPr="005E77F8">
        <w:rPr>
          <w:sz w:val="28"/>
          <w:szCs w:val="28"/>
        </w:rPr>
        <w:t>благодарственным письмом администрации Шенкурского муниципального района – 37 человек;</w:t>
      </w:r>
    </w:p>
    <w:p w:rsidR="005E77F8" w:rsidRPr="005E77F8" w:rsidRDefault="005E77F8" w:rsidP="005E77F8">
      <w:pPr>
        <w:numPr>
          <w:ilvl w:val="0"/>
          <w:numId w:val="23"/>
        </w:numPr>
        <w:ind w:left="0" w:firstLine="851"/>
        <w:contextualSpacing/>
        <w:jc w:val="both"/>
        <w:rPr>
          <w:sz w:val="28"/>
          <w:szCs w:val="28"/>
        </w:rPr>
      </w:pPr>
      <w:r w:rsidRPr="005E77F8">
        <w:rPr>
          <w:sz w:val="28"/>
          <w:szCs w:val="28"/>
        </w:rPr>
        <w:t>Почетной грамотой Собрания депутатов Шенкурского муниципального района – 21 человек;</w:t>
      </w:r>
    </w:p>
    <w:p w:rsidR="005E77F8" w:rsidRPr="005E77F8" w:rsidRDefault="005E77F8" w:rsidP="005E77F8">
      <w:pPr>
        <w:numPr>
          <w:ilvl w:val="0"/>
          <w:numId w:val="23"/>
        </w:numPr>
        <w:ind w:left="0" w:firstLine="851"/>
        <w:contextualSpacing/>
        <w:jc w:val="both"/>
        <w:rPr>
          <w:sz w:val="28"/>
          <w:szCs w:val="28"/>
        </w:rPr>
      </w:pPr>
      <w:r w:rsidRPr="005E77F8">
        <w:rPr>
          <w:sz w:val="28"/>
          <w:szCs w:val="28"/>
        </w:rPr>
        <w:t>благодарностью Собрания депутатов МО «Шенкурский муниципальный район» - 5 человек;</w:t>
      </w:r>
    </w:p>
    <w:p w:rsidR="005E77F8" w:rsidRPr="005E77F8" w:rsidRDefault="005E77F8" w:rsidP="005E77F8">
      <w:pPr>
        <w:numPr>
          <w:ilvl w:val="0"/>
          <w:numId w:val="23"/>
        </w:numPr>
        <w:ind w:left="0" w:firstLine="851"/>
        <w:contextualSpacing/>
        <w:jc w:val="both"/>
        <w:rPr>
          <w:sz w:val="28"/>
          <w:szCs w:val="28"/>
        </w:rPr>
      </w:pPr>
      <w:r w:rsidRPr="005E77F8">
        <w:rPr>
          <w:sz w:val="28"/>
          <w:szCs w:val="28"/>
        </w:rPr>
        <w:t>Звание «Почетный гражданин города Шенкурска» присвоено 3 гражданам;</w:t>
      </w:r>
    </w:p>
    <w:p w:rsidR="005E77F8" w:rsidRPr="005E77F8" w:rsidRDefault="005E77F8" w:rsidP="005E77F8">
      <w:pPr>
        <w:numPr>
          <w:ilvl w:val="0"/>
          <w:numId w:val="23"/>
        </w:numPr>
        <w:ind w:left="0" w:firstLine="851"/>
        <w:contextualSpacing/>
        <w:jc w:val="both"/>
        <w:rPr>
          <w:sz w:val="28"/>
          <w:szCs w:val="28"/>
        </w:rPr>
      </w:pPr>
      <w:r w:rsidRPr="005E77F8">
        <w:rPr>
          <w:sz w:val="28"/>
          <w:szCs w:val="28"/>
        </w:rPr>
        <w:t>благодарность главы МО «Шенкурское» - 43 человека.</w:t>
      </w:r>
    </w:p>
    <w:p w:rsidR="005E77F8" w:rsidRPr="005E77F8" w:rsidRDefault="005E77F8" w:rsidP="005E77F8">
      <w:pPr>
        <w:ind w:firstLine="851"/>
        <w:jc w:val="both"/>
        <w:rPr>
          <w:color w:val="000000" w:themeColor="text1"/>
          <w:sz w:val="28"/>
          <w:szCs w:val="28"/>
        </w:rPr>
      </w:pPr>
      <w:r w:rsidRPr="005E77F8">
        <w:rPr>
          <w:color w:val="000000" w:themeColor="text1"/>
          <w:sz w:val="28"/>
          <w:szCs w:val="28"/>
        </w:rPr>
        <w:t xml:space="preserve">Проведенный анализ количества представленных наградных материалов показал следующее: </w:t>
      </w:r>
    </w:p>
    <w:p w:rsidR="005E77F8" w:rsidRPr="005E77F8" w:rsidRDefault="005E77F8" w:rsidP="005E77F8">
      <w:pPr>
        <w:ind w:firstLine="851"/>
        <w:jc w:val="both"/>
        <w:rPr>
          <w:sz w:val="28"/>
          <w:szCs w:val="28"/>
        </w:rPr>
      </w:pPr>
      <w:r>
        <w:rPr>
          <w:color w:val="000000" w:themeColor="text1"/>
          <w:sz w:val="28"/>
          <w:szCs w:val="28"/>
        </w:rPr>
        <w:t xml:space="preserve">- </w:t>
      </w:r>
      <w:r w:rsidRPr="005E77F8">
        <w:rPr>
          <w:color w:val="000000" w:themeColor="text1"/>
          <w:sz w:val="28"/>
          <w:szCs w:val="28"/>
        </w:rPr>
        <w:t xml:space="preserve">по категориям «руководители-работники»: </w:t>
      </w:r>
      <w:r w:rsidRPr="005E77F8">
        <w:rPr>
          <w:sz w:val="28"/>
          <w:szCs w:val="28"/>
        </w:rPr>
        <w:t xml:space="preserve">4 % составляют руководители организаций, 67 % - специалисты, 29 % - рабочие; </w:t>
      </w:r>
    </w:p>
    <w:p w:rsidR="005E77F8" w:rsidRPr="005E77F8" w:rsidRDefault="005E77F8" w:rsidP="005E77F8">
      <w:pPr>
        <w:ind w:firstLine="851"/>
        <w:jc w:val="both"/>
        <w:rPr>
          <w:sz w:val="28"/>
          <w:szCs w:val="28"/>
        </w:rPr>
      </w:pPr>
      <w:r>
        <w:rPr>
          <w:sz w:val="28"/>
          <w:szCs w:val="28"/>
        </w:rPr>
        <w:t xml:space="preserve">- </w:t>
      </w:r>
      <w:r w:rsidRPr="005E77F8">
        <w:rPr>
          <w:sz w:val="28"/>
          <w:szCs w:val="28"/>
        </w:rPr>
        <w:t>п</w:t>
      </w:r>
      <w:r w:rsidRPr="005E77F8">
        <w:rPr>
          <w:color w:val="000000" w:themeColor="text1"/>
          <w:sz w:val="28"/>
          <w:szCs w:val="28"/>
        </w:rPr>
        <w:t>о сферам деятельности: в</w:t>
      </w:r>
      <w:r w:rsidRPr="005E77F8">
        <w:rPr>
          <w:sz w:val="28"/>
          <w:szCs w:val="28"/>
        </w:rPr>
        <w:t xml:space="preserve"> производственной сфере по количеству представлений к награждению лидируют представители лесной промышленности и торговли, в социальной сфере — специалисты в области образования и культуры. </w:t>
      </w:r>
    </w:p>
    <w:p w:rsidR="009844A9" w:rsidRPr="009844A9" w:rsidRDefault="009844A9" w:rsidP="009844A9">
      <w:pPr>
        <w:spacing w:after="200" w:line="276" w:lineRule="auto"/>
        <w:jc w:val="center"/>
        <w:rPr>
          <w:rFonts w:eastAsiaTheme="minorHAnsi"/>
          <w:sz w:val="36"/>
          <w:szCs w:val="36"/>
          <w:lang w:eastAsia="en-US"/>
        </w:rPr>
      </w:pPr>
      <w:r w:rsidRPr="009844A9">
        <w:rPr>
          <w:rFonts w:eastAsiaTheme="minorHAnsi"/>
          <w:b/>
          <w:i/>
          <w:sz w:val="28"/>
          <w:szCs w:val="36"/>
          <w:lang w:eastAsia="en-US"/>
        </w:rPr>
        <w:t xml:space="preserve">Поощрения граждан, проживающих на территории Шенкурского муниципального района </w:t>
      </w:r>
      <w:r w:rsidRPr="009844A9">
        <w:rPr>
          <w:rFonts w:eastAsiaTheme="minorHAnsi"/>
          <w:b/>
          <w:sz w:val="28"/>
          <w:szCs w:val="36"/>
          <w:lang w:eastAsia="en-US"/>
        </w:rPr>
        <w:t>за 2021 год</w:t>
      </w:r>
    </w:p>
    <w:tbl>
      <w:tblPr>
        <w:tblStyle w:val="af3"/>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633"/>
        <w:gridCol w:w="2048"/>
      </w:tblGrid>
      <w:tr w:rsidR="009844A9" w:rsidRPr="009844A9" w:rsidTr="009844A9">
        <w:trPr>
          <w:trHeight w:val="774"/>
          <w:tblCellSpacing w:w="20" w:type="dxa"/>
        </w:trPr>
        <w:tc>
          <w:tcPr>
            <w:tcW w:w="12788" w:type="dxa"/>
            <w:vAlign w:val="center"/>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Вид награды</w:t>
            </w:r>
          </w:p>
        </w:tc>
        <w:tc>
          <w:tcPr>
            <w:tcW w:w="1988" w:type="dxa"/>
            <w:vAlign w:val="center"/>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Количество награжденных</w:t>
            </w:r>
          </w:p>
        </w:tc>
      </w:tr>
      <w:tr w:rsidR="009844A9" w:rsidRPr="009844A9" w:rsidTr="009844A9">
        <w:trPr>
          <w:tblCellSpacing w:w="20" w:type="dxa"/>
        </w:trPr>
        <w:tc>
          <w:tcPr>
            <w:tcW w:w="12788" w:type="dxa"/>
          </w:tcPr>
          <w:p w:rsidR="009844A9" w:rsidRPr="009844A9" w:rsidRDefault="009844A9" w:rsidP="009844A9">
            <w:pPr>
              <w:rPr>
                <w:rFonts w:eastAsiaTheme="minorHAnsi"/>
                <w:b/>
                <w:sz w:val="28"/>
                <w:szCs w:val="28"/>
                <w:lang w:eastAsia="en-US"/>
              </w:rPr>
            </w:pPr>
            <w:r w:rsidRPr="009844A9">
              <w:rPr>
                <w:b/>
                <w:color w:val="000000"/>
                <w:sz w:val="28"/>
                <w:szCs w:val="28"/>
              </w:rPr>
              <w:t>Региональные награды</w:t>
            </w:r>
          </w:p>
        </w:tc>
        <w:tc>
          <w:tcPr>
            <w:tcW w:w="1988" w:type="dxa"/>
          </w:tcPr>
          <w:p w:rsidR="009844A9" w:rsidRPr="009844A9" w:rsidRDefault="009844A9" w:rsidP="009844A9">
            <w:pPr>
              <w:jc w:val="center"/>
              <w:rPr>
                <w:rFonts w:eastAsiaTheme="minorHAnsi"/>
                <w:b/>
                <w:sz w:val="28"/>
                <w:szCs w:val="28"/>
                <w:lang w:eastAsia="en-US"/>
              </w:rPr>
            </w:pPr>
            <w:r w:rsidRPr="009844A9">
              <w:rPr>
                <w:rFonts w:eastAsiaTheme="minorHAnsi"/>
                <w:b/>
                <w:sz w:val="28"/>
                <w:szCs w:val="28"/>
                <w:lang w:eastAsia="en-US"/>
              </w:rPr>
              <w:t>38</w:t>
            </w:r>
          </w:p>
        </w:tc>
      </w:tr>
      <w:tr w:rsidR="009844A9" w:rsidRPr="009844A9" w:rsidTr="009844A9">
        <w:trPr>
          <w:tblCellSpacing w:w="20" w:type="dxa"/>
        </w:trPr>
        <w:tc>
          <w:tcPr>
            <w:tcW w:w="12788" w:type="dxa"/>
          </w:tcPr>
          <w:p w:rsidR="009844A9" w:rsidRPr="009844A9" w:rsidRDefault="009844A9" w:rsidP="009844A9">
            <w:pPr>
              <w:numPr>
                <w:ilvl w:val="0"/>
                <w:numId w:val="28"/>
              </w:numPr>
              <w:contextualSpacing/>
              <w:rPr>
                <w:color w:val="000000"/>
                <w:sz w:val="28"/>
                <w:szCs w:val="28"/>
              </w:rPr>
            </w:pPr>
            <w:r w:rsidRPr="009844A9">
              <w:rPr>
                <w:color w:val="000000"/>
                <w:sz w:val="28"/>
                <w:szCs w:val="28"/>
              </w:rPr>
              <w:t>отраслевые звания Архангельской области и знаки отличия Архангельской области</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1</w:t>
            </w:r>
          </w:p>
        </w:tc>
      </w:tr>
      <w:tr w:rsidR="009844A9" w:rsidRPr="009844A9" w:rsidTr="009844A9">
        <w:trPr>
          <w:tblCellSpacing w:w="20" w:type="dxa"/>
        </w:trPr>
        <w:tc>
          <w:tcPr>
            <w:tcW w:w="12788" w:type="dxa"/>
          </w:tcPr>
          <w:p w:rsidR="009844A9" w:rsidRPr="009844A9" w:rsidRDefault="009844A9" w:rsidP="009844A9">
            <w:pPr>
              <w:numPr>
                <w:ilvl w:val="0"/>
                <w:numId w:val="25"/>
              </w:numPr>
              <w:contextualSpacing/>
              <w:rPr>
                <w:rFonts w:eastAsiaTheme="minorHAnsi"/>
                <w:sz w:val="28"/>
                <w:szCs w:val="28"/>
                <w:lang w:eastAsia="en-US"/>
              </w:rPr>
            </w:pPr>
            <w:r w:rsidRPr="009844A9">
              <w:rPr>
                <w:rFonts w:eastAsiaTheme="minorHAnsi"/>
                <w:sz w:val="28"/>
                <w:szCs w:val="28"/>
                <w:lang w:eastAsia="en-US"/>
              </w:rPr>
              <w:t xml:space="preserve">Почетная грамота Губернатора Архангельской области </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8</w:t>
            </w:r>
          </w:p>
        </w:tc>
      </w:tr>
      <w:tr w:rsidR="009844A9" w:rsidRPr="009844A9" w:rsidTr="009844A9">
        <w:trPr>
          <w:tblCellSpacing w:w="20" w:type="dxa"/>
        </w:trPr>
        <w:tc>
          <w:tcPr>
            <w:tcW w:w="12788" w:type="dxa"/>
          </w:tcPr>
          <w:p w:rsidR="009844A9" w:rsidRPr="009844A9" w:rsidRDefault="009844A9" w:rsidP="009844A9">
            <w:pPr>
              <w:numPr>
                <w:ilvl w:val="0"/>
                <w:numId w:val="25"/>
              </w:numPr>
              <w:contextualSpacing/>
              <w:rPr>
                <w:rFonts w:eastAsiaTheme="minorHAnsi"/>
                <w:sz w:val="28"/>
                <w:szCs w:val="28"/>
                <w:lang w:eastAsia="en-US"/>
              </w:rPr>
            </w:pPr>
            <w:r w:rsidRPr="009844A9">
              <w:rPr>
                <w:rFonts w:eastAsiaTheme="minorHAnsi"/>
                <w:sz w:val="28"/>
                <w:szCs w:val="28"/>
                <w:lang w:eastAsia="en-US"/>
              </w:rPr>
              <w:t>благодарность Губернатора Архангельской области</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1</w:t>
            </w:r>
          </w:p>
        </w:tc>
      </w:tr>
      <w:tr w:rsidR="009844A9" w:rsidRPr="009844A9" w:rsidTr="009844A9">
        <w:trPr>
          <w:tblCellSpacing w:w="20" w:type="dxa"/>
        </w:trPr>
        <w:tc>
          <w:tcPr>
            <w:tcW w:w="12788" w:type="dxa"/>
          </w:tcPr>
          <w:p w:rsidR="009844A9" w:rsidRPr="009844A9" w:rsidRDefault="009844A9" w:rsidP="009844A9">
            <w:pPr>
              <w:numPr>
                <w:ilvl w:val="0"/>
                <w:numId w:val="25"/>
              </w:numPr>
              <w:contextualSpacing/>
              <w:rPr>
                <w:rFonts w:eastAsiaTheme="minorHAnsi"/>
                <w:sz w:val="28"/>
                <w:szCs w:val="28"/>
                <w:lang w:eastAsia="en-US"/>
              </w:rPr>
            </w:pPr>
            <w:r w:rsidRPr="009844A9">
              <w:rPr>
                <w:rFonts w:eastAsiaTheme="minorHAnsi"/>
                <w:sz w:val="28"/>
                <w:szCs w:val="28"/>
                <w:lang w:eastAsia="en-US"/>
              </w:rPr>
              <w:t>Почетная грамота Архангельского областного Собрания депутатов</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8</w:t>
            </w:r>
          </w:p>
        </w:tc>
      </w:tr>
      <w:tr w:rsidR="009844A9" w:rsidRPr="009844A9" w:rsidTr="009844A9">
        <w:trPr>
          <w:tblCellSpacing w:w="20" w:type="dxa"/>
        </w:trPr>
        <w:tc>
          <w:tcPr>
            <w:tcW w:w="12788" w:type="dxa"/>
          </w:tcPr>
          <w:p w:rsidR="009844A9" w:rsidRPr="009844A9" w:rsidRDefault="009844A9" w:rsidP="009844A9">
            <w:pPr>
              <w:numPr>
                <w:ilvl w:val="0"/>
                <w:numId w:val="25"/>
              </w:numPr>
              <w:contextualSpacing/>
              <w:rPr>
                <w:rFonts w:eastAsiaTheme="minorHAnsi"/>
                <w:sz w:val="28"/>
                <w:szCs w:val="28"/>
                <w:lang w:eastAsia="en-US"/>
              </w:rPr>
            </w:pPr>
            <w:r w:rsidRPr="009844A9">
              <w:rPr>
                <w:rFonts w:eastAsiaTheme="minorHAnsi"/>
                <w:sz w:val="28"/>
                <w:szCs w:val="28"/>
                <w:lang w:eastAsia="en-US"/>
              </w:rPr>
              <w:t>благодарность Архангельского областного Собрания депутатов</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9</w:t>
            </w:r>
          </w:p>
        </w:tc>
      </w:tr>
      <w:tr w:rsidR="009844A9" w:rsidRPr="009844A9" w:rsidTr="009844A9">
        <w:trPr>
          <w:tblCellSpacing w:w="20" w:type="dxa"/>
        </w:trPr>
        <w:tc>
          <w:tcPr>
            <w:tcW w:w="12788" w:type="dxa"/>
          </w:tcPr>
          <w:p w:rsidR="009844A9" w:rsidRPr="009844A9" w:rsidRDefault="009844A9" w:rsidP="009844A9">
            <w:pPr>
              <w:numPr>
                <w:ilvl w:val="0"/>
                <w:numId w:val="25"/>
              </w:numPr>
              <w:contextualSpacing/>
              <w:rPr>
                <w:rFonts w:eastAsiaTheme="minorHAnsi"/>
                <w:sz w:val="28"/>
                <w:szCs w:val="28"/>
                <w:lang w:eastAsia="en-US"/>
              </w:rPr>
            </w:pPr>
            <w:r w:rsidRPr="009844A9">
              <w:rPr>
                <w:rFonts w:eastAsiaTheme="minorHAnsi"/>
                <w:sz w:val="28"/>
                <w:szCs w:val="28"/>
                <w:lang w:eastAsia="en-US"/>
              </w:rPr>
              <w:t>Награды исполнительных органов государственной власти Архангельской области</w:t>
            </w:r>
          </w:p>
          <w:p w:rsidR="009844A9" w:rsidRPr="009844A9" w:rsidRDefault="009844A9" w:rsidP="009844A9">
            <w:pPr>
              <w:numPr>
                <w:ilvl w:val="0"/>
                <w:numId w:val="26"/>
              </w:numPr>
              <w:ind w:left="1276" w:hanging="567"/>
              <w:contextualSpacing/>
              <w:rPr>
                <w:rFonts w:eastAsiaTheme="minorHAnsi"/>
                <w:sz w:val="28"/>
                <w:szCs w:val="28"/>
                <w:lang w:eastAsia="en-US"/>
              </w:rPr>
            </w:pPr>
            <w:r w:rsidRPr="009844A9">
              <w:rPr>
                <w:rFonts w:eastAsiaTheme="minorHAnsi"/>
                <w:sz w:val="28"/>
                <w:szCs w:val="28"/>
                <w:lang w:eastAsia="en-US"/>
              </w:rPr>
              <w:t>Почетная грамота</w:t>
            </w:r>
          </w:p>
          <w:p w:rsidR="009844A9" w:rsidRPr="009844A9" w:rsidRDefault="009844A9" w:rsidP="009844A9">
            <w:pPr>
              <w:numPr>
                <w:ilvl w:val="0"/>
                <w:numId w:val="26"/>
              </w:numPr>
              <w:ind w:left="1276" w:hanging="567"/>
              <w:contextualSpacing/>
              <w:rPr>
                <w:rFonts w:eastAsiaTheme="minorHAnsi"/>
                <w:sz w:val="28"/>
                <w:szCs w:val="28"/>
                <w:lang w:eastAsia="en-US"/>
              </w:rPr>
            </w:pPr>
            <w:r w:rsidRPr="009844A9">
              <w:rPr>
                <w:rFonts w:eastAsiaTheme="minorHAnsi"/>
                <w:sz w:val="28"/>
                <w:szCs w:val="28"/>
                <w:lang w:eastAsia="en-US"/>
              </w:rPr>
              <w:t>Благодарность</w:t>
            </w:r>
          </w:p>
          <w:p w:rsidR="009844A9" w:rsidRPr="009844A9" w:rsidRDefault="009844A9" w:rsidP="009844A9">
            <w:pPr>
              <w:numPr>
                <w:ilvl w:val="0"/>
                <w:numId w:val="26"/>
              </w:numPr>
              <w:ind w:left="1276" w:hanging="567"/>
              <w:contextualSpacing/>
              <w:rPr>
                <w:rFonts w:eastAsiaTheme="minorHAnsi"/>
                <w:sz w:val="28"/>
                <w:szCs w:val="28"/>
                <w:lang w:eastAsia="en-US"/>
              </w:rPr>
            </w:pPr>
            <w:r w:rsidRPr="009844A9">
              <w:rPr>
                <w:rFonts w:eastAsiaTheme="minorHAnsi"/>
                <w:sz w:val="28"/>
                <w:szCs w:val="28"/>
                <w:lang w:eastAsia="en-US"/>
              </w:rPr>
              <w:t>Специальный диплом «Признательность»</w:t>
            </w:r>
          </w:p>
        </w:tc>
        <w:tc>
          <w:tcPr>
            <w:tcW w:w="1988" w:type="dxa"/>
          </w:tcPr>
          <w:p w:rsidR="009844A9" w:rsidRPr="009844A9" w:rsidRDefault="009844A9" w:rsidP="009844A9">
            <w:pPr>
              <w:jc w:val="center"/>
              <w:rPr>
                <w:rFonts w:eastAsiaTheme="minorHAnsi"/>
                <w:sz w:val="28"/>
                <w:szCs w:val="28"/>
                <w:lang w:eastAsia="en-US"/>
              </w:rPr>
            </w:pPr>
          </w:p>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4</w:t>
            </w:r>
          </w:p>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5</w:t>
            </w:r>
          </w:p>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2</w:t>
            </w:r>
          </w:p>
        </w:tc>
      </w:tr>
      <w:tr w:rsidR="009844A9" w:rsidRPr="009844A9" w:rsidTr="009844A9">
        <w:trPr>
          <w:tblCellSpacing w:w="20" w:type="dxa"/>
        </w:trPr>
        <w:tc>
          <w:tcPr>
            <w:tcW w:w="12788" w:type="dxa"/>
          </w:tcPr>
          <w:p w:rsidR="009844A9" w:rsidRPr="009844A9" w:rsidRDefault="009844A9" w:rsidP="009844A9">
            <w:pPr>
              <w:rPr>
                <w:rFonts w:eastAsiaTheme="minorHAnsi"/>
                <w:b/>
                <w:sz w:val="28"/>
                <w:szCs w:val="28"/>
                <w:lang w:eastAsia="en-US"/>
              </w:rPr>
            </w:pPr>
            <w:r w:rsidRPr="009844A9">
              <w:rPr>
                <w:rFonts w:eastAsiaTheme="minorHAnsi"/>
                <w:b/>
                <w:sz w:val="28"/>
                <w:szCs w:val="28"/>
                <w:lang w:eastAsia="en-US"/>
              </w:rPr>
              <w:t xml:space="preserve">Награды Шенкурского муниципального района </w:t>
            </w:r>
          </w:p>
        </w:tc>
        <w:tc>
          <w:tcPr>
            <w:tcW w:w="1988" w:type="dxa"/>
          </w:tcPr>
          <w:p w:rsidR="009844A9" w:rsidRPr="009844A9" w:rsidRDefault="009844A9" w:rsidP="009844A9">
            <w:pPr>
              <w:jc w:val="center"/>
              <w:rPr>
                <w:rFonts w:eastAsiaTheme="minorHAnsi"/>
                <w:b/>
                <w:sz w:val="28"/>
                <w:szCs w:val="28"/>
                <w:lang w:eastAsia="en-US"/>
              </w:rPr>
            </w:pPr>
            <w:r w:rsidRPr="009844A9">
              <w:rPr>
                <w:rFonts w:eastAsiaTheme="minorHAnsi"/>
                <w:b/>
                <w:sz w:val="28"/>
                <w:szCs w:val="28"/>
                <w:lang w:eastAsia="en-US"/>
              </w:rPr>
              <w:t>198</w:t>
            </w:r>
          </w:p>
        </w:tc>
      </w:tr>
      <w:tr w:rsidR="009844A9" w:rsidRPr="009844A9" w:rsidTr="009844A9">
        <w:trPr>
          <w:tblCellSpacing w:w="20" w:type="dxa"/>
        </w:trPr>
        <w:tc>
          <w:tcPr>
            <w:tcW w:w="12788" w:type="dxa"/>
          </w:tcPr>
          <w:p w:rsidR="009844A9" w:rsidRPr="009844A9" w:rsidRDefault="009844A9" w:rsidP="009844A9">
            <w:pPr>
              <w:numPr>
                <w:ilvl w:val="0"/>
                <w:numId w:val="27"/>
              </w:numPr>
              <w:ind w:left="709"/>
              <w:contextualSpacing/>
              <w:rPr>
                <w:rFonts w:eastAsiaTheme="minorHAnsi"/>
                <w:sz w:val="28"/>
                <w:szCs w:val="28"/>
                <w:lang w:eastAsia="en-US"/>
              </w:rPr>
            </w:pPr>
            <w:r w:rsidRPr="009844A9">
              <w:rPr>
                <w:rFonts w:eastAsiaTheme="minorHAnsi"/>
                <w:sz w:val="28"/>
                <w:szCs w:val="28"/>
                <w:lang w:eastAsia="en-US"/>
              </w:rPr>
              <w:t>Знак отличия «За заслуги перед Шенкурским районом»</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0</w:t>
            </w:r>
          </w:p>
        </w:tc>
      </w:tr>
      <w:tr w:rsidR="009844A9" w:rsidRPr="009844A9" w:rsidTr="009844A9">
        <w:trPr>
          <w:tblCellSpacing w:w="20" w:type="dxa"/>
        </w:trPr>
        <w:tc>
          <w:tcPr>
            <w:tcW w:w="12788" w:type="dxa"/>
          </w:tcPr>
          <w:p w:rsidR="009844A9" w:rsidRPr="009844A9" w:rsidRDefault="009844A9" w:rsidP="009844A9">
            <w:pPr>
              <w:numPr>
                <w:ilvl w:val="0"/>
                <w:numId w:val="27"/>
              </w:numPr>
              <w:ind w:left="709"/>
              <w:contextualSpacing/>
              <w:rPr>
                <w:rFonts w:eastAsiaTheme="minorHAnsi"/>
                <w:sz w:val="28"/>
                <w:szCs w:val="28"/>
                <w:lang w:eastAsia="en-US"/>
              </w:rPr>
            </w:pPr>
            <w:r w:rsidRPr="009844A9">
              <w:rPr>
                <w:rFonts w:eastAsiaTheme="minorHAnsi"/>
                <w:sz w:val="28"/>
                <w:szCs w:val="28"/>
                <w:lang w:eastAsia="en-US"/>
              </w:rPr>
              <w:t>Почетная грамота администрации МО «Шенкурский муниципальный район»</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33</w:t>
            </w:r>
          </w:p>
        </w:tc>
      </w:tr>
      <w:tr w:rsidR="009844A9" w:rsidRPr="009844A9" w:rsidTr="009844A9">
        <w:trPr>
          <w:tblCellSpacing w:w="20" w:type="dxa"/>
        </w:trPr>
        <w:tc>
          <w:tcPr>
            <w:tcW w:w="12788" w:type="dxa"/>
          </w:tcPr>
          <w:p w:rsidR="009844A9" w:rsidRPr="009844A9" w:rsidRDefault="009844A9" w:rsidP="009844A9">
            <w:pPr>
              <w:numPr>
                <w:ilvl w:val="0"/>
                <w:numId w:val="27"/>
              </w:numPr>
              <w:ind w:left="709"/>
              <w:contextualSpacing/>
              <w:rPr>
                <w:rFonts w:eastAsiaTheme="minorHAnsi"/>
                <w:sz w:val="28"/>
                <w:szCs w:val="28"/>
                <w:lang w:eastAsia="en-US"/>
              </w:rPr>
            </w:pPr>
            <w:r w:rsidRPr="009844A9">
              <w:rPr>
                <w:rFonts w:eastAsiaTheme="minorHAnsi"/>
                <w:sz w:val="28"/>
                <w:szCs w:val="28"/>
                <w:lang w:eastAsia="en-US"/>
              </w:rPr>
              <w:t>Благодарность администрации МО «Шенкурский муниципальный район»</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26</w:t>
            </w:r>
          </w:p>
        </w:tc>
      </w:tr>
      <w:tr w:rsidR="009844A9" w:rsidRPr="009844A9" w:rsidTr="009844A9">
        <w:trPr>
          <w:tblCellSpacing w:w="20" w:type="dxa"/>
        </w:trPr>
        <w:tc>
          <w:tcPr>
            <w:tcW w:w="12788" w:type="dxa"/>
          </w:tcPr>
          <w:p w:rsidR="009844A9" w:rsidRPr="009844A9" w:rsidRDefault="009844A9" w:rsidP="009844A9">
            <w:pPr>
              <w:numPr>
                <w:ilvl w:val="0"/>
                <w:numId w:val="27"/>
              </w:numPr>
              <w:ind w:left="709"/>
              <w:contextualSpacing/>
              <w:rPr>
                <w:rFonts w:eastAsiaTheme="minorHAnsi"/>
                <w:sz w:val="28"/>
                <w:szCs w:val="28"/>
                <w:lang w:eastAsia="en-US"/>
              </w:rPr>
            </w:pPr>
            <w:r w:rsidRPr="009844A9">
              <w:rPr>
                <w:rFonts w:eastAsiaTheme="minorHAnsi"/>
                <w:sz w:val="28"/>
                <w:szCs w:val="28"/>
                <w:lang w:eastAsia="en-US"/>
              </w:rPr>
              <w:t>Благодарственное письмо администрации МО «Шенкурский муниципальный район»</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67</w:t>
            </w:r>
          </w:p>
        </w:tc>
      </w:tr>
      <w:tr w:rsidR="009844A9" w:rsidRPr="009844A9" w:rsidTr="009844A9">
        <w:trPr>
          <w:tblCellSpacing w:w="20" w:type="dxa"/>
        </w:trPr>
        <w:tc>
          <w:tcPr>
            <w:tcW w:w="12788" w:type="dxa"/>
          </w:tcPr>
          <w:p w:rsidR="009844A9" w:rsidRPr="009844A9" w:rsidRDefault="009844A9" w:rsidP="009844A9">
            <w:pPr>
              <w:numPr>
                <w:ilvl w:val="0"/>
                <w:numId w:val="27"/>
              </w:numPr>
              <w:ind w:left="709"/>
              <w:contextualSpacing/>
              <w:rPr>
                <w:rFonts w:eastAsiaTheme="minorHAnsi"/>
                <w:sz w:val="28"/>
                <w:szCs w:val="28"/>
                <w:lang w:eastAsia="en-US"/>
              </w:rPr>
            </w:pPr>
            <w:r w:rsidRPr="009844A9">
              <w:rPr>
                <w:rFonts w:eastAsiaTheme="minorHAnsi"/>
                <w:sz w:val="28"/>
                <w:szCs w:val="28"/>
                <w:lang w:eastAsia="en-US"/>
              </w:rPr>
              <w:t>Почетная грамота Собрания депутатов МО «Шенкурский муниципальный район»</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21</w:t>
            </w:r>
          </w:p>
        </w:tc>
      </w:tr>
      <w:tr w:rsidR="009844A9" w:rsidRPr="009844A9" w:rsidTr="009844A9">
        <w:trPr>
          <w:tblCellSpacing w:w="20" w:type="dxa"/>
        </w:trPr>
        <w:tc>
          <w:tcPr>
            <w:tcW w:w="12788" w:type="dxa"/>
          </w:tcPr>
          <w:p w:rsidR="009844A9" w:rsidRPr="009844A9" w:rsidRDefault="009844A9" w:rsidP="009844A9">
            <w:pPr>
              <w:numPr>
                <w:ilvl w:val="0"/>
                <w:numId w:val="27"/>
              </w:numPr>
              <w:ind w:left="709"/>
              <w:contextualSpacing/>
              <w:rPr>
                <w:rFonts w:eastAsiaTheme="minorHAnsi"/>
                <w:sz w:val="28"/>
                <w:szCs w:val="28"/>
                <w:lang w:eastAsia="en-US"/>
              </w:rPr>
            </w:pPr>
            <w:r w:rsidRPr="009844A9">
              <w:rPr>
                <w:rFonts w:eastAsiaTheme="minorHAnsi"/>
                <w:sz w:val="28"/>
                <w:szCs w:val="28"/>
                <w:lang w:eastAsia="en-US"/>
              </w:rPr>
              <w:t>Благодарность Собрания депутатов МО «Шенкурский муниципальный район»</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5</w:t>
            </w:r>
          </w:p>
        </w:tc>
      </w:tr>
      <w:tr w:rsidR="009844A9" w:rsidRPr="009844A9" w:rsidTr="009844A9">
        <w:trPr>
          <w:tblCellSpacing w:w="20" w:type="dxa"/>
        </w:trPr>
        <w:tc>
          <w:tcPr>
            <w:tcW w:w="12788" w:type="dxa"/>
          </w:tcPr>
          <w:p w:rsidR="009844A9" w:rsidRPr="009844A9" w:rsidRDefault="009844A9" w:rsidP="009844A9">
            <w:pPr>
              <w:numPr>
                <w:ilvl w:val="0"/>
                <w:numId w:val="27"/>
              </w:numPr>
              <w:ind w:left="709"/>
              <w:contextualSpacing/>
              <w:rPr>
                <w:rFonts w:eastAsiaTheme="minorHAnsi"/>
                <w:sz w:val="28"/>
                <w:szCs w:val="28"/>
                <w:lang w:eastAsia="en-US"/>
              </w:rPr>
            </w:pPr>
            <w:r w:rsidRPr="009844A9">
              <w:rPr>
                <w:rFonts w:eastAsiaTheme="minorHAnsi"/>
                <w:sz w:val="28"/>
                <w:szCs w:val="28"/>
                <w:lang w:eastAsia="en-US"/>
              </w:rPr>
              <w:t>Звание «Почетный гражданин города Шенкурска»</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3</w:t>
            </w:r>
          </w:p>
        </w:tc>
      </w:tr>
      <w:tr w:rsidR="009844A9" w:rsidRPr="009844A9" w:rsidTr="009844A9">
        <w:trPr>
          <w:tblCellSpacing w:w="20" w:type="dxa"/>
        </w:trPr>
        <w:tc>
          <w:tcPr>
            <w:tcW w:w="12788" w:type="dxa"/>
          </w:tcPr>
          <w:p w:rsidR="009844A9" w:rsidRPr="009844A9" w:rsidRDefault="009844A9" w:rsidP="009844A9">
            <w:pPr>
              <w:numPr>
                <w:ilvl w:val="0"/>
                <w:numId w:val="27"/>
              </w:numPr>
              <w:ind w:left="709"/>
              <w:contextualSpacing/>
              <w:rPr>
                <w:rFonts w:eastAsiaTheme="minorHAnsi"/>
                <w:sz w:val="28"/>
                <w:szCs w:val="28"/>
                <w:lang w:eastAsia="en-US"/>
              </w:rPr>
            </w:pPr>
            <w:r w:rsidRPr="009844A9">
              <w:rPr>
                <w:rFonts w:eastAsiaTheme="minorHAnsi"/>
                <w:sz w:val="28"/>
                <w:szCs w:val="28"/>
                <w:lang w:eastAsia="en-US"/>
              </w:rPr>
              <w:t>Благодарность главы МО «Шенкурское»</w:t>
            </w:r>
          </w:p>
        </w:tc>
        <w:tc>
          <w:tcPr>
            <w:tcW w:w="1988" w:type="dxa"/>
          </w:tcPr>
          <w:p w:rsidR="009844A9" w:rsidRPr="009844A9" w:rsidRDefault="009844A9" w:rsidP="009844A9">
            <w:pPr>
              <w:jc w:val="center"/>
              <w:rPr>
                <w:rFonts w:eastAsiaTheme="minorHAnsi"/>
                <w:sz w:val="28"/>
                <w:szCs w:val="28"/>
                <w:lang w:eastAsia="en-US"/>
              </w:rPr>
            </w:pPr>
            <w:r w:rsidRPr="009844A9">
              <w:rPr>
                <w:rFonts w:eastAsiaTheme="minorHAnsi"/>
                <w:sz w:val="28"/>
                <w:szCs w:val="28"/>
                <w:lang w:eastAsia="en-US"/>
              </w:rPr>
              <w:t>43</w:t>
            </w:r>
          </w:p>
        </w:tc>
      </w:tr>
    </w:tbl>
    <w:p w:rsidR="009844A9" w:rsidRPr="009844A9" w:rsidRDefault="009844A9" w:rsidP="009844A9">
      <w:pPr>
        <w:spacing w:after="200" w:line="276" w:lineRule="auto"/>
        <w:rPr>
          <w:rFonts w:asciiTheme="minorHAnsi" w:eastAsiaTheme="minorHAnsi" w:hAnsiTheme="minorHAnsi" w:cstheme="minorBidi"/>
          <w:sz w:val="22"/>
          <w:szCs w:val="22"/>
          <w:lang w:eastAsia="en-US"/>
        </w:rPr>
      </w:pPr>
    </w:p>
    <w:p w:rsidR="007F5685" w:rsidRDefault="007F5685" w:rsidP="007F5685">
      <w:pPr>
        <w:pStyle w:val="af2"/>
        <w:ind w:firstLine="709"/>
        <w:jc w:val="center"/>
        <w:rPr>
          <w:sz w:val="28"/>
          <w:szCs w:val="28"/>
        </w:rPr>
      </w:pPr>
      <w:r w:rsidRPr="00480AEA">
        <w:rPr>
          <w:rFonts w:ascii="Times New Roman" w:hAnsi="Times New Roman"/>
          <w:b/>
          <w:i/>
          <w:sz w:val="28"/>
          <w:szCs w:val="28"/>
          <w:u w:val="single"/>
        </w:rPr>
        <w:t>Работа с обращениями граждан</w:t>
      </w:r>
    </w:p>
    <w:p w:rsidR="007F5685" w:rsidRPr="00737739" w:rsidRDefault="007F5685" w:rsidP="007F5685">
      <w:pPr>
        <w:ind w:firstLine="851"/>
        <w:jc w:val="both"/>
        <w:rPr>
          <w:sz w:val="28"/>
          <w:szCs w:val="28"/>
        </w:rPr>
      </w:pPr>
      <w:r>
        <w:rPr>
          <w:sz w:val="28"/>
          <w:szCs w:val="28"/>
        </w:rPr>
        <w:t>За 2021</w:t>
      </w:r>
      <w:r w:rsidRPr="00737739">
        <w:rPr>
          <w:sz w:val="28"/>
          <w:szCs w:val="28"/>
        </w:rPr>
        <w:t xml:space="preserve"> год в администрацию </w:t>
      </w:r>
      <w:r>
        <w:rPr>
          <w:sz w:val="28"/>
          <w:szCs w:val="28"/>
        </w:rPr>
        <w:t>Шенкурского муниципального района</w:t>
      </w:r>
      <w:r w:rsidRPr="00737739">
        <w:rPr>
          <w:sz w:val="28"/>
          <w:szCs w:val="28"/>
        </w:rPr>
        <w:t xml:space="preserve"> поступило 1</w:t>
      </w:r>
      <w:r>
        <w:rPr>
          <w:sz w:val="28"/>
          <w:szCs w:val="28"/>
        </w:rPr>
        <w:t>70 обращений граждан,  что на 27</w:t>
      </w:r>
      <w:r w:rsidRPr="00737739">
        <w:rPr>
          <w:sz w:val="28"/>
          <w:szCs w:val="28"/>
        </w:rPr>
        <w:t xml:space="preserve"> </w:t>
      </w:r>
      <w:r>
        <w:rPr>
          <w:sz w:val="28"/>
          <w:szCs w:val="28"/>
        </w:rPr>
        <w:t>меньше</w:t>
      </w:r>
      <w:r w:rsidRPr="00737739">
        <w:rPr>
          <w:sz w:val="28"/>
          <w:szCs w:val="28"/>
        </w:rPr>
        <w:t>, чем в 20</w:t>
      </w:r>
      <w:r>
        <w:rPr>
          <w:sz w:val="28"/>
          <w:szCs w:val="28"/>
        </w:rPr>
        <w:t>20</w:t>
      </w:r>
      <w:r w:rsidRPr="00737739">
        <w:rPr>
          <w:sz w:val="28"/>
          <w:szCs w:val="28"/>
        </w:rPr>
        <w:t xml:space="preserve"> году. В том числе  коллективных обращений – </w:t>
      </w:r>
      <w:r>
        <w:rPr>
          <w:sz w:val="28"/>
          <w:szCs w:val="28"/>
        </w:rPr>
        <w:t>15</w:t>
      </w:r>
      <w:r w:rsidRPr="00737739">
        <w:rPr>
          <w:sz w:val="28"/>
          <w:szCs w:val="28"/>
        </w:rPr>
        <w:t>.</w:t>
      </w:r>
    </w:p>
    <w:p w:rsidR="007F5685" w:rsidRPr="00737739" w:rsidRDefault="007F5685" w:rsidP="007F5685">
      <w:pPr>
        <w:ind w:firstLine="851"/>
        <w:jc w:val="both"/>
        <w:rPr>
          <w:sz w:val="28"/>
          <w:szCs w:val="28"/>
        </w:rPr>
      </w:pPr>
      <w:r w:rsidRPr="00737739">
        <w:rPr>
          <w:sz w:val="28"/>
          <w:szCs w:val="28"/>
        </w:rPr>
        <w:t xml:space="preserve">Посредством электронной почты обратились в администрацию района </w:t>
      </w:r>
      <w:r>
        <w:rPr>
          <w:sz w:val="28"/>
          <w:szCs w:val="28"/>
        </w:rPr>
        <w:t>5</w:t>
      </w:r>
      <w:r w:rsidRPr="00737739">
        <w:rPr>
          <w:sz w:val="28"/>
          <w:szCs w:val="28"/>
        </w:rPr>
        <w:t xml:space="preserve"> заявителей; через проект «Прямая линия» Правительства Архангельской области было направлено</w:t>
      </w:r>
      <w:r w:rsidRPr="00B462C2">
        <w:rPr>
          <w:color w:val="FF0000"/>
          <w:sz w:val="28"/>
          <w:szCs w:val="28"/>
        </w:rPr>
        <w:t xml:space="preserve"> </w:t>
      </w:r>
      <w:r w:rsidR="003E404D" w:rsidRPr="003E404D">
        <w:rPr>
          <w:sz w:val="28"/>
          <w:szCs w:val="28"/>
        </w:rPr>
        <w:t>10</w:t>
      </w:r>
      <w:r w:rsidRPr="00737739">
        <w:rPr>
          <w:sz w:val="28"/>
          <w:szCs w:val="28"/>
        </w:rPr>
        <w:t xml:space="preserve"> обращений. </w:t>
      </w:r>
    </w:p>
    <w:p w:rsidR="007F5685" w:rsidRPr="00737739" w:rsidRDefault="007F5685" w:rsidP="007F5685">
      <w:pPr>
        <w:ind w:firstLine="851"/>
        <w:jc w:val="both"/>
        <w:rPr>
          <w:sz w:val="28"/>
          <w:szCs w:val="28"/>
        </w:rPr>
      </w:pPr>
      <w:r w:rsidRPr="00737739">
        <w:rPr>
          <w:sz w:val="28"/>
          <w:szCs w:val="28"/>
        </w:rPr>
        <w:t xml:space="preserve">С целью обеспечения открытости и доступности органов власти для населения на официальном сайте администрации района   действует форма обратной связи, где каждый желающий может обратиться с предложением, заявлением или жалобой. За прошедший год на сайт администрации </w:t>
      </w:r>
      <w:r>
        <w:rPr>
          <w:sz w:val="28"/>
          <w:szCs w:val="28"/>
        </w:rPr>
        <w:t>Шенкурского муниципального района</w:t>
      </w:r>
      <w:r w:rsidRPr="00737739">
        <w:rPr>
          <w:sz w:val="28"/>
          <w:szCs w:val="28"/>
        </w:rPr>
        <w:t xml:space="preserve"> поступило </w:t>
      </w:r>
      <w:r>
        <w:rPr>
          <w:sz w:val="28"/>
          <w:szCs w:val="28"/>
        </w:rPr>
        <w:t>12</w:t>
      </w:r>
      <w:r w:rsidRPr="00737739">
        <w:rPr>
          <w:sz w:val="28"/>
          <w:szCs w:val="28"/>
        </w:rPr>
        <w:t xml:space="preserve"> обращений. </w:t>
      </w:r>
    </w:p>
    <w:p w:rsidR="007F5685" w:rsidRPr="00737739" w:rsidRDefault="007F5685" w:rsidP="007F5685">
      <w:pPr>
        <w:ind w:firstLine="851"/>
        <w:jc w:val="both"/>
        <w:rPr>
          <w:sz w:val="28"/>
          <w:szCs w:val="28"/>
        </w:rPr>
      </w:pPr>
      <w:r w:rsidRPr="00737739">
        <w:rPr>
          <w:sz w:val="28"/>
          <w:szCs w:val="28"/>
        </w:rPr>
        <w:t xml:space="preserve">В администрации района в соответствии с законодательством организован еженедельный прием граждан главой муниципального образования и заместителями главы по утверждённому графику.  В </w:t>
      </w:r>
      <w:r>
        <w:rPr>
          <w:sz w:val="28"/>
          <w:szCs w:val="28"/>
        </w:rPr>
        <w:t xml:space="preserve">ходе </w:t>
      </w:r>
      <w:r w:rsidR="005E77F8">
        <w:rPr>
          <w:sz w:val="28"/>
          <w:szCs w:val="28"/>
        </w:rPr>
        <w:t>личных приёмов</w:t>
      </w:r>
      <w:r>
        <w:rPr>
          <w:sz w:val="28"/>
          <w:szCs w:val="28"/>
        </w:rPr>
        <w:t xml:space="preserve"> главой Шенкурского муниципального района за 2021 год приняты 11</w:t>
      </w:r>
      <w:r w:rsidRPr="00737739">
        <w:rPr>
          <w:sz w:val="28"/>
          <w:szCs w:val="28"/>
        </w:rPr>
        <w:t xml:space="preserve"> человек.</w:t>
      </w:r>
    </w:p>
    <w:p w:rsidR="007F5685" w:rsidRPr="00737739" w:rsidRDefault="007F5685" w:rsidP="007F5685">
      <w:pPr>
        <w:ind w:firstLine="851"/>
        <w:jc w:val="both"/>
        <w:rPr>
          <w:sz w:val="28"/>
          <w:szCs w:val="28"/>
        </w:rPr>
      </w:pPr>
      <w:r w:rsidRPr="00737739">
        <w:rPr>
          <w:sz w:val="28"/>
          <w:szCs w:val="28"/>
        </w:rPr>
        <w:t xml:space="preserve">Наиболее волнующие жителей вопросы: вопросы благоустройства территории; вопросы земельных отношений; строительство и ремонт жилья (улучшение жилищно – бытовых условий), дорог, мостов; транспортное сообщение; оказание материальной помощи; работа объектов социальной сферы; </w:t>
      </w:r>
      <w:r w:rsidR="005E77F8" w:rsidRPr="00737739">
        <w:rPr>
          <w:sz w:val="28"/>
          <w:szCs w:val="28"/>
        </w:rPr>
        <w:t>пользование общедомовым</w:t>
      </w:r>
      <w:r w:rsidRPr="00737739">
        <w:rPr>
          <w:sz w:val="28"/>
          <w:szCs w:val="28"/>
        </w:rPr>
        <w:t xml:space="preserve"> имуществом.   </w:t>
      </w:r>
    </w:p>
    <w:p w:rsidR="007F5685" w:rsidRPr="00C367A5" w:rsidRDefault="007F5685" w:rsidP="007F5685">
      <w:pPr>
        <w:ind w:firstLine="851"/>
        <w:jc w:val="both"/>
        <w:rPr>
          <w:sz w:val="28"/>
          <w:szCs w:val="28"/>
        </w:rPr>
      </w:pPr>
      <w:r w:rsidRPr="00737739">
        <w:rPr>
          <w:sz w:val="28"/>
          <w:szCs w:val="28"/>
        </w:rPr>
        <w:t>Все обращения граждан, поступающие в администрацию в устной, письменной форме и при личном обращении  рассматриваются в сроки, установленные законодательством, принимаются соответствующие меры, предоставляются ответы заявителям в устной и письменной форме, ведется работа разъяснительного характера; при необходимости производится выезд на место для решения вопросов, указанных в обращениях.</w:t>
      </w:r>
      <w:r w:rsidRPr="00C367A5">
        <w:rPr>
          <w:sz w:val="28"/>
          <w:szCs w:val="28"/>
        </w:rPr>
        <w:t xml:space="preserve">       </w:t>
      </w:r>
    </w:p>
    <w:p w:rsidR="007F5685" w:rsidRDefault="007F5685" w:rsidP="007F5685">
      <w:pPr>
        <w:ind w:firstLine="851"/>
      </w:pPr>
    </w:p>
    <w:p w:rsidR="007F5685" w:rsidRDefault="007F5685" w:rsidP="007F5685">
      <w:pPr>
        <w:ind w:firstLine="851"/>
      </w:pPr>
    </w:p>
    <w:p w:rsidR="0083367B" w:rsidRPr="00480AEA" w:rsidRDefault="0083367B" w:rsidP="007F5685">
      <w:pPr>
        <w:pStyle w:val="af2"/>
        <w:ind w:firstLine="851"/>
        <w:jc w:val="both"/>
        <w:rPr>
          <w:rFonts w:ascii="Times New Roman" w:hAnsi="Times New Roman"/>
          <w:color w:val="000000"/>
          <w:sz w:val="28"/>
          <w:szCs w:val="28"/>
        </w:rPr>
      </w:pPr>
      <w:r w:rsidRPr="00480AEA">
        <w:rPr>
          <w:rFonts w:ascii="Times New Roman" w:hAnsi="Times New Roman"/>
          <w:b/>
          <w:bCs/>
          <w:color w:val="000000"/>
          <w:sz w:val="28"/>
          <w:szCs w:val="28"/>
        </w:rPr>
        <w:t>Основными задачами деятельности администрации муниципального образования на 202</w:t>
      </w:r>
      <w:r w:rsidR="002501F1" w:rsidRPr="00480AEA">
        <w:rPr>
          <w:rFonts w:ascii="Times New Roman" w:hAnsi="Times New Roman"/>
          <w:b/>
          <w:bCs/>
          <w:color w:val="000000"/>
          <w:sz w:val="28"/>
          <w:szCs w:val="28"/>
        </w:rPr>
        <w:t>1</w:t>
      </w:r>
      <w:r w:rsidRPr="00480AEA">
        <w:rPr>
          <w:rFonts w:ascii="Times New Roman" w:hAnsi="Times New Roman"/>
          <w:b/>
          <w:bCs/>
          <w:color w:val="000000"/>
          <w:sz w:val="28"/>
          <w:szCs w:val="28"/>
        </w:rPr>
        <w:t xml:space="preserve"> год</w:t>
      </w:r>
      <w:r w:rsidRPr="00480AEA">
        <w:rPr>
          <w:rFonts w:ascii="Times New Roman" w:hAnsi="Times New Roman"/>
          <w:color w:val="000000"/>
          <w:sz w:val="28"/>
          <w:szCs w:val="28"/>
        </w:rPr>
        <w:t xml:space="preserve"> ставятся:</w:t>
      </w:r>
    </w:p>
    <w:p w:rsidR="0083367B" w:rsidRPr="00480AEA" w:rsidRDefault="0083367B" w:rsidP="007F5685">
      <w:pPr>
        <w:pStyle w:val="af2"/>
        <w:ind w:firstLine="851"/>
        <w:jc w:val="both"/>
        <w:rPr>
          <w:rFonts w:ascii="Times New Roman" w:hAnsi="Times New Roman"/>
          <w:color w:val="000000"/>
          <w:sz w:val="28"/>
          <w:szCs w:val="28"/>
        </w:rPr>
      </w:pPr>
      <w:r w:rsidRPr="00480AEA">
        <w:rPr>
          <w:rFonts w:ascii="Times New Roman" w:hAnsi="Times New Roman"/>
          <w:color w:val="000000"/>
          <w:sz w:val="28"/>
          <w:szCs w:val="28"/>
        </w:rPr>
        <w:t xml:space="preserve">- </w:t>
      </w:r>
      <w:r w:rsidRPr="00480AEA">
        <w:rPr>
          <w:rFonts w:ascii="Times New Roman" w:hAnsi="Times New Roman"/>
          <w:color w:val="000000"/>
          <w:sz w:val="28"/>
          <w:szCs w:val="28"/>
          <w:lang w:bidi="ru-RU"/>
        </w:rPr>
        <w:t>укрепление доходной базы бюджета за счет увеличения собственных доходов и привлеченных источников, обеспечение режима экономии бюджетных средств, продолжение работы по оптимизации бюджетных расходов</w:t>
      </w:r>
      <w:r w:rsidRPr="00480AEA">
        <w:rPr>
          <w:rFonts w:ascii="Times New Roman" w:hAnsi="Times New Roman"/>
          <w:color w:val="000000"/>
          <w:sz w:val="28"/>
          <w:szCs w:val="28"/>
        </w:rPr>
        <w:t xml:space="preserve">; </w:t>
      </w:r>
    </w:p>
    <w:p w:rsidR="0083367B" w:rsidRPr="00480AEA" w:rsidRDefault="0083367B" w:rsidP="007F5685">
      <w:pPr>
        <w:pStyle w:val="af2"/>
        <w:ind w:firstLine="851"/>
        <w:jc w:val="both"/>
        <w:rPr>
          <w:rFonts w:ascii="Times New Roman" w:hAnsi="Times New Roman"/>
          <w:color w:val="000000"/>
          <w:sz w:val="28"/>
          <w:szCs w:val="28"/>
        </w:rPr>
      </w:pPr>
      <w:r w:rsidRPr="00480AEA">
        <w:rPr>
          <w:rFonts w:ascii="Times New Roman" w:hAnsi="Times New Roman"/>
          <w:color w:val="000000"/>
          <w:sz w:val="28"/>
          <w:szCs w:val="28"/>
        </w:rPr>
        <w:t xml:space="preserve">Приоритетными направлениями политики расходования бюджетных средств являются:   </w:t>
      </w:r>
    </w:p>
    <w:p w:rsidR="0083367B" w:rsidRPr="00480AEA" w:rsidRDefault="001323AF" w:rsidP="007F5685">
      <w:pPr>
        <w:pStyle w:val="af2"/>
        <w:ind w:firstLine="851"/>
        <w:jc w:val="both"/>
        <w:rPr>
          <w:rFonts w:ascii="Times New Roman" w:hAnsi="Times New Roman"/>
          <w:color w:val="000000"/>
          <w:sz w:val="28"/>
          <w:szCs w:val="28"/>
        </w:rPr>
      </w:pPr>
      <w:r>
        <w:rPr>
          <w:rFonts w:ascii="Times New Roman" w:hAnsi="Times New Roman"/>
          <w:color w:val="000000"/>
          <w:sz w:val="28"/>
          <w:szCs w:val="28"/>
        </w:rPr>
        <w:t>- с</w:t>
      </w:r>
      <w:r w:rsidR="0083367B" w:rsidRPr="00480AEA">
        <w:rPr>
          <w:rFonts w:ascii="Times New Roman" w:hAnsi="Times New Roman"/>
          <w:color w:val="000000"/>
          <w:sz w:val="28"/>
          <w:szCs w:val="28"/>
        </w:rPr>
        <w:t>троительство школы в с. Ровдино;</w:t>
      </w:r>
    </w:p>
    <w:p w:rsidR="0083367B" w:rsidRPr="00480AEA" w:rsidRDefault="001323AF" w:rsidP="007F5685">
      <w:pPr>
        <w:pStyle w:val="af2"/>
        <w:ind w:firstLine="851"/>
        <w:jc w:val="both"/>
        <w:rPr>
          <w:rFonts w:ascii="Times New Roman" w:hAnsi="Times New Roman"/>
          <w:color w:val="000000"/>
          <w:sz w:val="28"/>
          <w:szCs w:val="28"/>
        </w:rPr>
      </w:pPr>
      <w:r>
        <w:rPr>
          <w:rFonts w:ascii="Times New Roman" w:hAnsi="Times New Roman"/>
          <w:color w:val="000000"/>
          <w:sz w:val="28"/>
          <w:szCs w:val="28"/>
        </w:rPr>
        <w:t>- к</w:t>
      </w:r>
      <w:r w:rsidR="0083367B" w:rsidRPr="00480AEA">
        <w:rPr>
          <w:rFonts w:ascii="Times New Roman" w:hAnsi="Times New Roman"/>
          <w:color w:val="000000"/>
          <w:sz w:val="28"/>
          <w:szCs w:val="28"/>
        </w:rPr>
        <w:t>ачественное содержание дорог;</w:t>
      </w:r>
    </w:p>
    <w:p w:rsidR="0083367B" w:rsidRPr="00480AEA" w:rsidRDefault="001323AF" w:rsidP="007F5685">
      <w:pPr>
        <w:pStyle w:val="af2"/>
        <w:ind w:firstLine="851"/>
        <w:jc w:val="both"/>
        <w:rPr>
          <w:rFonts w:ascii="Times New Roman" w:hAnsi="Times New Roman"/>
          <w:color w:val="000000"/>
          <w:sz w:val="28"/>
          <w:szCs w:val="28"/>
        </w:rPr>
      </w:pPr>
      <w:r>
        <w:rPr>
          <w:rFonts w:ascii="Times New Roman" w:hAnsi="Times New Roman"/>
          <w:color w:val="000000"/>
          <w:sz w:val="28"/>
          <w:szCs w:val="28"/>
        </w:rPr>
        <w:t>-к</w:t>
      </w:r>
      <w:r w:rsidR="0083367B" w:rsidRPr="00480AEA">
        <w:rPr>
          <w:rFonts w:ascii="Times New Roman" w:hAnsi="Times New Roman"/>
          <w:color w:val="000000"/>
          <w:sz w:val="28"/>
          <w:szCs w:val="28"/>
        </w:rPr>
        <w:t>ачественная и своевременная подго</w:t>
      </w:r>
      <w:r>
        <w:rPr>
          <w:rFonts w:ascii="Times New Roman" w:hAnsi="Times New Roman"/>
          <w:color w:val="000000"/>
          <w:sz w:val="28"/>
          <w:szCs w:val="28"/>
        </w:rPr>
        <w:t>товка к осенне-зимнему периоду.</w:t>
      </w:r>
    </w:p>
    <w:p w:rsidR="001323AF" w:rsidRDefault="0083367B" w:rsidP="007F5685">
      <w:pPr>
        <w:pStyle w:val="af2"/>
        <w:ind w:firstLine="851"/>
        <w:jc w:val="both"/>
        <w:rPr>
          <w:rFonts w:ascii="Times New Roman" w:hAnsi="Times New Roman"/>
          <w:color w:val="000000"/>
          <w:sz w:val="28"/>
          <w:szCs w:val="28"/>
        </w:rPr>
      </w:pPr>
      <w:r w:rsidRPr="00480AEA">
        <w:rPr>
          <w:rFonts w:ascii="Times New Roman" w:hAnsi="Times New Roman"/>
          <w:color w:val="000000"/>
          <w:sz w:val="28"/>
          <w:szCs w:val="28"/>
        </w:rPr>
        <w:t>При решении текущих вопросов  и планировании перспективы развития сферы жилищно-коммунального хозяйства района, особое внимание планируется  следующим задачам:</w:t>
      </w:r>
    </w:p>
    <w:p w:rsidR="001323AF" w:rsidRDefault="001323AF" w:rsidP="007F5685">
      <w:pPr>
        <w:pStyle w:val="af2"/>
        <w:ind w:firstLine="851"/>
        <w:jc w:val="both"/>
        <w:rPr>
          <w:rFonts w:ascii="Times New Roman" w:hAnsi="Times New Roman"/>
          <w:color w:val="000000"/>
          <w:sz w:val="28"/>
          <w:szCs w:val="28"/>
        </w:rPr>
      </w:pPr>
      <w:r>
        <w:rPr>
          <w:rFonts w:ascii="Times New Roman" w:hAnsi="Times New Roman"/>
          <w:color w:val="000000"/>
          <w:sz w:val="28"/>
          <w:szCs w:val="28"/>
        </w:rPr>
        <w:t>-</w:t>
      </w:r>
      <w:r w:rsidR="0083367B" w:rsidRPr="00480AEA">
        <w:rPr>
          <w:rFonts w:ascii="Times New Roman" w:hAnsi="Times New Roman"/>
          <w:color w:val="000000"/>
          <w:sz w:val="28"/>
          <w:szCs w:val="28"/>
        </w:rPr>
        <w:t xml:space="preserve"> обеспечение сохранности и снижение физического износа жилищного фонда и объектов коммунального хозяйства;</w:t>
      </w:r>
    </w:p>
    <w:p w:rsidR="001323AF" w:rsidRDefault="001323AF" w:rsidP="007F5685">
      <w:pPr>
        <w:pStyle w:val="af2"/>
        <w:ind w:firstLine="851"/>
        <w:jc w:val="both"/>
        <w:rPr>
          <w:rFonts w:ascii="Times New Roman" w:hAnsi="Times New Roman"/>
          <w:color w:val="000000"/>
          <w:sz w:val="28"/>
          <w:szCs w:val="28"/>
        </w:rPr>
      </w:pPr>
      <w:r>
        <w:rPr>
          <w:rFonts w:ascii="Times New Roman" w:hAnsi="Times New Roman"/>
          <w:color w:val="000000"/>
          <w:sz w:val="28"/>
          <w:szCs w:val="28"/>
        </w:rPr>
        <w:t>-о</w:t>
      </w:r>
      <w:r w:rsidR="0083367B" w:rsidRPr="00480AEA">
        <w:rPr>
          <w:rFonts w:ascii="Times New Roman" w:hAnsi="Times New Roman"/>
          <w:color w:val="000000"/>
          <w:sz w:val="28"/>
          <w:szCs w:val="28"/>
        </w:rPr>
        <w:t>беспечение граждан коммунальными услугами надлежащего качества;</w:t>
      </w:r>
    </w:p>
    <w:p w:rsidR="001323AF" w:rsidRDefault="001323AF" w:rsidP="007F5685">
      <w:pPr>
        <w:pStyle w:val="af2"/>
        <w:ind w:firstLine="851"/>
        <w:jc w:val="both"/>
        <w:rPr>
          <w:rFonts w:ascii="Times New Roman" w:hAnsi="Times New Roman"/>
          <w:color w:val="000000"/>
          <w:sz w:val="28"/>
          <w:szCs w:val="28"/>
        </w:rPr>
      </w:pPr>
      <w:r>
        <w:rPr>
          <w:rFonts w:ascii="Times New Roman" w:hAnsi="Times New Roman"/>
          <w:color w:val="000000"/>
          <w:sz w:val="28"/>
          <w:szCs w:val="28"/>
        </w:rPr>
        <w:t>-</w:t>
      </w:r>
      <w:r w:rsidR="0083367B" w:rsidRPr="00480AEA">
        <w:rPr>
          <w:rFonts w:ascii="Times New Roman" w:hAnsi="Times New Roman"/>
          <w:color w:val="000000"/>
          <w:sz w:val="28"/>
          <w:szCs w:val="28"/>
        </w:rPr>
        <w:t>повышение эффективности функционирования коммунальных систем;</w:t>
      </w:r>
    </w:p>
    <w:p w:rsidR="001323AF" w:rsidRDefault="001323AF" w:rsidP="007F5685">
      <w:pPr>
        <w:pStyle w:val="af2"/>
        <w:ind w:firstLine="851"/>
        <w:jc w:val="both"/>
        <w:rPr>
          <w:rFonts w:ascii="Times New Roman" w:hAnsi="Times New Roman"/>
          <w:color w:val="000000"/>
          <w:spacing w:val="-2"/>
          <w:sz w:val="28"/>
          <w:szCs w:val="28"/>
        </w:rPr>
      </w:pPr>
      <w:r>
        <w:rPr>
          <w:rFonts w:ascii="Times New Roman" w:hAnsi="Times New Roman"/>
          <w:color w:val="000000"/>
          <w:sz w:val="28"/>
          <w:szCs w:val="28"/>
        </w:rPr>
        <w:t>-</w:t>
      </w:r>
      <w:r w:rsidR="0083367B" w:rsidRPr="00480AEA">
        <w:rPr>
          <w:rFonts w:ascii="Times New Roman" w:hAnsi="Times New Roman"/>
          <w:color w:val="000000"/>
          <w:sz w:val="28"/>
          <w:szCs w:val="28"/>
        </w:rPr>
        <w:t xml:space="preserve"> улучшение комфортности и безопасности условий проживания;</w:t>
      </w:r>
      <w:r w:rsidR="0083367B" w:rsidRPr="00480AEA">
        <w:rPr>
          <w:rFonts w:ascii="Times New Roman" w:hAnsi="Times New Roman"/>
          <w:color w:val="000000"/>
          <w:spacing w:val="-2"/>
          <w:sz w:val="28"/>
          <w:szCs w:val="28"/>
        </w:rPr>
        <w:t xml:space="preserve"> </w:t>
      </w:r>
    </w:p>
    <w:p w:rsidR="0083367B" w:rsidRPr="00480AEA" w:rsidRDefault="001323AF" w:rsidP="007F5685">
      <w:pPr>
        <w:pStyle w:val="af2"/>
        <w:ind w:firstLine="851"/>
        <w:jc w:val="both"/>
        <w:rPr>
          <w:rFonts w:ascii="Times New Roman" w:hAnsi="Times New Roman"/>
          <w:color w:val="000000"/>
          <w:spacing w:val="-2"/>
          <w:sz w:val="28"/>
          <w:szCs w:val="28"/>
        </w:rPr>
      </w:pPr>
      <w:r>
        <w:rPr>
          <w:rFonts w:ascii="Times New Roman" w:hAnsi="Times New Roman"/>
          <w:color w:val="000000"/>
          <w:spacing w:val="-2"/>
          <w:sz w:val="28"/>
          <w:szCs w:val="28"/>
        </w:rPr>
        <w:t>-</w:t>
      </w:r>
      <w:r w:rsidR="0083367B" w:rsidRPr="00480AEA">
        <w:rPr>
          <w:rFonts w:ascii="Times New Roman" w:hAnsi="Times New Roman"/>
          <w:color w:val="000000"/>
          <w:spacing w:val="-2"/>
          <w:sz w:val="28"/>
          <w:szCs w:val="28"/>
        </w:rPr>
        <w:t>развитие системы коммунальной инфраструктуры, отвечающей современным требованиям.</w:t>
      </w:r>
    </w:p>
    <w:p w:rsidR="0083367B" w:rsidRPr="00480AEA" w:rsidRDefault="0083367B" w:rsidP="007F5685">
      <w:pPr>
        <w:pStyle w:val="af2"/>
        <w:ind w:firstLine="851"/>
        <w:jc w:val="both"/>
        <w:rPr>
          <w:rFonts w:ascii="Times New Roman" w:hAnsi="Times New Roman"/>
          <w:color w:val="000000"/>
          <w:sz w:val="28"/>
          <w:szCs w:val="28"/>
        </w:rPr>
      </w:pPr>
      <w:r w:rsidRPr="00480AEA">
        <w:rPr>
          <w:rFonts w:ascii="Times New Roman" w:hAnsi="Times New Roman"/>
          <w:color w:val="000000"/>
          <w:sz w:val="28"/>
          <w:szCs w:val="28"/>
        </w:rPr>
        <w:t>Вышесказанное не является исчерпывающим перечнем задач, которые нам предстоит решить.</w:t>
      </w:r>
    </w:p>
    <w:p w:rsidR="0083367B" w:rsidRPr="00480AEA" w:rsidRDefault="0083367B" w:rsidP="007F5685">
      <w:pPr>
        <w:pStyle w:val="af2"/>
        <w:ind w:firstLine="851"/>
        <w:jc w:val="both"/>
        <w:rPr>
          <w:rFonts w:ascii="Times New Roman" w:hAnsi="Times New Roman"/>
          <w:color w:val="000000"/>
          <w:sz w:val="28"/>
          <w:szCs w:val="28"/>
        </w:rPr>
      </w:pPr>
      <w:r w:rsidRPr="00480AEA">
        <w:rPr>
          <w:rFonts w:ascii="Times New Roman" w:hAnsi="Times New Roman"/>
          <w:color w:val="000000"/>
          <w:sz w:val="28"/>
          <w:szCs w:val="28"/>
        </w:rPr>
        <w:t>Хотел</w:t>
      </w:r>
      <w:r w:rsidR="00F10F46">
        <w:rPr>
          <w:rFonts w:ascii="Times New Roman" w:hAnsi="Times New Roman"/>
          <w:color w:val="000000"/>
          <w:sz w:val="28"/>
          <w:szCs w:val="28"/>
        </w:rPr>
        <w:t>а</w:t>
      </w:r>
      <w:r w:rsidRPr="00480AEA">
        <w:rPr>
          <w:rFonts w:ascii="Times New Roman" w:hAnsi="Times New Roman"/>
          <w:color w:val="000000"/>
          <w:sz w:val="28"/>
          <w:szCs w:val="28"/>
        </w:rPr>
        <w:t xml:space="preserve"> бы сказать, что главная задача администрации - не просто удержать ту планку социально-экономического развития поселения, которая была достигнута за последние годы, но и продвинуться вперед. </w:t>
      </w:r>
    </w:p>
    <w:p w:rsidR="0083367B" w:rsidRPr="00C367A5" w:rsidRDefault="0083367B" w:rsidP="007F5685">
      <w:pPr>
        <w:pStyle w:val="af2"/>
        <w:ind w:firstLine="851"/>
        <w:jc w:val="both"/>
        <w:rPr>
          <w:rFonts w:ascii="Times New Roman" w:hAnsi="Times New Roman"/>
          <w:sz w:val="28"/>
          <w:szCs w:val="28"/>
        </w:rPr>
      </w:pPr>
      <w:r w:rsidRPr="00480AEA">
        <w:rPr>
          <w:rFonts w:ascii="Times New Roman" w:hAnsi="Times New Roman"/>
          <w:sz w:val="28"/>
          <w:szCs w:val="28"/>
        </w:rPr>
        <w:t>Искренне благодарю за содействие в работе депутатов представительных органов муниципальных образований, руководителей предприятий и учреждений, индивидуальных предпринимателей и неравнодушных жителей Шенкурского района.</w:t>
      </w:r>
      <w:r w:rsidRPr="00C367A5">
        <w:rPr>
          <w:rFonts w:ascii="Times New Roman" w:hAnsi="Times New Roman"/>
          <w:sz w:val="28"/>
          <w:szCs w:val="28"/>
        </w:rPr>
        <w:t xml:space="preserve"> </w:t>
      </w:r>
    </w:p>
    <w:p w:rsidR="0083367B" w:rsidRPr="00C367A5" w:rsidRDefault="0083367B" w:rsidP="00C367A5">
      <w:pPr>
        <w:pStyle w:val="af2"/>
        <w:ind w:firstLine="709"/>
        <w:jc w:val="both"/>
        <w:rPr>
          <w:rFonts w:ascii="Times New Roman" w:hAnsi="Times New Roman"/>
          <w:sz w:val="28"/>
          <w:szCs w:val="28"/>
        </w:rPr>
      </w:pPr>
      <w:r w:rsidRPr="00C367A5">
        <w:rPr>
          <w:rFonts w:ascii="Times New Roman" w:hAnsi="Times New Roman"/>
          <w:sz w:val="28"/>
          <w:szCs w:val="28"/>
        </w:rPr>
        <w:tab/>
      </w:r>
    </w:p>
    <w:p w:rsidR="00C367A5" w:rsidRDefault="0083367B" w:rsidP="00C367A5">
      <w:pPr>
        <w:pStyle w:val="af2"/>
        <w:ind w:firstLine="709"/>
        <w:jc w:val="both"/>
        <w:rPr>
          <w:rFonts w:ascii="Times New Roman" w:hAnsi="Times New Roman"/>
          <w:sz w:val="28"/>
          <w:szCs w:val="28"/>
        </w:rPr>
      </w:pPr>
      <w:r w:rsidRPr="00C367A5">
        <w:rPr>
          <w:rFonts w:ascii="Times New Roman" w:hAnsi="Times New Roman"/>
          <w:sz w:val="28"/>
          <w:szCs w:val="28"/>
        </w:rPr>
        <w:tab/>
        <w:t>Благодарю за внимание! Готов</w:t>
      </w:r>
      <w:r w:rsidR="00F10F46">
        <w:rPr>
          <w:rFonts w:ascii="Times New Roman" w:hAnsi="Times New Roman"/>
          <w:sz w:val="28"/>
          <w:szCs w:val="28"/>
        </w:rPr>
        <w:t>а</w:t>
      </w:r>
      <w:r w:rsidRPr="00C367A5">
        <w:rPr>
          <w:rFonts w:ascii="Times New Roman" w:hAnsi="Times New Roman"/>
          <w:sz w:val="28"/>
          <w:szCs w:val="28"/>
        </w:rPr>
        <w:t xml:space="preserve"> ответить на ваши вопросы.   </w:t>
      </w:r>
    </w:p>
    <w:p w:rsidR="00480AEA" w:rsidRDefault="00480AEA" w:rsidP="00C367A5">
      <w:pPr>
        <w:pStyle w:val="af2"/>
        <w:ind w:firstLine="709"/>
        <w:jc w:val="both"/>
        <w:rPr>
          <w:rFonts w:ascii="Times New Roman" w:hAnsi="Times New Roman"/>
          <w:sz w:val="28"/>
          <w:szCs w:val="28"/>
        </w:rPr>
      </w:pPr>
    </w:p>
    <w:p w:rsidR="0083367B" w:rsidRPr="00C367A5" w:rsidRDefault="0083367B" w:rsidP="00C367A5">
      <w:pPr>
        <w:pStyle w:val="af2"/>
        <w:ind w:firstLine="709"/>
        <w:jc w:val="both"/>
        <w:rPr>
          <w:rFonts w:ascii="Times New Roman" w:hAnsi="Times New Roman"/>
          <w:sz w:val="28"/>
          <w:szCs w:val="28"/>
        </w:rPr>
      </w:pPr>
      <w:r w:rsidRPr="00C367A5">
        <w:rPr>
          <w:rFonts w:ascii="Times New Roman" w:hAnsi="Times New Roman"/>
          <w:sz w:val="28"/>
          <w:szCs w:val="28"/>
        </w:rPr>
        <w:t xml:space="preserve">  </w:t>
      </w:r>
    </w:p>
    <w:p w:rsidR="0083367B" w:rsidRPr="00C367A5" w:rsidRDefault="0083367B" w:rsidP="00C367A5">
      <w:pPr>
        <w:pStyle w:val="af2"/>
        <w:jc w:val="both"/>
        <w:rPr>
          <w:rFonts w:ascii="Times New Roman" w:hAnsi="Times New Roman"/>
          <w:sz w:val="28"/>
          <w:szCs w:val="28"/>
        </w:rPr>
      </w:pPr>
      <w:r w:rsidRPr="00C367A5">
        <w:rPr>
          <w:rFonts w:ascii="Times New Roman" w:hAnsi="Times New Roman"/>
          <w:sz w:val="28"/>
          <w:szCs w:val="28"/>
        </w:rPr>
        <w:t xml:space="preserve">Глава </w:t>
      </w:r>
      <w:r w:rsidR="007F5685">
        <w:rPr>
          <w:rFonts w:ascii="Times New Roman" w:hAnsi="Times New Roman"/>
          <w:sz w:val="28"/>
          <w:szCs w:val="28"/>
        </w:rPr>
        <w:t>Шенкурского муниципального района                            О.И. Красникова</w:t>
      </w:r>
    </w:p>
    <w:p w:rsidR="0083367B" w:rsidRPr="00C367A5" w:rsidRDefault="0083367B" w:rsidP="00C367A5">
      <w:pPr>
        <w:pStyle w:val="af2"/>
        <w:jc w:val="both"/>
        <w:rPr>
          <w:rFonts w:ascii="Times New Roman" w:hAnsi="Times New Roman"/>
          <w:sz w:val="28"/>
          <w:szCs w:val="28"/>
        </w:rPr>
      </w:pPr>
    </w:p>
    <w:sectPr w:rsidR="0083367B" w:rsidRPr="00C367A5" w:rsidSect="00A03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3B6"/>
    <w:multiLevelType w:val="hybridMultilevel"/>
    <w:tmpl w:val="0560B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4A4D6D"/>
    <w:multiLevelType w:val="hybridMultilevel"/>
    <w:tmpl w:val="75A00CC4"/>
    <w:lvl w:ilvl="0" w:tplc="10027DCA">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78E50AC"/>
    <w:multiLevelType w:val="hybridMultilevel"/>
    <w:tmpl w:val="20E44994"/>
    <w:lvl w:ilvl="0" w:tplc="794017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610C8A"/>
    <w:multiLevelType w:val="hybridMultilevel"/>
    <w:tmpl w:val="8B1419E4"/>
    <w:lvl w:ilvl="0" w:tplc="1ECAA0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604004"/>
    <w:multiLevelType w:val="hybridMultilevel"/>
    <w:tmpl w:val="53E26040"/>
    <w:lvl w:ilvl="0" w:tplc="1ECAA0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3F34864"/>
    <w:multiLevelType w:val="hybridMultilevel"/>
    <w:tmpl w:val="E0B4F3BC"/>
    <w:lvl w:ilvl="0" w:tplc="794017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C040BD"/>
    <w:multiLevelType w:val="hybridMultilevel"/>
    <w:tmpl w:val="29E0CA2A"/>
    <w:lvl w:ilvl="0" w:tplc="1D66308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9D7460D"/>
    <w:multiLevelType w:val="hybridMultilevel"/>
    <w:tmpl w:val="55D2C90E"/>
    <w:lvl w:ilvl="0" w:tplc="79401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0F6346"/>
    <w:multiLevelType w:val="hybridMultilevel"/>
    <w:tmpl w:val="7818947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32120C7E"/>
    <w:multiLevelType w:val="hybridMultilevel"/>
    <w:tmpl w:val="D4182260"/>
    <w:lvl w:ilvl="0" w:tplc="1C02DF1E">
      <w:start w:val="1"/>
      <w:numFmt w:val="bullet"/>
      <w:lvlText w:val="-"/>
      <w:lvlJc w:val="left"/>
      <w:pPr>
        <w:tabs>
          <w:tab w:val="num" w:pos="720"/>
        </w:tabs>
        <w:ind w:left="720" w:hanging="360"/>
      </w:pPr>
      <w:rPr>
        <w:rFonts w:ascii="Times New Roman" w:hAnsi="Times New Roman" w:hint="default"/>
      </w:rPr>
    </w:lvl>
    <w:lvl w:ilvl="1" w:tplc="02BC2096" w:tentative="1">
      <w:start w:val="1"/>
      <w:numFmt w:val="bullet"/>
      <w:lvlText w:val="-"/>
      <w:lvlJc w:val="left"/>
      <w:pPr>
        <w:tabs>
          <w:tab w:val="num" w:pos="1440"/>
        </w:tabs>
        <w:ind w:left="1440" w:hanging="360"/>
      </w:pPr>
      <w:rPr>
        <w:rFonts w:ascii="Times New Roman" w:hAnsi="Times New Roman" w:hint="default"/>
      </w:rPr>
    </w:lvl>
    <w:lvl w:ilvl="2" w:tplc="8BE437CC" w:tentative="1">
      <w:start w:val="1"/>
      <w:numFmt w:val="bullet"/>
      <w:lvlText w:val="-"/>
      <w:lvlJc w:val="left"/>
      <w:pPr>
        <w:tabs>
          <w:tab w:val="num" w:pos="2160"/>
        </w:tabs>
        <w:ind w:left="2160" w:hanging="360"/>
      </w:pPr>
      <w:rPr>
        <w:rFonts w:ascii="Times New Roman" w:hAnsi="Times New Roman" w:hint="default"/>
      </w:rPr>
    </w:lvl>
    <w:lvl w:ilvl="3" w:tplc="100E532A" w:tentative="1">
      <w:start w:val="1"/>
      <w:numFmt w:val="bullet"/>
      <w:lvlText w:val="-"/>
      <w:lvlJc w:val="left"/>
      <w:pPr>
        <w:tabs>
          <w:tab w:val="num" w:pos="2880"/>
        </w:tabs>
        <w:ind w:left="2880" w:hanging="360"/>
      </w:pPr>
      <w:rPr>
        <w:rFonts w:ascii="Times New Roman" w:hAnsi="Times New Roman" w:hint="default"/>
      </w:rPr>
    </w:lvl>
    <w:lvl w:ilvl="4" w:tplc="C93EC502" w:tentative="1">
      <w:start w:val="1"/>
      <w:numFmt w:val="bullet"/>
      <w:lvlText w:val="-"/>
      <w:lvlJc w:val="left"/>
      <w:pPr>
        <w:tabs>
          <w:tab w:val="num" w:pos="3600"/>
        </w:tabs>
        <w:ind w:left="3600" w:hanging="360"/>
      </w:pPr>
      <w:rPr>
        <w:rFonts w:ascii="Times New Roman" w:hAnsi="Times New Roman" w:hint="default"/>
      </w:rPr>
    </w:lvl>
    <w:lvl w:ilvl="5" w:tplc="680AA1AC" w:tentative="1">
      <w:start w:val="1"/>
      <w:numFmt w:val="bullet"/>
      <w:lvlText w:val="-"/>
      <w:lvlJc w:val="left"/>
      <w:pPr>
        <w:tabs>
          <w:tab w:val="num" w:pos="4320"/>
        </w:tabs>
        <w:ind w:left="4320" w:hanging="360"/>
      </w:pPr>
      <w:rPr>
        <w:rFonts w:ascii="Times New Roman" w:hAnsi="Times New Roman" w:hint="default"/>
      </w:rPr>
    </w:lvl>
    <w:lvl w:ilvl="6" w:tplc="AD6EF402" w:tentative="1">
      <w:start w:val="1"/>
      <w:numFmt w:val="bullet"/>
      <w:lvlText w:val="-"/>
      <w:lvlJc w:val="left"/>
      <w:pPr>
        <w:tabs>
          <w:tab w:val="num" w:pos="5040"/>
        </w:tabs>
        <w:ind w:left="5040" w:hanging="360"/>
      </w:pPr>
      <w:rPr>
        <w:rFonts w:ascii="Times New Roman" w:hAnsi="Times New Roman" w:hint="default"/>
      </w:rPr>
    </w:lvl>
    <w:lvl w:ilvl="7" w:tplc="A71AFAE0" w:tentative="1">
      <w:start w:val="1"/>
      <w:numFmt w:val="bullet"/>
      <w:lvlText w:val="-"/>
      <w:lvlJc w:val="left"/>
      <w:pPr>
        <w:tabs>
          <w:tab w:val="num" w:pos="5760"/>
        </w:tabs>
        <w:ind w:left="5760" w:hanging="360"/>
      </w:pPr>
      <w:rPr>
        <w:rFonts w:ascii="Times New Roman" w:hAnsi="Times New Roman" w:hint="default"/>
      </w:rPr>
    </w:lvl>
    <w:lvl w:ilvl="8" w:tplc="F508F6E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E120A35"/>
    <w:multiLevelType w:val="multilevel"/>
    <w:tmpl w:val="683AF12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2A751E9"/>
    <w:multiLevelType w:val="hybridMultilevel"/>
    <w:tmpl w:val="16E239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83B80"/>
    <w:multiLevelType w:val="hybridMultilevel"/>
    <w:tmpl w:val="C74655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FD76DA"/>
    <w:multiLevelType w:val="hybridMultilevel"/>
    <w:tmpl w:val="B798F3F6"/>
    <w:lvl w:ilvl="0" w:tplc="7940172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411051D"/>
    <w:multiLevelType w:val="hybridMultilevel"/>
    <w:tmpl w:val="57A01FE8"/>
    <w:lvl w:ilvl="0" w:tplc="0646F31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6057F6D"/>
    <w:multiLevelType w:val="hybridMultilevel"/>
    <w:tmpl w:val="A1ACB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7D1CE2"/>
    <w:multiLevelType w:val="hybridMultilevel"/>
    <w:tmpl w:val="80641900"/>
    <w:lvl w:ilvl="0" w:tplc="794017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9E3CA5"/>
    <w:multiLevelType w:val="hybridMultilevel"/>
    <w:tmpl w:val="74A4297A"/>
    <w:lvl w:ilvl="0" w:tplc="79401720">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C33773"/>
    <w:multiLevelType w:val="hybridMultilevel"/>
    <w:tmpl w:val="E2F8E10C"/>
    <w:lvl w:ilvl="0" w:tplc="79401720">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7B550B"/>
    <w:multiLevelType w:val="hybridMultilevel"/>
    <w:tmpl w:val="C196374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53D50CA"/>
    <w:multiLevelType w:val="hybridMultilevel"/>
    <w:tmpl w:val="24FAE632"/>
    <w:lvl w:ilvl="0" w:tplc="79401720">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21">
    <w:nsid w:val="607C2E49"/>
    <w:multiLevelType w:val="hybridMultilevel"/>
    <w:tmpl w:val="B0A8A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740BB4"/>
    <w:multiLevelType w:val="hybridMultilevel"/>
    <w:tmpl w:val="5872A51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2697CFC"/>
    <w:multiLevelType w:val="hybridMultilevel"/>
    <w:tmpl w:val="4258BC06"/>
    <w:lvl w:ilvl="0" w:tplc="E7EE2D7C">
      <w:start w:val="1"/>
      <w:numFmt w:val="bullet"/>
      <w:lvlText w:val="-"/>
      <w:lvlJc w:val="left"/>
      <w:pPr>
        <w:tabs>
          <w:tab w:val="num" w:pos="502"/>
        </w:tabs>
        <w:ind w:left="502" w:hanging="360"/>
      </w:pPr>
      <w:rPr>
        <w:rFonts w:ascii="Times New Roman" w:hAnsi="Times New Roman" w:hint="default"/>
      </w:rPr>
    </w:lvl>
    <w:lvl w:ilvl="1" w:tplc="4A527EF8" w:tentative="1">
      <w:start w:val="1"/>
      <w:numFmt w:val="bullet"/>
      <w:lvlText w:val="-"/>
      <w:lvlJc w:val="left"/>
      <w:pPr>
        <w:tabs>
          <w:tab w:val="num" w:pos="1222"/>
        </w:tabs>
        <w:ind w:left="1222" w:hanging="360"/>
      </w:pPr>
      <w:rPr>
        <w:rFonts w:ascii="Times New Roman" w:hAnsi="Times New Roman" w:hint="default"/>
      </w:rPr>
    </w:lvl>
    <w:lvl w:ilvl="2" w:tplc="98EC2BEA" w:tentative="1">
      <w:start w:val="1"/>
      <w:numFmt w:val="bullet"/>
      <w:lvlText w:val="-"/>
      <w:lvlJc w:val="left"/>
      <w:pPr>
        <w:tabs>
          <w:tab w:val="num" w:pos="1942"/>
        </w:tabs>
        <w:ind w:left="1942" w:hanging="360"/>
      </w:pPr>
      <w:rPr>
        <w:rFonts w:ascii="Times New Roman" w:hAnsi="Times New Roman" w:hint="default"/>
      </w:rPr>
    </w:lvl>
    <w:lvl w:ilvl="3" w:tplc="1C9A870C" w:tentative="1">
      <w:start w:val="1"/>
      <w:numFmt w:val="bullet"/>
      <w:lvlText w:val="-"/>
      <w:lvlJc w:val="left"/>
      <w:pPr>
        <w:tabs>
          <w:tab w:val="num" w:pos="2662"/>
        </w:tabs>
        <w:ind w:left="2662" w:hanging="360"/>
      </w:pPr>
      <w:rPr>
        <w:rFonts w:ascii="Times New Roman" w:hAnsi="Times New Roman" w:hint="default"/>
      </w:rPr>
    </w:lvl>
    <w:lvl w:ilvl="4" w:tplc="405438F0" w:tentative="1">
      <w:start w:val="1"/>
      <w:numFmt w:val="bullet"/>
      <w:lvlText w:val="-"/>
      <w:lvlJc w:val="left"/>
      <w:pPr>
        <w:tabs>
          <w:tab w:val="num" w:pos="3382"/>
        </w:tabs>
        <w:ind w:left="3382" w:hanging="360"/>
      </w:pPr>
      <w:rPr>
        <w:rFonts w:ascii="Times New Roman" w:hAnsi="Times New Roman" w:hint="default"/>
      </w:rPr>
    </w:lvl>
    <w:lvl w:ilvl="5" w:tplc="B7F01D6E" w:tentative="1">
      <w:start w:val="1"/>
      <w:numFmt w:val="bullet"/>
      <w:lvlText w:val="-"/>
      <w:lvlJc w:val="left"/>
      <w:pPr>
        <w:tabs>
          <w:tab w:val="num" w:pos="4102"/>
        </w:tabs>
        <w:ind w:left="4102" w:hanging="360"/>
      </w:pPr>
      <w:rPr>
        <w:rFonts w:ascii="Times New Roman" w:hAnsi="Times New Roman" w:hint="default"/>
      </w:rPr>
    </w:lvl>
    <w:lvl w:ilvl="6" w:tplc="8F72B2CC" w:tentative="1">
      <w:start w:val="1"/>
      <w:numFmt w:val="bullet"/>
      <w:lvlText w:val="-"/>
      <w:lvlJc w:val="left"/>
      <w:pPr>
        <w:tabs>
          <w:tab w:val="num" w:pos="4822"/>
        </w:tabs>
        <w:ind w:left="4822" w:hanging="360"/>
      </w:pPr>
      <w:rPr>
        <w:rFonts w:ascii="Times New Roman" w:hAnsi="Times New Roman" w:hint="default"/>
      </w:rPr>
    </w:lvl>
    <w:lvl w:ilvl="7" w:tplc="C0948492" w:tentative="1">
      <w:start w:val="1"/>
      <w:numFmt w:val="bullet"/>
      <w:lvlText w:val="-"/>
      <w:lvlJc w:val="left"/>
      <w:pPr>
        <w:tabs>
          <w:tab w:val="num" w:pos="5542"/>
        </w:tabs>
        <w:ind w:left="5542" w:hanging="360"/>
      </w:pPr>
      <w:rPr>
        <w:rFonts w:ascii="Times New Roman" w:hAnsi="Times New Roman" w:hint="default"/>
      </w:rPr>
    </w:lvl>
    <w:lvl w:ilvl="8" w:tplc="69600A88" w:tentative="1">
      <w:start w:val="1"/>
      <w:numFmt w:val="bullet"/>
      <w:lvlText w:val="-"/>
      <w:lvlJc w:val="left"/>
      <w:pPr>
        <w:tabs>
          <w:tab w:val="num" w:pos="6262"/>
        </w:tabs>
        <w:ind w:left="6262" w:hanging="360"/>
      </w:pPr>
      <w:rPr>
        <w:rFonts w:ascii="Times New Roman" w:hAnsi="Times New Roman" w:hint="default"/>
      </w:rPr>
    </w:lvl>
  </w:abstractNum>
  <w:abstractNum w:abstractNumId="24">
    <w:nsid w:val="75185F48"/>
    <w:multiLevelType w:val="hybridMultilevel"/>
    <w:tmpl w:val="55784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1A7590"/>
    <w:multiLevelType w:val="hybridMultilevel"/>
    <w:tmpl w:val="D0B2F3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6A32E7"/>
    <w:multiLevelType w:val="hybridMultilevel"/>
    <w:tmpl w:val="9C223FC0"/>
    <w:lvl w:ilvl="0" w:tplc="2A40294C">
      <w:start w:val="1"/>
      <w:numFmt w:val="bullet"/>
      <w:lvlText w:val=""/>
      <w:lvlJc w:val="left"/>
      <w:pPr>
        <w:tabs>
          <w:tab w:val="num" w:pos="720"/>
        </w:tabs>
        <w:ind w:left="720" w:hanging="360"/>
      </w:pPr>
      <w:rPr>
        <w:rFonts w:ascii="Wingdings" w:hAnsi="Wingdings" w:hint="default"/>
      </w:rPr>
    </w:lvl>
    <w:lvl w:ilvl="1" w:tplc="D10C6102" w:tentative="1">
      <w:start w:val="1"/>
      <w:numFmt w:val="bullet"/>
      <w:lvlText w:val=""/>
      <w:lvlJc w:val="left"/>
      <w:pPr>
        <w:tabs>
          <w:tab w:val="num" w:pos="1440"/>
        </w:tabs>
        <w:ind w:left="1440" w:hanging="360"/>
      </w:pPr>
      <w:rPr>
        <w:rFonts w:ascii="Wingdings" w:hAnsi="Wingdings" w:hint="default"/>
      </w:rPr>
    </w:lvl>
    <w:lvl w:ilvl="2" w:tplc="19809E66" w:tentative="1">
      <w:start w:val="1"/>
      <w:numFmt w:val="bullet"/>
      <w:lvlText w:val=""/>
      <w:lvlJc w:val="left"/>
      <w:pPr>
        <w:tabs>
          <w:tab w:val="num" w:pos="2160"/>
        </w:tabs>
        <w:ind w:left="2160" w:hanging="360"/>
      </w:pPr>
      <w:rPr>
        <w:rFonts w:ascii="Wingdings" w:hAnsi="Wingdings" w:hint="default"/>
      </w:rPr>
    </w:lvl>
    <w:lvl w:ilvl="3" w:tplc="2CF2B426" w:tentative="1">
      <w:start w:val="1"/>
      <w:numFmt w:val="bullet"/>
      <w:lvlText w:val=""/>
      <w:lvlJc w:val="left"/>
      <w:pPr>
        <w:tabs>
          <w:tab w:val="num" w:pos="2880"/>
        </w:tabs>
        <w:ind w:left="2880" w:hanging="360"/>
      </w:pPr>
      <w:rPr>
        <w:rFonts w:ascii="Wingdings" w:hAnsi="Wingdings" w:hint="default"/>
      </w:rPr>
    </w:lvl>
    <w:lvl w:ilvl="4" w:tplc="926A7D96" w:tentative="1">
      <w:start w:val="1"/>
      <w:numFmt w:val="bullet"/>
      <w:lvlText w:val=""/>
      <w:lvlJc w:val="left"/>
      <w:pPr>
        <w:tabs>
          <w:tab w:val="num" w:pos="3600"/>
        </w:tabs>
        <w:ind w:left="3600" w:hanging="360"/>
      </w:pPr>
      <w:rPr>
        <w:rFonts w:ascii="Wingdings" w:hAnsi="Wingdings" w:hint="default"/>
      </w:rPr>
    </w:lvl>
    <w:lvl w:ilvl="5" w:tplc="6CB61A3A" w:tentative="1">
      <w:start w:val="1"/>
      <w:numFmt w:val="bullet"/>
      <w:lvlText w:val=""/>
      <w:lvlJc w:val="left"/>
      <w:pPr>
        <w:tabs>
          <w:tab w:val="num" w:pos="4320"/>
        </w:tabs>
        <w:ind w:left="4320" w:hanging="360"/>
      </w:pPr>
      <w:rPr>
        <w:rFonts w:ascii="Wingdings" w:hAnsi="Wingdings" w:hint="default"/>
      </w:rPr>
    </w:lvl>
    <w:lvl w:ilvl="6" w:tplc="9FAAB91C" w:tentative="1">
      <w:start w:val="1"/>
      <w:numFmt w:val="bullet"/>
      <w:lvlText w:val=""/>
      <w:lvlJc w:val="left"/>
      <w:pPr>
        <w:tabs>
          <w:tab w:val="num" w:pos="5040"/>
        </w:tabs>
        <w:ind w:left="5040" w:hanging="360"/>
      </w:pPr>
      <w:rPr>
        <w:rFonts w:ascii="Wingdings" w:hAnsi="Wingdings" w:hint="default"/>
      </w:rPr>
    </w:lvl>
    <w:lvl w:ilvl="7" w:tplc="107CA472" w:tentative="1">
      <w:start w:val="1"/>
      <w:numFmt w:val="bullet"/>
      <w:lvlText w:val=""/>
      <w:lvlJc w:val="left"/>
      <w:pPr>
        <w:tabs>
          <w:tab w:val="num" w:pos="5760"/>
        </w:tabs>
        <w:ind w:left="5760" w:hanging="360"/>
      </w:pPr>
      <w:rPr>
        <w:rFonts w:ascii="Wingdings" w:hAnsi="Wingdings" w:hint="default"/>
      </w:rPr>
    </w:lvl>
    <w:lvl w:ilvl="8" w:tplc="2E34FCAA"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26"/>
  </w:num>
  <w:num w:numId="6">
    <w:abstractNumId w:val="24"/>
  </w:num>
  <w:num w:numId="7">
    <w:abstractNumId w:val="13"/>
  </w:num>
  <w:num w:numId="8">
    <w:abstractNumId w:val="7"/>
  </w:num>
  <w:num w:numId="9">
    <w:abstractNumId w:val="5"/>
  </w:num>
  <w:num w:numId="10">
    <w:abstractNumId w:val="20"/>
  </w:num>
  <w:num w:numId="11">
    <w:abstractNumId w:val="1"/>
  </w:num>
  <w:num w:numId="12">
    <w:abstractNumId w:val="15"/>
  </w:num>
  <w:num w:numId="13">
    <w:abstractNumId w:val="2"/>
  </w:num>
  <w:num w:numId="14">
    <w:abstractNumId w:val="11"/>
  </w:num>
  <w:num w:numId="15">
    <w:abstractNumId w:val="17"/>
  </w:num>
  <w:num w:numId="16">
    <w:abstractNumId w:val="18"/>
  </w:num>
  <w:num w:numId="17">
    <w:abstractNumId w:val="23"/>
  </w:num>
  <w:num w:numId="18">
    <w:abstractNumId w:val="9"/>
  </w:num>
  <w:num w:numId="19">
    <w:abstractNumId w:val="3"/>
  </w:num>
  <w:num w:numId="20">
    <w:abstractNumId w:val="21"/>
  </w:num>
  <w:num w:numId="21">
    <w:abstractNumId w:val="8"/>
  </w:num>
  <w:num w:numId="22">
    <w:abstractNumId w:val="10"/>
  </w:num>
  <w:num w:numId="23">
    <w:abstractNumId w:val="22"/>
  </w:num>
  <w:num w:numId="24">
    <w:abstractNumId w:val="4"/>
  </w:num>
  <w:num w:numId="25">
    <w:abstractNumId w:val="25"/>
  </w:num>
  <w:num w:numId="26">
    <w:abstractNumId w:val="16"/>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3367B"/>
    <w:rsid w:val="00007781"/>
    <w:rsid w:val="00054682"/>
    <w:rsid w:val="00065454"/>
    <w:rsid w:val="000C28C0"/>
    <w:rsid w:val="000C4E1C"/>
    <w:rsid w:val="000C5EC8"/>
    <w:rsid w:val="000D658A"/>
    <w:rsid w:val="001323AF"/>
    <w:rsid w:val="00136BCA"/>
    <w:rsid w:val="001D11E1"/>
    <w:rsid w:val="002262E8"/>
    <w:rsid w:val="00235C08"/>
    <w:rsid w:val="00247201"/>
    <w:rsid w:val="002501F1"/>
    <w:rsid w:val="00253A49"/>
    <w:rsid w:val="00253E5A"/>
    <w:rsid w:val="002727D6"/>
    <w:rsid w:val="00290AF8"/>
    <w:rsid w:val="002929C9"/>
    <w:rsid w:val="002C0A9A"/>
    <w:rsid w:val="003168AF"/>
    <w:rsid w:val="0032421A"/>
    <w:rsid w:val="003459D1"/>
    <w:rsid w:val="00347267"/>
    <w:rsid w:val="00351BBC"/>
    <w:rsid w:val="003560D0"/>
    <w:rsid w:val="0039689F"/>
    <w:rsid w:val="003B0231"/>
    <w:rsid w:val="003C68DC"/>
    <w:rsid w:val="003D71CD"/>
    <w:rsid w:val="003E404D"/>
    <w:rsid w:val="004061BF"/>
    <w:rsid w:val="004062B9"/>
    <w:rsid w:val="00431E25"/>
    <w:rsid w:val="00446BE1"/>
    <w:rsid w:val="0045037C"/>
    <w:rsid w:val="00454D6E"/>
    <w:rsid w:val="00480AEA"/>
    <w:rsid w:val="00487B71"/>
    <w:rsid w:val="00490C35"/>
    <w:rsid w:val="004A3602"/>
    <w:rsid w:val="004A6328"/>
    <w:rsid w:val="004C0F6D"/>
    <w:rsid w:val="004C16C5"/>
    <w:rsid w:val="004C305E"/>
    <w:rsid w:val="004E405C"/>
    <w:rsid w:val="004F5082"/>
    <w:rsid w:val="0050022F"/>
    <w:rsid w:val="00504FFF"/>
    <w:rsid w:val="00557392"/>
    <w:rsid w:val="00561507"/>
    <w:rsid w:val="00566CF8"/>
    <w:rsid w:val="005A73FA"/>
    <w:rsid w:val="005C17A9"/>
    <w:rsid w:val="005E77F8"/>
    <w:rsid w:val="005F4CFE"/>
    <w:rsid w:val="0060052B"/>
    <w:rsid w:val="00641782"/>
    <w:rsid w:val="00654F3E"/>
    <w:rsid w:val="00671B3C"/>
    <w:rsid w:val="006801A9"/>
    <w:rsid w:val="006A4F8D"/>
    <w:rsid w:val="006B7624"/>
    <w:rsid w:val="006E25DB"/>
    <w:rsid w:val="00704216"/>
    <w:rsid w:val="00705EF2"/>
    <w:rsid w:val="007129E5"/>
    <w:rsid w:val="00717511"/>
    <w:rsid w:val="00721E3D"/>
    <w:rsid w:val="00732F98"/>
    <w:rsid w:val="00760E20"/>
    <w:rsid w:val="00794F58"/>
    <w:rsid w:val="00797404"/>
    <w:rsid w:val="007F5685"/>
    <w:rsid w:val="0081555F"/>
    <w:rsid w:val="00830E02"/>
    <w:rsid w:val="0083367B"/>
    <w:rsid w:val="008C147C"/>
    <w:rsid w:val="008D0D08"/>
    <w:rsid w:val="008E072C"/>
    <w:rsid w:val="00901876"/>
    <w:rsid w:val="00902EEB"/>
    <w:rsid w:val="00921FE1"/>
    <w:rsid w:val="00924221"/>
    <w:rsid w:val="0094034F"/>
    <w:rsid w:val="00946862"/>
    <w:rsid w:val="009625B6"/>
    <w:rsid w:val="00970B81"/>
    <w:rsid w:val="009844A9"/>
    <w:rsid w:val="00987380"/>
    <w:rsid w:val="009C050F"/>
    <w:rsid w:val="009D22B1"/>
    <w:rsid w:val="00A03258"/>
    <w:rsid w:val="00A104B8"/>
    <w:rsid w:val="00A16BB5"/>
    <w:rsid w:val="00A5401B"/>
    <w:rsid w:val="00AA1FD3"/>
    <w:rsid w:val="00AB7C56"/>
    <w:rsid w:val="00AE0083"/>
    <w:rsid w:val="00B10C29"/>
    <w:rsid w:val="00B11179"/>
    <w:rsid w:val="00B14245"/>
    <w:rsid w:val="00B144D6"/>
    <w:rsid w:val="00B229ED"/>
    <w:rsid w:val="00B22B69"/>
    <w:rsid w:val="00B317FD"/>
    <w:rsid w:val="00B33B89"/>
    <w:rsid w:val="00BB1698"/>
    <w:rsid w:val="00C000C4"/>
    <w:rsid w:val="00C153B5"/>
    <w:rsid w:val="00C243C9"/>
    <w:rsid w:val="00C367A5"/>
    <w:rsid w:val="00C43575"/>
    <w:rsid w:val="00C802E9"/>
    <w:rsid w:val="00CA695E"/>
    <w:rsid w:val="00CB2A80"/>
    <w:rsid w:val="00CD0C4C"/>
    <w:rsid w:val="00CD6A19"/>
    <w:rsid w:val="00CD6D56"/>
    <w:rsid w:val="00CE6029"/>
    <w:rsid w:val="00CF186A"/>
    <w:rsid w:val="00D168B3"/>
    <w:rsid w:val="00D242C7"/>
    <w:rsid w:val="00DA1ECF"/>
    <w:rsid w:val="00DC7EAB"/>
    <w:rsid w:val="00DE35FB"/>
    <w:rsid w:val="00DF6271"/>
    <w:rsid w:val="00E520F4"/>
    <w:rsid w:val="00E67012"/>
    <w:rsid w:val="00E708EB"/>
    <w:rsid w:val="00EB523F"/>
    <w:rsid w:val="00EF5432"/>
    <w:rsid w:val="00F01652"/>
    <w:rsid w:val="00F10F46"/>
    <w:rsid w:val="00F638E4"/>
    <w:rsid w:val="00F6717B"/>
    <w:rsid w:val="00F830B0"/>
    <w:rsid w:val="00F841CC"/>
    <w:rsid w:val="00FD39BD"/>
    <w:rsid w:val="00FE08EA"/>
    <w:rsid w:val="00FE79CC"/>
    <w:rsid w:val="00FF2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52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336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3367B"/>
    <w:pPr>
      <w:keepNext/>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83367B"/>
    <w:rPr>
      <w:rFonts w:ascii="Times New Roman" w:eastAsia="Times New Roman" w:hAnsi="Times New Roman" w:cs="Times New Roman"/>
      <w:b/>
      <w:bCs/>
      <w:lang w:eastAsia="ru-RU"/>
    </w:rPr>
  </w:style>
  <w:style w:type="paragraph" w:styleId="a3">
    <w:name w:val="Normal (Web)"/>
    <w:basedOn w:val="a"/>
    <w:uiPriority w:val="99"/>
    <w:unhideWhenUsed/>
    <w:rsid w:val="0083367B"/>
    <w:pPr>
      <w:spacing w:before="100" w:beforeAutospacing="1" w:after="100" w:afterAutospacing="1"/>
    </w:pPr>
    <w:rPr>
      <w:sz w:val="24"/>
      <w:szCs w:val="24"/>
    </w:rPr>
  </w:style>
  <w:style w:type="paragraph" w:styleId="a4">
    <w:name w:val="Body Text"/>
    <w:basedOn w:val="a"/>
    <w:link w:val="a5"/>
    <w:uiPriority w:val="99"/>
    <w:unhideWhenUsed/>
    <w:rsid w:val="0083367B"/>
    <w:pPr>
      <w:jc w:val="both"/>
    </w:pPr>
    <w:rPr>
      <w:sz w:val="24"/>
      <w:szCs w:val="24"/>
    </w:rPr>
  </w:style>
  <w:style w:type="character" w:customStyle="1" w:styleId="a5">
    <w:name w:val="Основной текст Знак"/>
    <w:basedOn w:val="a0"/>
    <w:link w:val="a4"/>
    <w:uiPriority w:val="99"/>
    <w:rsid w:val="0083367B"/>
    <w:rPr>
      <w:rFonts w:ascii="Times New Roman" w:eastAsia="Times New Roman" w:hAnsi="Times New Roman" w:cs="Times New Roman"/>
      <w:sz w:val="24"/>
      <w:szCs w:val="24"/>
      <w:lang w:eastAsia="ru-RU"/>
    </w:rPr>
  </w:style>
  <w:style w:type="paragraph" w:customStyle="1" w:styleId="ConsNonformat">
    <w:name w:val="ConsNonformat"/>
    <w:uiPriority w:val="99"/>
    <w:rsid w:val="0083367B"/>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a6">
    <w:name w:val="Таблицы (моноширинный)"/>
    <w:basedOn w:val="a"/>
    <w:next w:val="a"/>
    <w:uiPriority w:val="99"/>
    <w:rsid w:val="0083367B"/>
    <w:pPr>
      <w:widowControl w:val="0"/>
      <w:autoSpaceDE w:val="0"/>
      <w:autoSpaceDN w:val="0"/>
      <w:adjustRightInd w:val="0"/>
      <w:jc w:val="both"/>
    </w:pPr>
    <w:rPr>
      <w:rFonts w:ascii="Courier New" w:hAnsi="Courier New" w:cs="Courier New"/>
    </w:rPr>
  </w:style>
  <w:style w:type="character" w:customStyle="1" w:styleId="a7">
    <w:name w:val="Текст выноски Знак"/>
    <w:basedOn w:val="a0"/>
    <w:link w:val="a8"/>
    <w:uiPriority w:val="99"/>
    <w:semiHidden/>
    <w:rsid w:val="0083367B"/>
    <w:rPr>
      <w:rFonts w:ascii="Tahoma" w:eastAsia="Times New Roman" w:hAnsi="Tahoma" w:cs="Tahoma"/>
      <w:sz w:val="16"/>
      <w:szCs w:val="16"/>
      <w:lang w:eastAsia="ru-RU"/>
    </w:rPr>
  </w:style>
  <w:style w:type="paragraph" w:styleId="a8">
    <w:name w:val="Balloon Text"/>
    <w:basedOn w:val="a"/>
    <w:link w:val="a7"/>
    <w:uiPriority w:val="99"/>
    <w:semiHidden/>
    <w:unhideWhenUsed/>
    <w:rsid w:val="0083367B"/>
    <w:rPr>
      <w:rFonts w:ascii="Tahoma" w:hAnsi="Tahoma" w:cs="Tahoma"/>
      <w:sz w:val="16"/>
      <w:szCs w:val="16"/>
    </w:rPr>
  </w:style>
  <w:style w:type="paragraph" w:customStyle="1" w:styleId="ConsPlusCell">
    <w:name w:val="ConsPlusCell"/>
    <w:uiPriority w:val="99"/>
    <w:rsid w:val="008336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8336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List Paragraph"/>
    <w:aliases w:val="it_List1"/>
    <w:basedOn w:val="a"/>
    <w:link w:val="aa"/>
    <w:uiPriority w:val="34"/>
    <w:qFormat/>
    <w:rsid w:val="0083367B"/>
    <w:pPr>
      <w:ind w:left="720"/>
      <w:contextualSpacing/>
    </w:pPr>
    <w:rPr>
      <w:rFonts w:ascii="Calibri" w:eastAsia="Calibri" w:hAnsi="Calibri"/>
    </w:rPr>
  </w:style>
  <w:style w:type="character" w:customStyle="1" w:styleId="aa">
    <w:name w:val="Абзац списка Знак"/>
    <w:aliases w:val="it_List1 Знак"/>
    <w:link w:val="a9"/>
    <w:uiPriority w:val="99"/>
    <w:locked/>
    <w:rsid w:val="0083367B"/>
    <w:rPr>
      <w:rFonts w:ascii="Calibri" w:eastAsia="Calibri" w:hAnsi="Calibri" w:cs="Times New Roman"/>
    </w:rPr>
  </w:style>
  <w:style w:type="paragraph" w:styleId="ab">
    <w:name w:val="List Bullet"/>
    <w:basedOn w:val="a"/>
    <w:autoRedefine/>
    <w:rsid w:val="0083367B"/>
    <w:pPr>
      <w:ind w:firstLine="708"/>
      <w:jc w:val="both"/>
    </w:pPr>
    <w:rPr>
      <w:sz w:val="24"/>
      <w:szCs w:val="24"/>
    </w:rPr>
  </w:style>
  <w:style w:type="character" w:customStyle="1" w:styleId="ac">
    <w:name w:val="Цветовое выделение"/>
    <w:rsid w:val="0083367B"/>
    <w:rPr>
      <w:b/>
      <w:bCs/>
      <w:color w:val="000080"/>
    </w:rPr>
  </w:style>
  <w:style w:type="paragraph" w:customStyle="1" w:styleId="ad">
    <w:name w:val="Прижатый влево"/>
    <w:basedOn w:val="a"/>
    <w:next w:val="a"/>
    <w:uiPriority w:val="99"/>
    <w:rsid w:val="0083367B"/>
    <w:pPr>
      <w:widowControl w:val="0"/>
      <w:autoSpaceDE w:val="0"/>
      <w:autoSpaceDN w:val="0"/>
      <w:adjustRightInd w:val="0"/>
    </w:pPr>
    <w:rPr>
      <w:rFonts w:ascii="Times New Roman CYR" w:hAnsi="Times New Roman CYR" w:cs="Times New Roman CYR"/>
      <w:sz w:val="24"/>
      <w:szCs w:val="24"/>
    </w:rPr>
  </w:style>
  <w:style w:type="character" w:customStyle="1" w:styleId="ae">
    <w:name w:val="Основной текст_"/>
    <w:basedOn w:val="a0"/>
    <w:link w:val="5"/>
    <w:locked/>
    <w:rsid w:val="0083367B"/>
    <w:rPr>
      <w:sz w:val="27"/>
      <w:szCs w:val="27"/>
      <w:shd w:val="clear" w:color="auto" w:fill="FFFFFF"/>
    </w:rPr>
  </w:style>
  <w:style w:type="paragraph" w:customStyle="1" w:styleId="5">
    <w:name w:val="Основной текст5"/>
    <w:basedOn w:val="a"/>
    <w:link w:val="ae"/>
    <w:rsid w:val="0083367B"/>
    <w:pPr>
      <w:shd w:val="clear" w:color="auto" w:fill="FFFFFF"/>
      <w:spacing w:before="360" w:after="240" w:line="240" w:lineRule="atLeast"/>
      <w:jc w:val="center"/>
    </w:pPr>
    <w:rPr>
      <w:sz w:val="27"/>
      <w:szCs w:val="27"/>
    </w:rPr>
  </w:style>
  <w:style w:type="character" w:customStyle="1" w:styleId="apple-style-span">
    <w:name w:val="apple-style-span"/>
    <w:basedOn w:val="a0"/>
    <w:rsid w:val="0083367B"/>
  </w:style>
  <w:style w:type="paragraph" w:customStyle="1" w:styleId="Default">
    <w:name w:val="Default"/>
    <w:rsid w:val="008336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Обычный1"/>
    <w:uiPriority w:val="99"/>
    <w:rsid w:val="0083367B"/>
    <w:pPr>
      <w:widowControl w:val="0"/>
      <w:spacing w:before="100" w:after="100" w:line="240" w:lineRule="auto"/>
    </w:pPr>
    <w:rPr>
      <w:rFonts w:ascii="Times New Roman" w:eastAsia="Times New Roman" w:hAnsi="Times New Roman" w:cs="Times New Roman"/>
      <w:sz w:val="24"/>
      <w:szCs w:val="24"/>
      <w:lang w:eastAsia="ru-RU"/>
    </w:rPr>
  </w:style>
  <w:style w:type="paragraph" w:customStyle="1" w:styleId="7">
    <w:name w:val="Основной текст7"/>
    <w:basedOn w:val="a"/>
    <w:rsid w:val="0083367B"/>
    <w:pPr>
      <w:widowControl w:val="0"/>
      <w:shd w:val="clear" w:color="auto" w:fill="FFFFFF"/>
      <w:spacing w:before="720" w:after="540" w:line="0" w:lineRule="atLeast"/>
      <w:jc w:val="center"/>
    </w:pPr>
    <w:rPr>
      <w:rFonts w:ascii="Calibri" w:eastAsia="Calibri" w:hAnsi="Calibri"/>
      <w:sz w:val="26"/>
      <w:szCs w:val="26"/>
    </w:rPr>
  </w:style>
  <w:style w:type="paragraph" w:styleId="af">
    <w:name w:val="Body Text Indent"/>
    <w:basedOn w:val="a"/>
    <w:link w:val="af0"/>
    <w:rsid w:val="0083367B"/>
    <w:pPr>
      <w:spacing w:after="120"/>
      <w:ind w:left="283"/>
    </w:pPr>
  </w:style>
  <w:style w:type="character" w:customStyle="1" w:styleId="af0">
    <w:name w:val="Основной текст с отступом Знак"/>
    <w:basedOn w:val="a0"/>
    <w:link w:val="af"/>
    <w:rsid w:val="0083367B"/>
    <w:rPr>
      <w:rFonts w:ascii="Times New Roman" w:eastAsia="Times New Roman" w:hAnsi="Times New Roman" w:cs="Times New Roman"/>
      <w:sz w:val="20"/>
      <w:szCs w:val="20"/>
      <w:lang w:eastAsia="ru-RU"/>
    </w:rPr>
  </w:style>
  <w:style w:type="paragraph" w:styleId="3">
    <w:name w:val="Body Text 3"/>
    <w:basedOn w:val="a"/>
    <w:link w:val="30"/>
    <w:rsid w:val="0083367B"/>
    <w:pPr>
      <w:spacing w:after="120"/>
    </w:pPr>
    <w:rPr>
      <w:sz w:val="16"/>
      <w:szCs w:val="16"/>
    </w:rPr>
  </w:style>
  <w:style w:type="character" w:customStyle="1" w:styleId="30">
    <w:name w:val="Основной текст 3 Знак"/>
    <w:basedOn w:val="a0"/>
    <w:link w:val="3"/>
    <w:rsid w:val="0083367B"/>
    <w:rPr>
      <w:rFonts w:ascii="Times New Roman" w:eastAsia="Times New Roman" w:hAnsi="Times New Roman" w:cs="Times New Roman"/>
      <w:sz w:val="16"/>
      <w:szCs w:val="16"/>
      <w:lang w:eastAsia="ru-RU"/>
    </w:rPr>
  </w:style>
  <w:style w:type="paragraph" w:styleId="21">
    <w:name w:val="Body Text Indent 2"/>
    <w:basedOn w:val="a"/>
    <w:link w:val="22"/>
    <w:rsid w:val="0083367B"/>
    <w:pPr>
      <w:spacing w:after="120" w:line="480" w:lineRule="auto"/>
      <w:ind w:left="283"/>
    </w:pPr>
  </w:style>
  <w:style w:type="character" w:customStyle="1" w:styleId="22">
    <w:name w:val="Основной текст с отступом 2 Знак"/>
    <w:basedOn w:val="a0"/>
    <w:link w:val="21"/>
    <w:rsid w:val="0083367B"/>
    <w:rPr>
      <w:rFonts w:ascii="Times New Roman" w:eastAsia="Times New Roman" w:hAnsi="Times New Roman" w:cs="Times New Roman"/>
      <w:sz w:val="20"/>
      <w:szCs w:val="20"/>
      <w:lang w:eastAsia="ru-RU"/>
    </w:rPr>
  </w:style>
  <w:style w:type="paragraph" w:styleId="af1">
    <w:name w:val="caption"/>
    <w:basedOn w:val="a"/>
    <w:qFormat/>
    <w:rsid w:val="0083367B"/>
    <w:pPr>
      <w:jc w:val="center"/>
    </w:pPr>
    <w:rPr>
      <w:b/>
      <w:sz w:val="24"/>
    </w:rPr>
  </w:style>
  <w:style w:type="paragraph" w:styleId="af2">
    <w:name w:val="No Spacing"/>
    <w:uiPriority w:val="1"/>
    <w:qFormat/>
    <w:rsid w:val="0083367B"/>
    <w:pPr>
      <w:spacing w:after="0" w:line="240" w:lineRule="auto"/>
    </w:pPr>
    <w:rPr>
      <w:rFonts w:ascii="Calibri" w:eastAsia="Calibri" w:hAnsi="Calibri" w:cs="Times New Roman"/>
    </w:rPr>
  </w:style>
  <w:style w:type="paragraph" w:customStyle="1" w:styleId="ConsPlusTitle">
    <w:name w:val="ConsPlusTitle"/>
    <w:rsid w:val="00F841CC"/>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character" w:customStyle="1" w:styleId="fontstyle01">
    <w:name w:val="fontstyle01"/>
    <w:basedOn w:val="a0"/>
    <w:rsid w:val="00F841CC"/>
    <w:rPr>
      <w:rFonts w:ascii="Times New Roman" w:hAnsi="Times New Roman" w:cs="Times New Roman" w:hint="default"/>
      <w:b w:val="0"/>
      <w:bCs w:val="0"/>
      <w:i w:val="0"/>
      <w:iCs w:val="0"/>
      <w:color w:val="000000"/>
      <w:sz w:val="28"/>
      <w:szCs w:val="28"/>
    </w:rPr>
  </w:style>
  <w:style w:type="paragraph" w:customStyle="1" w:styleId="23">
    <w:name w:val="Основной текст2"/>
    <w:basedOn w:val="a"/>
    <w:rsid w:val="00CB2A80"/>
    <w:pPr>
      <w:widowControl w:val="0"/>
      <w:shd w:val="clear" w:color="auto" w:fill="FFFFFF"/>
      <w:spacing w:line="322" w:lineRule="exact"/>
    </w:pPr>
    <w:rPr>
      <w:color w:val="000000"/>
      <w:sz w:val="26"/>
      <w:szCs w:val="26"/>
      <w:lang w:bidi="ru-RU"/>
    </w:rPr>
  </w:style>
  <w:style w:type="table" w:styleId="af3">
    <w:name w:val="Table Grid"/>
    <w:basedOn w:val="a1"/>
    <w:uiPriority w:val="59"/>
    <w:rsid w:val="00CF1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Strong"/>
    <w:basedOn w:val="a0"/>
    <w:uiPriority w:val="22"/>
    <w:qFormat/>
    <w:rsid w:val="00CF186A"/>
    <w:rPr>
      <w:b/>
      <w:bCs/>
    </w:rPr>
  </w:style>
  <w:style w:type="character" w:styleId="af5">
    <w:name w:val="Hyperlink"/>
    <w:uiPriority w:val="99"/>
    <w:unhideWhenUsed/>
    <w:rsid w:val="00CF186A"/>
    <w:rPr>
      <w:color w:val="0000FF"/>
      <w:u w:val="single"/>
    </w:rPr>
  </w:style>
  <w:style w:type="character" w:customStyle="1" w:styleId="UnresolvedMention">
    <w:name w:val="Unresolved Mention"/>
    <w:basedOn w:val="a0"/>
    <w:uiPriority w:val="99"/>
    <w:semiHidden/>
    <w:unhideWhenUsed/>
    <w:rsid w:val="00C43575"/>
    <w:rPr>
      <w:color w:val="605E5C"/>
      <w:shd w:val="clear" w:color="auto" w:fill="E1DFDD"/>
    </w:rPr>
  </w:style>
  <w:style w:type="paragraph" w:customStyle="1" w:styleId="12">
    <w:name w:val="Стиль1"/>
    <w:basedOn w:val="a"/>
    <w:qFormat/>
    <w:rsid w:val="00561507"/>
    <w:pPr>
      <w:snapToGrid w:val="0"/>
      <w:spacing w:line="360" w:lineRule="auto"/>
      <w:ind w:firstLine="709"/>
      <w:jc w:val="both"/>
    </w:pPr>
    <w:rPr>
      <w:rFonts w:eastAsiaTheme="minorHAnsi"/>
      <w:sz w:val="24"/>
      <w:szCs w:val="28"/>
      <w:lang w:eastAsia="en-US"/>
    </w:rPr>
  </w:style>
  <w:style w:type="paragraph" w:customStyle="1" w:styleId="ConsPlusNonformat">
    <w:name w:val="ConsPlusNonformat"/>
    <w:uiPriority w:val="99"/>
    <w:rsid w:val="003472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13" Type="http://schemas.openxmlformats.org/officeDocument/2006/relationships/hyperlink" Target="https://cloud.mail.ru/public/Z3SP/7W9XPxBNm"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disk.yandex.ru/d/yx0gSQPj3tGcL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mail.ru/public/GREH/8JyjWbM8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loud.mail.ru/public/M2RT/LXnXvR2ea" TargetMode="External"/><Relationship Id="rId4" Type="http://schemas.microsoft.com/office/2007/relationships/stylesWithEffects" Target="stylesWithEffects.xml"/><Relationship Id="rId9" Type="http://schemas.openxmlformats.org/officeDocument/2006/relationships/hyperlink" Target="https://vk.com/shenkmuseum" TargetMode="External"/><Relationship Id="rId14" Type="http://schemas.openxmlformats.org/officeDocument/2006/relationships/hyperlink" Target="https://cloud.mail.ru/public/XCos/WwfVd53W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49367-3E5E-4532-A0D0-E168293A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50</Pages>
  <Words>16400</Words>
  <Characters>93483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orgspec1</dc:creator>
  <cp:lastModifiedBy>РайАдм - Белый Владимир Павлович</cp:lastModifiedBy>
  <cp:revision>42</cp:revision>
  <cp:lastPrinted>2022-03-02T13:52:00Z</cp:lastPrinted>
  <dcterms:created xsi:type="dcterms:W3CDTF">2021-03-02T06:58:00Z</dcterms:created>
  <dcterms:modified xsi:type="dcterms:W3CDTF">2022-04-05T13:51:00Z</dcterms:modified>
</cp:coreProperties>
</file>