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B47" w:rsidRPr="00C71062" w:rsidRDefault="00F37B47" w:rsidP="00AE35AD">
      <w:pPr>
        <w:pStyle w:val="ConsPlusNormal"/>
        <w:ind w:left="4536"/>
        <w:jc w:val="right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062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  <w:r w:rsidR="00AE35AD" w:rsidRPr="00C710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E9457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AE35AD" w:rsidRPr="00C71062" w:rsidRDefault="00AE35AD" w:rsidP="00AE35AD">
      <w:pPr>
        <w:pStyle w:val="ConsPlusNormal"/>
        <w:ind w:left="4536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062">
        <w:rPr>
          <w:rFonts w:ascii="Times New Roman" w:hAnsi="Times New Roman" w:cs="Times New Roman"/>
          <w:color w:val="000000" w:themeColor="text1"/>
          <w:sz w:val="24"/>
          <w:szCs w:val="24"/>
        </w:rPr>
        <w:t>к Порядку проведения оценки</w:t>
      </w:r>
    </w:p>
    <w:p w:rsidR="00AE35AD" w:rsidRPr="00C71062" w:rsidRDefault="00AE35AD" w:rsidP="00AE35AD">
      <w:pPr>
        <w:pStyle w:val="ConsPlusNormal"/>
        <w:ind w:left="4536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062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фактического воздействия нормативных</w:t>
      </w:r>
    </w:p>
    <w:p w:rsidR="00F37B47" w:rsidRDefault="00AE35AD" w:rsidP="00AE35AD">
      <w:pPr>
        <w:pStyle w:val="ConsPlusNormal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C710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Шенкурского муниципального </w:t>
      </w:r>
      <w:r w:rsidR="009C0BFD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="00C71062" w:rsidRPr="00C71062">
        <w:rPr>
          <w:rFonts w:ascii="Times New Roman" w:hAnsi="Times New Roman" w:cs="Times New Roman"/>
          <w:sz w:val="24"/>
          <w:szCs w:val="24"/>
        </w:rPr>
        <w:t xml:space="preserve"> Архангельской </w:t>
      </w:r>
      <w:r w:rsidR="006E77A1">
        <w:rPr>
          <w:rFonts w:ascii="Times New Roman" w:hAnsi="Times New Roman" w:cs="Times New Roman"/>
          <w:sz w:val="24"/>
          <w:szCs w:val="24"/>
        </w:rPr>
        <w:t>о</w:t>
      </w:r>
      <w:r w:rsidR="00C71062" w:rsidRPr="00C71062">
        <w:rPr>
          <w:rFonts w:ascii="Times New Roman" w:hAnsi="Times New Roman" w:cs="Times New Roman"/>
          <w:sz w:val="24"/>
          <w:szCs w:val="24"/>
        </w:rPr>
        <w:t>бласти</w:t>
      </w:r>
    </w:p>
    <w:p w:rsidR="00481DFE" w:rsidRPr="00C71062" w:rsidRDefault="00481DFE" w:rsidP="00AE35AD">
      <w:pPr>
        <w:pStyle w:val="ConsPlusNormal"/>
        <w:ind w:left="4536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B47" w:rsidRPr="00EA7A43" w:rsidRDefault="00F37B47" w:rsidP="00AE35AD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7A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СВОДНАЯ ИНФОРМАЦИЯ</w:t>
      </w:r>
    </w:p>
    <w:p w:rsidR="00F37B47" w:rsidRPr="00EA7A43" w:rsidRDefault="00F37B47" w:rsidP="00AE35AD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7A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предложениях, поступивших в связи с проведением</w:t>
      </w:r>
    </w:p>
    <w:p w:rsidR="00FB1FAD" w:rsidRDefault="00F37B47" w:rsidP="00AE35AD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7A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публичных консультаций</w:t>
      </w:r>
      <w:r w:rsidR="00FB1F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проекту постановления администрации </w:t>
      </w:r>
    </w:p>
    <w:p w:rsidR="00F37B47" w:rsidRPr="00EA7A43" w:rsidRDefault="00FB1FAD" w:rsidP="00AE35AD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Шенкурского муниципального округа Архангельской области</w:t>
      </w:r>
    </w:p>
    <w:p w:rsidR="00C53AD3" w:rsidRPr="00C53AD3" w:rsidRDefault="00FB1FAD" w:rsidP="00C53AD3">
      <w:pPr>
        <w:pStyle w:val="ConsPlusNonformat"/>
        <w:jc w:val="center"/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</w:pPr>
      <w:r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>«</w:t>
      </w:r>
      <w:r w:rsidR="00C53AD3" w:rsidRPr="00C53AD3"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 xml:space="preserve">Об определении границ прилегающих </w:t>
      </w:r>
      <w:proofErr w:type="gramStart"/>
      <w:r w:rsidR="00C53AD3" w:rsidRPr="00C53AD3"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>территорий,  на</w:t>
      </w:r>
      <w:proofErr w:type="gramEnd"/>
      <w:r w:rsidR="00C53AD3" w:rsidRPr="00C53AD3"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 xml:space="preserve"> которых не допускается розничная торговля табачной  продукцией или </w:t>
      </w:r>
      <w:proofErr w:type="spellStart"/>
      <w:r w:rsidR="00C53AD3" w:rsidRPr="00C53AD3"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>никотинсодержащей</w:t>
      </w:r>
      <w:proofErr w:type="spellEnd"/>
      <w:r w:rsidR="00C53AD3" w:rsidRPr="00C53AD3"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 xml:space="preserve"> продукцией, кальянами и устройствами для потребления </w:t>
      </w:r>
      <w:proofErr w:type="spellStart"/>
      <w:r w:rsidR="00C53AD3" w:rsidRPr="00C53AD3"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>никотинсодержащей</w:t>
      </w:r>
      <w:proofErr w:type="spellEnd"/>
      <w:r w:rsidR="00C53AD3" w:rsidRPr="00C53AD3"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 xml:space="preserve"> продукции </w:t>
      </w:r>
    </w:p>
    <w:p w:rsidR="00C53AD3" w:rsidRPr="00C53AD3" w:rsidRDefault="00C53AD3" w:rsidP="00C53AD3">
      <w:pPr>
        <w:pStyle w:val="ConsPlusNonformat"/>
        <w:jc w:val="center"/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</w:pPr>
      <w:r w:rsidRPr="00C53AD3"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 xml:space="preserve">на территории Шенкурского муниципального округа </w:t>
      </w:r>
    </w:p>
    <w:p w:rsidR="00F37B47" w:rsidRPr="00EA7A43" w:rsidRDefault="00C53AD3" w:rsidP="00C53AD3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C53AD3"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>Архангельской области</w:t>
      </w:r>
      <w:r w:rsidR="00481DFE" w:rsidRPr="00481DFE">
        <w:rPr>
          <w:rFonts w:ascii="Times New Roman" w:hAnsi="Times New Roman" w:cs="Arial"/>
          <w:b/>
          <w:bCs/>
          <w:iCs/>
          <w:color w:val="000000"/>
          <w:sz w:val="24"/>
          <w:szCs w:val="24"/>
          <w:lang w:eastAsia="en-US"/>
        </w:rPr>
        <w:t>»</w:t>
      </w:r>
    </w:p>
    <w:p w:rsidR="00B112A3" w:rsidRDefault="00B112A3" w:rsidP="00AE35A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B47" w:rsidRPr="00FF0763" w:rsidRDefault="00F37B47" w:rsidP="00AE35A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I.  Результаты  обработки  информации  из  </w:t>
      </w:r>
      <w:hyperlink w:anchor="P1527" w:history="1">
        <w:r w:rsidRPr="00EA7A43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раздела V</w:t>
        </w:r>
      </w:hyperlink>
      <w:r w:rsidRPr="00EA7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извещения о начале</w:t>
      </w:r>
      <w:r w:rsidR="00AE35AD" w:rsidRPr="00EA7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F0763">
        <w:rPr>
          <w:rFonts w:ascii="Times New Roman" w:hAnsi="Times New Roman" w:cs="Times New Roman"/>
          <w:color w:val="000000" w:themeColor="text1"/>
          <w:sz w:val="24"/>
          <w:szCs w:val="24"/>
        </w:rPr>
        <w:t>публичных консультаций по нормативному правовому акту</w:t>
      </w:r>
      <w:r w:rsidR="00097C5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F37B47" w:rsidRDefault="00FB1FAD" w:rsidP="00C53AD3">
      <w:pPr>
        <w:keepNext/>
        <w:tabs>
          <w:tab w:val="num" w:pos="0"/>
        </w:tabs>
        <w:ind w:firstLine="709"/>
        <w:jc w:val="both"/>
        <w:outlineLvl w:val="0"/>
        <w:rPr>
          <w:rFonts w:cs="Arial"/>
          <w:bCs/>
          <w:iCs/>
          <w:color w:val="000000"/>
          <w:sz w:val="24"/>
          <w:szCs w:val="24"/>
        </w:rPr>
      </w:pPr>
      <w:r w:rsidRPr="00FB1FAD">
        <w:rPr>
          <w:rFonts w:cs="Arial"/>
          <w:bCs/>
          <w:iCs/>
          <w:color w:val="000000"/>
          <w:sz w:val="24"/>
          <w:szCs w:val="24"/>
        </w:rPr>
        <w:t>Проект постановления администрации Шенкурского муниципального округа</w:t>
      </w:r>
      <w:r>
        <w:rPr>
          <w:rFonts w:cs="Arial"/>
          <w:b/>
          <w:bCs/>
          <w:iCs/>
          <w:color w:val="000000"/>
          <w:sz w:val="24"/>
          <w:szCs w:val="24"/>
        </w:rPr>
        <w:t xml:space="preserve"> </w:t>
      </w:r>
      <w:r w:rsidR="00481DFE" w:rsidRPr="00481DFE">
        <w:rPr>
          <w:rFonts w:cs="Arial"/>
          <w:bCs/>
          <w:iCs/>
          <w:color w:val="000000"/>
          <w:sz w:val="24"/>
          <w:szCs w:val="24"/>
        </w:rPr>
        <w:t>«</w:t>
      </w:r>
      <w:r w:rsidR="00C53AD3" w:rsidRPr="00C53AD3">
        <w:rPr>
          <w:rFonts w:cs="Arial"/>
          <w:bCs/>
          <w:iCs/>
          <w:color w:val="000000"/>
          <w:sz w:val="24"/>
          <w:szCs w:val="24"/>
        </w:rPr>
        <w:t xml:space="preserve">Об определении границ прилегающих </w:t>
      </w:r>
      <w:proofErr w:type="gramStart"/>
      <w:r w:rsidR="00C53AD3" w:rsidRPr="00C53AD3">
        <w:rPr>
          <w:rFonts w:cs="Arial"/>
          <w:bCs/>
          <w:iCs/>
          <w:color w:val="000000"/>
          <w:sz w:val="24"/>
          <w:szCs w:val="24"/>
        </w:rPr>
        <w:t>территорий,  на</w:t>
      </w:r>
      <w:proofErr w:type="gramEnd"/>
      <w:r w:rsidR="00C53AD3" w:rsidRPr="00C53AD3">
        <w:rPr>
          <w:rFonts w:cs="Arial"/>
          <w:bCs/>
          <w:iCs/>
          <w:color w:val="000000"/>
          <w:sz w:val="24"/>
          <w:szCs w:val="24"/>
        </w:rPr>
        <w:t xml:space="preserve"> которых не допускается розничная торговля табачной  продукцией или </w:t>
      </w:r>
      <w:proofErr w:type="spellStart"/>
      <w:r w:rsidR="00C53AD3" w:rsidRPr="00C53AD3">
        <w:rPr>
          <w:rFonts w:cs="Arial"/>
          <w:bCs/>
          <w:iCs/>
          <w:color w:val="000000"/>
          <w:sz w:val="24"/>
          <w:szCs w:val="24"/>
        </w:rPr>
        <w:t>никотинсодержащей</w:t>
      </w:r>
      <w:proofErr w:type="spellEnd"/>
      <w:r w:rsidR="00C53AD3" w:rsidRPr="00C53AD3">
        <w:rPr>
          <w:rFonts w:cs="Arial"/>
          <w:bCs/>
          <w:iCs/>
          <w:color w:val="000000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C53AD3" w:rsidRPr="00C53AD3">
        <w:rPr>
          <w:rFonts w:cs="Arial"/>
          <w:bCs/>
          <w:iCs/>
          <w:color w:val="000000"/>
          <w:sz w:val="24"/>
          <w:szCs w:val="24"/>
        </w:rPr>
        <w:t>никотинсодержащей</w:t>
      </w:r>
      <w:proofErr w:type="spellEnd"/>
      <w:r w:rsidR="00C53AD3" w:rsidRPr="00C53AD3">
        <w:rPr>
          <w:rFonts w:cs="Arial"/>
          <w:bCs/>
          <w:iCs/>
          <w:color w:val="000000"/>
          <w:sz w:val="24"/>
          <w:szCs w:val="24"/>
        </w:rPr>
        <w:t xml:space="preserve"> продукции на территории Шенкурского муниципального округа Архангельской области</w:t>
      </w:r>
      <w:r w:rsidR="00481DFE" w:rsidRPr="00481DFE">
        <w:rPr>
          <w:rFonts w:cs="Arial"/>
          <w:bCs/>
          <w:iCs/>
          <w:color w:val="000000"/>
          <w:sz w:val="24"/>
          <w:szCs w:val="24"/>
        </w:rPr>
        <w:t>»</w:t>
      </w:r>
      <w:r w:rsidR="00481DFE">
        <w:rPr>
          <w:rFonts w:cs="Arial"/>
          <w:bCs/>
          <w:iCs/>
          <w:color w:val="000000"/>
          <w:sz w:val="24"/>
          <w:szCs w:val="24"/>
        </w:rPr>
        <w:t>.</w:t>
      </w:r>
    </w:p>
    <w:p w:rsidR="00C97BE9" w:rsidRPr="00097C5B" w:rsidRDefault="00C97BE9" w:rsidP="00C97BE9">
      <w:pPr>
        <w:keepNext/>
        <w:tabs>
          <w:tab w:val="num" w:pos="0"/>
        </w:tabs>
        <w:ind w:firstLine="709"/>
        <w:jc w:val="both"/>
        <w:outlineLvl w:val="0"/>
        <w:rPr>
          <w:color w:val="000000" w:themeColor="text1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8"/>
        <w:gridCol w:w="1843"/>
        <w:gridCol w:w="2268"/>
        <w:gridCol w:w="3402"/>
      </w:tblGrid>
      <w:tr w:rsidR="00F37B47" w:rsidRPr="00FF0763" w:rsidTr="00E9457B">
        <w:tc>
          <w:tcPr>
            <w:tcW w:w="1838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вопроса и его формулировка (согласно вопроснику)</w:t>
            </w:r>
          </w:p>
        </w:tc>
        <w:tc>
          <w:tcPr>
            <w:tcW w:w="1843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предложения</w:t>
            </w:r>
          </w:p>
        </w:tc>
        <w:tc>
          <w:tcPr>
            <w:tcW w:w="2268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 об участнике консультаций - лице, представившем предложение</w:t>
            </w:r>
          </w:p>
        </w:tc>
        <w:tc>
          <w:tcPr>
            <w:tcW w:w="3402" w:type="dxa"/>
          </w:tcPr>
          <w:p w:rsidR="00F37B47" w:rsidRPr="00FF0763" w:rsidRDefault="00E9457B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45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 разработчика проекта акта об учете представленного предложения, либо обоснование его частичного учета или отклонения (указывается пункт проекта акта, в котором учтено предложение участника публичных консультаций)</w:t>
            </w:r>
          </w:p>
        </w:tc>
      </w:tr>
      <w:tr w:rsidR="00F37B47" w:rsidRPr="00FF0763" w:rsidTr="00E9457B">
        <w:tc>
          <w:tcPr>
            <w:tcW w:w="1838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F37B47" w:rsidRPr="00FF0763" w:rsidTr="00E9457B">
        <w:tc>
          <w:tcPr>
            <w:tcW w:w="1838" w:type="dxa"/>
          </w:tcPr>
          <w:p w:rsidR="00F37B47" w:rsidRPr="00FF0763" w:rsidRDefault="00481DFE" w:rsidP="00C53A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65C03" w:rsidRPr="00FF0763" w:rsidRDefault="00481DFE" w:rsidP="00C53AD3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37B47" w:rsidRPr="00FF0763" w:rsidRDefault="00481DFE" w:rsidP="00C53A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FB1FAD" w:rsidRPr="00FF0763" w:rsidRDefault="00481DFE" w:rsidP="00C53A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F37B47" w:rsidRPr="00FF0763" w:rsidRDefault="00F37B47" w:rsidP="00F37B4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B47" w:rsidRDefault="00F37B47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F076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II. Результаты обработки иных предложений к </w:t>
      </w:r>
      <w:r w:rsidR="00E9457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проекту нормативного </w:t>
      </w:r>
      <w:r w:rsidRPr="00FF076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право</w:t>
      </w:r>
      <w:r w:rsidR="00E9457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го акта</w:t>
      </w: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2C83" w:rsidRPr="00FF0763" w:rsidRDefault="007B2C83" w:rsidP="00B112A3">
      <w:pPr>
        <w:pStyle w:val="ConsPlusTitle"/>
        <w:ind w:firstLine="540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37B47" w:rsidRPr="00FF0763" w:rsidRDefault="00F37B47" w:rsidP="00F37B4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2552"/>
        <w:gridCol w:w="2126"/>
        <w:gridCol w:w="1843"/>
      </w:tblGrid>
      <w:tr w:rsidR="00F37B47" w:rsidRPr="00FF0763" w:rsidTr="00FF780C">
        <w:tc>
          <w:tcPr>
            <w:tcW w:w="2830" w:type="dxa"/>
          </w:tcPr>
          <w:p w:rsidR="00F37B47" w:rsidRPr="009C0BFD" w:rsidRDefault="009C0BFD" w:rsidP="009C0BF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BFD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проекта нормативного правового акта (номер статьи, части, пункта, подпункта, абзаца и т.д.)</w:t>
            </w:r>
          </w:p>
        </w:tc>
        <w:tc>
          <w:tcPr>
            <w:tcW w:w="2552" w:type="dxa"/>
          </w:tcPr>
          <w:p w:rsidR="00F37B47" w:rsidRPr="009C0BFD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B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предложения</w:t>
            </w:r>
          </w:p>
        </w:tc>
        <w:tc>
          <w:tcPr>
            <w:tcW w:w="2126" w:type="dxa"/>
          </w:tcPr>
          <w:p w:rsidR="00F37B47" w:rsidRPr="009C0BFD" w:rsidRDefault="00F37B47" w:rsidP="009C0BF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B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 о</w:t>
            </w:r>
            <w:r w:rsidR="009C0BFD" w:rsidRPr="009C0B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9C0B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C0BFD" w:rsidRPr="009C0B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участнике публичных консультаций</w:t>
            </w:r>
            <w:r w:rsidRPr="009C0B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представившем предложение</w:t>
            </w:r>
          </w:p>
        </w:tc>
        <w:tc>
          <w:tcPr>
            <w:tcW w:w="1843" w:type="dxa"/>
          </w:tcPr>
          <w:p w:rsidR="009C0BFD" w:rsidRPr="009C0BFD" w:rsidRDefault="009C0BFD" w:rsidP="009C0BF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B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 разработчика</w:t>
            </w:r>
          </w:p>
          <w:p w:rsidR="00F37B47" w:rsidRPr="009C0BFD" w:rsidRDefault="009C0BFD" w:rsidP="009C0BF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B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проекта нормативного</w:t>
            </w:r>
            <w:r w:rsidRPr="009C0B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C0B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правового акта об учете представленного предложения либо обоснование его частичного учета или отклонения (указывается пункт проекта акта, в котором учтено предложение участника публичных консультаций)</w:t>
            </w:r>
          </w:p>
        </w:tc>
      </w:tr>
      <w:tr w:rsidR="00F37B47" w:rsidRPr="00FF0763" w:rsidTr="00FF780C">
        <w:tc>
          <w:tcPr>
            <w:tcW w:w="2830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37B47" w:rsidRPr="00FF0763" w:rsidRDefault="00F37B47" w:rsidP="00E144D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7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F37B47" w:rsidRPr="00FF0763" w:rsidTr="00FF780C">
        <w:tc>
          <w:tcPr>
            <w:tcW w:w="2830" w:type="dxa"/>
          </w:tcPr>
          <w:p w:rsidR="00F37B47" w:rsidRPr="00FF0763" w:rsidRDefault="00191838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проекта постановления</w:t>
            </w:r>
          </w:p>
        </w:tc>
        <w:tc>
          <w:tcPr>
            <w:tcW w:w="2552" w:type="dxa"/>
          </w:tcPr>
          <w:p w:rsidR="00F37B47" w:rsidRPr="00FF0763" w:rsidRDefault="00191838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Заменить слово «продажа» на слово «торговля», у слова «продукции» употребить окончание «-ей»</w:t>
            </w:r>
          </w:p>
        </w:tc>
        <w:tc>
          <w:tcPr>
            <w:tcW w:w="2126" w:type="dxa"/>
          </w:tcPr>
          <w:p w:rsidR="00F37B47" w:rsidRPr="00FF0763" w:rsidRDefault="00191838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Секретариат уполномоченного при Губернаторе Архангельской области по защите прав Архангельской области</w:t>
            </w:r>
          </w:p>
        </w:tc>
        <w:tc>
          <w:tcPr>
            <w:tcW w:w="1843" w:type="dxa"/>
          </w:tcPr>
          <w:p w:rsidR="00F37B47" w:rsidRPr="00FF0763" w:rsidRDefault="00191838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Учтено</w:t>
            </w:r>
          </w:p>
        </w:tc>
      </w:tr>
      <w:tr w:rsidR="00191838" w:rsidRPr="00FF0763" w:rsidTr="00FF780C">
        <w:tc>
          <w:tcPr>
            <w:tcW w:w="2830" w:type="dxa"/>
          </w:tcPr>
          <w:p w:rsidR="00191838" w:rsidRDefault="00191838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Преамбула проекта постановления</w:t>
            </w:r>
          </w:p>
        </w:tc>
        <w:tc>
          <w:tcPr>
            <w:tcW w:w="2552" w:type="dxa"/>
          </w:tcPr>
          <w:p w:rsidR="00191838" w:rsidRDefault="00191838" w:rsidP="0019183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Дополнить ссылкой на устав муниципального образования</w:t>
            </w:r>
          </w:p>
        </w:tc>
        <w:tc>
          <w:tcPr>
            <w:tcW w:w="2126" w:type="dxa"/>
          </w:tcPr>
          <w:p w:rsidR="00191838" w:rsidRDefault="00191838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Секретариат уполномоченного при Губернаторе Архангельской области по защите прав Архангельской области</w:t>
            </w:r>
          </w:p>
        </w:tc>
        <w:tc>
          <w:tcPr>
            <w:tcW w:w="1843" w:type="dxa"/>
          </w:tcPr>
          <w:p w:rsidR="00191838" w:rsidRDefault="00191838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Учтено</w:t>
            </w:r>
          </w:p>
        </w:tc>
      </w:tr>
      <w:tr w:rsidR="00191838" w:rsidRPr="00FF0763" w:rsidTr="00FF780C">
        <w:tc>
          <w:tcPr>
            <w:tcW w:w="2830" w:type="dxa"/>
          </w:tcPr>
          <w:p w:rsidR="00191838" w:rsidRDefault="00191838" w:rsidP="0019183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пункте 2 проекта постановления,  а также в наименовании Перечня, являющегося приложением к проекту постановления </w:t>
            </w:r>
          </w:p>
        </w:tc>
        <w:tc>
          <w:tcPr>
            <w:tcW w:w="2552" w:type="dxa"/>
          </w:tcPr>
          <w:p w:rsidR="00191838" w:rsidRDefault="00191838" w:rsidP="0019183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Заменить </w:t>
            </w:r>
            <w:r w:rsidRPr="00191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слово «продажа» словом «торговля»</w:t>
            </w:r>
          </w:p>
        </w:tc>
        <w:tc>
          <w:tcPr>
            <w:tcW w:w="2126" w:type="dxa"/>
          </w:tcPr>
          <w:p w:rsidR="00191838" w:rsidRDefault="00191838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18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Секретариат уполномоченного при Губернаторе Архангельской области по защите прав Архангельской области</w:t>
            </w:r>
          </w:p>
        </w:tc>
        <w:tc>
          <w:tcPr>
            <w:tcW w:w="1843" w:type="dxa"/>
          </w:tcPr>
          <w:p w:rsidR="00191838" w:rsidRDefault="00191838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Учтено</w:t>
            </w:r>
          </w:p>
        </w:tc>
      </w:tr>
      <w:tr w:rsidR="007B2C83" w:rsidRPr="00FF0763" w:rsidTr="00FF780C">
        <w:tc>
          <w:tcPr>
            <w:tcW w:w="2830" w:type="dxa"/>
          </w:tcPr>
          <w:p w:rsidR="007B2C83" w:rsidRDefault="007B2C83" w:rsidP="0019183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Пункт 5.2, 5.3</w:t>
            </w:r>
          </w:p>
        </w:tc>
        <w:tc>
          <w:tcPr>
            <w:tcW w:w="2552" w:type="dxa"/>
          </w:tcPr>
          <w:p w:rsidR="007B2C83" w:rsidRDefault="00FF780C" w:rsidP="0019183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7B2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сключить</w:t>
            </w:r>
          </w:p>
        </w:tc>
        <w:tc>
          <w:tcPr>
            <w:tcW w:w="2126" w:type="dxa"/>
          </w:tcPr>
          <w:p w:rsidR="007B2C83" w:rsidRPr="00191838" w:rsidRDefault="007B2C83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Министерство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АПК и торговли Архангельской области</w:t>
            </w:r>
          </w:p>
        </w:tc>
        <w:tc>
          <w:tcPr>
            <w:tcW w:w="1843" w:type="dxa"/>
          </w:tcPr>
          <w:p w:rsidR="007B2C83" w:rsidRDefault="00FF780C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</w:t>
            </w:r>
            <w:r w:rsidR="007B2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чтено</w:t>
            </w:r>
          </w:p>
        </w:tc>
      </w:tr>
      <w:tr w:rsidR="00191838" w:rsidRPr="00FF0763" w:rsidTr="00FF780C">
        <w:tc>
          <w:tcPr>
            <w:tcW w:w="2830" w:type="dxa"/>
          </w:tcPr>
          <w:p w:rsidR="00191838" w:rsidRDefault="00BC0EB6" w:rsidP="00BC0EB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 пункте 1 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проекта постановления</w:t>
            </w:r>
          </w:p>
        </w:tc>
        <w:tc>
          <w:tcPr>
            <w:tcW w:w="2552" w:type="dxa"/>
          </w:tcPr>
          <w:p w:rsidR="00BC0EB6" w:rsidRDefault="00BC0EB6" w:rsidP="0019183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Заменить фразу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находящимся во владении и (или) в пользовании образовательных организаций (за исключением организаций дополнительного образования и организаций дополнительного профессионального образования), а также организаций, осуществляющих обучение несовершеннолетних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  <w:p w:rsidR="00BC0EB6" w:rsidRDefault="00BC0EB6" w:rsidP="0019183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фразу</w:t>
            </w:r>
          </w:p>
          <w:p w:rsidR="00191838" w:rsidRDefault="00BC0EB6" w:rsidP="00BC0EB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которых располагаются образовательные организации (за исключением организаций дополнительного образования и организаций дополнительного профессионального образования), а также организации, осуществляю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щие обучение несовершеннолетних»</w:t>
            </w:r>
          </w:p>
        </w:tc>
        <w:tc>
          <w:tcPr>
            <w:tcW w:w="2126" w:type="dxa"/>
          </w:tcPr>
          <w:p w:rsidR="00BC0EB6" w:rsidRPr="00BC0EB6" w:rsidRDefault="00BC0EB6" w:rsidP="00BC0EB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Правовой департамент</w:t>
            </w:r>
            <w:r>
              <w:t xml:space="preserve"> 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</w:p>
          <w:p w:rsidR="00BC0EB6" w:rsidRPr="00BC0EB6" w:rsidRDefault="00BC0EB6" w:rsidP="00BC0EB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Губернатора Архангельской области</w:t>
            </w:r>
          </w:p>
          <w:p w:rsidR="00191838" w:rsidRPr="00191838" w:rsidRDefault="00BC0EB6" w:rsidP="00BC0EB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Правительства Архангельской области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191838" w:rsidRDefault="00BC0EB6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Учтено</w:t>
            </w:r>
          </w:p>
        </w:tc>
      </w:tr>
      <w:tr w:rsidR="00BC0EB6" w:rsidRPr="00FF0763" w:rsidTr="00FF780C">
        <w:tc>
          <w:tcPr>
            <w:tcW w:w="2830" w:type="dxa"/>
          </w:tcPr>
          <w:p w:rsidR="00BC0EB6" w:rsidRDefault="00BC0EB6" w:rsidP="00BC0EB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пункте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2552" w:type="dxa"/>
          </w:tcPr>
          <w:p w:rsidR="00BC0EB6" w:rsidRDefault="00BC0EB6" w:rsidP="00BC0EB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Заменить фразу «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находящегося во владении и (или) в пользовании образовательных организаций (за исключением организаций дополнительного образования и организаций дополнительного 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профессионального образования), а также организаций, осуществляющих обучение несовершеннолетних, в соответствии с Перечнем зданий, строений, сооружений, помещений на прилегающих территориях к которым не допускается розничная торговля табачной продукцией или </w:t>
            </w:r>
            <w:proofErr w:type="spellStart"/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никотинсодержащей</w:t>
            </w:r>
            <w:proofErr w:type="spellEnd"/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никотинсодержащей</w:t>
            </w:r>
            <w:proofErr w:type="spellEnd"/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продукции в Шенкурском муниципальном округе согласно приложению к настоящему постановлению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на фразу «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которых располагаются образовательные организации (за исключением организаций дополнительного образования и организаций дополнительного профессионального образования), а также организации, осуществляющие обучение несовершеннолетних, в соответствии с Перечнем образовательных организаций и организаций, осуществляющих обучение несовершеннолетних, 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согласно приложению к настоящему постановлению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7B2C83" w:rsidRDefault="00BC0EB6" w:rsidP="00FF780C">
            <w:pPr>
              <w:jc w:val="center"/>
            </w:pPr>
            <w:r w:rsidRPr="00403C3E">
              <w:lastRenderedPageBreak/>
              <w:t>Правовой департамент Администрации</w:t>
            </w:r>
          </w:p>
          <w:p w:rsidR="007B2C83" w:rsidRDefault="007B2C83" w:rsidP="00FF780C">
            <w:pPr>
              <w:jc w:val="center"/>
            </w:pPr>
            <w:r>
              <w:t>Губернатора Архангельской области</w:t>
            </w:r>
          </w:p>
          <w:p w:rsidR="00BC0EB6" w:rsidRPr="00403C3E" w:rsidRDefault="007B2C83" w:rsidP="00FF780C">
            <w:pPr>
              <w:jc w:val="center"/>
            </w:pPr>
            <w:r>
              <w:t>и Правительства Архангельской области</w:t>
            </w:r>
          </w:p>
        </w:tc>
        <w:tc>
          <w:tcPr>
            <w:tcW w:w="1843" w:type="dxa"/>
          </w:tcPr>
          <w:p w:rsidR="00BC0EB6" w:rsidRPr="00403C3E" w:rsidRDefault="00BC0EB6" w:rsidP="00FF780C">
            <w:pPr>
              <w:jc w:val="center"/>
            </w:pPr>
            <w:r>
              <w:t>Учтено</w:t>
            </w:r>
          </w:p>
        </w:tc>
      </w:tr>
      <w:tr w:rsidR="007B2C83" w:rsidRPr="00FF0763" w:rsidTr="00FF780C">
        <w:tc>
          <w:tcPr>
            <w:tcW w:w="2830" w:type="dxa"/>
          </w:tcPr>
          <w:p w:rsidR="007B2C83" w:rsidRPr="00BC0EB6" w:rsidRDefault="007B2C83" w:rsidP="007B2C8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 пункте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2552" w:type="dxa"/>
          </w:tcPr>
          <w:p w:rsidR="007B2C83" w:rsidRDefault="007B2C83" w:rsidP="007B2C8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Заменить фразу «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ближайшей точки, граничащей с территорией здания, строения, сооружения, помещения, в которых располагается образовательная организация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на фразу «</w:t>
            </w:r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точки здания, строения, сооружения, в которых располагается образовательная организация или организация, осуществляющая обучение несовершеннолетних, до ближайшей точки здания, строения, сооружения, в котором осуществляется розничная торговля табачной продукцией или </w:t>
            </w:r>
            <w:proofErr w:type="spellStart"/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никотинсодержащей</w:t>
            </w:r>
            <w:proofErr w:type="spellEnd"/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никотинсодержащей</w:t>
            </w:r>
            <w:proofErr w:type="spellEnd"/>
            <w:r w:rsidRPr="00BC0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продукции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7B2C83" w:rsidRDefault="007B2C83" w:rsidP="00FF780C">
            <w:pPr>
              <w:jc w:val="center"/>
            </w:pPr>
            <w:r w:rsidRPr="000D50F7">
              <w:t>Правовой департамент Администрации</w:t>
            </w:r>
          </w:p>
          <w:p w:rsidR="007B2C83" w:rsidRDefault="007B2C83" w:rsidP="00FF780C">
            <w:pPr>
              <w:jc w:val="center"/>
            </w:pPr>
            <w:r>
              <w:t>Губернатора Архангельской области</w:t>
            </w:r>
          </w:p>
          <w:p w:rsidR="007B2C83" w:rsidRDefault="007B2C83" w:rsidP="00FF780C">
            <w:pPr>
              <w:jc w:val="center"/>
            </w:pPr>
            <w:r>
              <w:t>и Правительства Архангельской области</w:t>
            </w:r>
          </w:p>
        </w:tc>
        <w:tc>
          <w:tcPr>
            <w:tcW w:w="1843" w:type="dxa"/>
          </w:tcPr>
          <w:p w:rsidR="007B2C83" w:rsidRDefault="007B2C83" w:rsidP="00FF780C">
            <w:pPr>
              <w:jc w:val="center"/>
            </w:pPr>
            <w:r>
              <w:t>Учтено</w:t>
            </w:r>
          </w:p>
        </w:tc>
      </w:tr>
    </w:tbl>
    <w:p w:rsidR="00F37B47" w:rsidRDefault="00F37B47" w:rsidP="00F37B47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FF780C" w:rsidRDefault="00FF780C" w:rsidP="00B112A3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B47" w:rsidRDefault="00B112A3" w:rsidP="00B112A3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2A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III</w:t>
      </w:r>
      <w:r w:rsidRPr="00B112A3">
        <w:rPr>
          <w:rFonts w:ascii="Times New Roman" w:hAnsi="Times New Roman" w:cs="Times New Roman"/>
          <w:color w:val="000000" w:themeColor="text1"/>
          <w:sz w:val="24"/>
          <w:szCs w:val="24"/>
        </w:rPr>
        <w:t>. Общая информация о предложениях, поступивших при проведении публичных консультаций</w:t>
      </w:r>
    </w:p>
    <w:p w:rsidR="00B112A3" w:rsidRDefault="00B112A3" w:rsidP="00B112A3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867"/>
        <w:gridCol w:w="2477"/>
      </w:tblGrid>
      <w:tr w:rsidR="00B112A3" w:rsidTr="00B112A3">
        <w:tc>
          <w:tcPr>
            <w:tcW w:w="7054" w:type="dxa"/>
          </w:tcPr>
          <w:p w:rsidR="00B112A3" w:rsidRDefault="00B112A3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16" w:type="dxa"/>
          </w:tcPr>
          <w:p w:rsidR="00B112A3" w:rsidRDefault="00B112A3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(ед.)</w:t>
            </w:r>
          </w:p>
        </w:tc>
      </w:tr>
      <w:tr w:rsidR="00B112A3" w:rsidTr="00B112A3">
        <w:tc>
          <w:tcPr>
            <w:tcW w:w="7054" w:type="dxa"/>
          </w:tcPr>
          <w:p w:rsidR="00B112A3" w:rsidRDefault="00B112A3" w:rsidP="00B112A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2516" w:type="dxa"/>
          </w:tcPr>
          <w:p w:rsidR="00B112A3" w:rsidRDefault="007B2C83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B112A3" w:rsidTr="00B112A3">
        <w:tc>
          <w:tcPr>
            <w:tcW w:w="7054" w:type="dxa"/>
          </w:tcPr>
          <w:p w:rsidR="00B112A3" w:rsidRDefault="00B112A3">
            <w:r w:rsidRPr="00732230">
              <w:rPr>
                <w:color w:val="000000" w:themeColor="text1"/>
                <w:sz w:val="24"/>
                <w:szCs w:val="24"/>
              </w:rPr>
              <w:t>Общее количество</w:t>
            </w:r>
            <w:r>
              <w:rPr>
                <w:color w:val="000000" w:themeColor="text1"/>
                <w:sz w:val="24"/>
                <w:szCs w:val="24"/>
              </w:rPr>
              <w:t xml:space="preserve"> учтенных предложений</w:t>
            </w:r>
          </w:p>
        </w:tc>
        <w:tc>
          <w:tcPr>
            <w:tcW w:w="2516" w:type="dxa"/>
          </w:tcPr>
          <w:p w:rsidR="00B112A3" w:rsidRDefault="007B2C83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B112A3" w:rsidTr="00B112A3">
        <w:tc>
          <w:tcPr>
            <w:tcW w:w="7054" w:type="dxa"/>
          </w:tcPr>
          <w:p w:rsidR="00B112A3" w:rsidRDefault="00B112A3">
            <w:r w:rsidRPr="00732230">
              <w:rPr>
                <w:color w:val="000000" w:themeColor="text1"/>
                <w:sz w:val="24"/>
                <w:szCs w:val="24"/>
              </w:rPr>
              <w:t>Общее количество</w:t>
            </w:r>
            <w:r>
              <w:rPr>
                <w:color w:val="000000" w:themeColor="text1"/>
                <w:sz w:val="24"/>
                <w:szCs w:val="24"/>
              </w:rPr>
              <w:t xml:space="preserve"> частично учтенных предложений</w:t>
            </w:r>
          </w:p>
        </w:tc>
        <w:tc>
          <w:tcPr>
            <w:tcW w:w="2516" w:type="dxa"/>
          </w:tcPr>
          <w:p w:rsidR="00B112A3" w:rsidRDefault="00B112A3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B112A3" w:rsidTr="00B112A3">
        <w:tc>
          <w:tcPr>
            <w:tcW w:w="7054" w:type="dxa"/>
          </w:tcPr>
          <w:p w:rsidR="00B112A3" w:rsidRDefault="00B112A3">
            <w:r w:rsidRPr="00732230">
              <w:rPr>
                <w:color w:val="000000" w:themeColor="text1"/>
                <w:sz w:val="24"/>
                <w:szCs w:val="24"/>
              </w:rPr>
              <w:t>Общее количество</w:t>
            </w:r>
            <w:r>
              <w:rPr>
                <w:color w:val="000000" w:themeColor="text1"/>
                <w:sz w:val="24"/>
                <w:szCs w:val="24"/>
              </w:rPr>
              <w:t xml:space="preserve"> отклоненных предложений</w:t>
            </w:r>
          </w:p>
        </w:tc>
        <w:tc>
          <w:tcPr>
            <w:tcW w:w="2516" w:type="dxa"/>
          </w:tcPr>
          <w:p w:rsidR="00B112A3" w:rsidRDefault="00B112A3" w:rsidP="00B112A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B112A3" w:rsidRDefault="00B112A3" w:rsidP="00B112A3">
      <w:pPr>
        <w:pStyle w:val="ConsPlusNormal"/>
        <w:pBdr>
          <w:bottom w:val="single" w:sz="12" w:space="1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B112A3" w:rsidRDefault="00B112A3" w:rsidP="00B112A3">
      <w:pPr>
        <w:pStyle w:val="ConsPlusNormal"/>
        <w:pBdr>
          <w:bottom w:val="single" w:sz="12" w:space="1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Итоги публичных консультаций по проекту акта</w:t>
      </w:r>
    </w:p>
    <w:p w:rsidR="00097C5B" w:rsidRDefault="00097C5B" w:rsidP="00B112A3">
      <w:pPr>
        <w:pStyle w:val="ConsPlusNormal"/>
        <w:pBdr>
          <w:bottom w:val="single" w:sz="12" w:space="1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7C5B" w:rsidRDefault="00097C5B" w:rsidP="00481DFE">
      <w:pPr>
        <w:pStyle w:val="ConsPlusNormal"/>
        <w:pBdr>
          <w:bottom w:val="single" w:sz="12" w:space="1" w:color="auto"/>
        </w:pBd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7C5B">
        <w:rPr>
          <w:rFonts w:ascii="Times New Roman" w:hAnsi="Times New Roman" w:cs="Times New Roman"/>
          <w:color w:val="000000" w:themeColor="text1"/>
          <w:sz w:val="24"/>
          <w:szCs w:val="24"/>
        </w:rPr>
        <w:t>За период проведения публичных консультаций по проекту постановления «</w:t>
      </w:r>
      <w:r w:rsidR="00481DFE" w:rsidRPr="00481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определении границ прилегающих территорий, </w:t>
      </w:r>
      <w:bookmarkStart w:id="0" w:name="_GoBack"/>
      <w:bookmarkEnd w:id="0"/>
      <w:r w:rsidR="00481DFE" w:rsidRPr="00481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которых не допускается розничная продажа алкогольной продукции и розничная продажа алкогольной продукции при </w:t>
      </w:r>
      <w:r w:rsidR="00481DFE" w:rsidRPr="00481DF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оказании услуг общественного питания для организаций и объектов, расположенных на территории Шенкурского муниципального округа Архангельской области»</w:t>
      </w:r>
      <w:r w:rsidR="007B2C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поступило шесть </w:t>
      </w:r>
      <w:r w:rsidRPr="00097C5B">
        <w:rPr>
          <w:rFonts w:ascii="Times New Roman" w:hAnsi="Times New Roman" w:cs="Times New Roman"/>
          <w:bCs/>
          <w:sz w:val="24"/>
          <w:szCs w:val="24"/>
        </w:rPr>
        <w:t xml:space="preserve">предложений </w:t>
      </w:r>
      <w:r w:rsidR="00481DFE">
        <w:rPr>
          <w:rFonts w:ascii="Times New Roman" w:hAnsi="Times New Roman" w:cs="Times New Roman"/>
          <w:bCs/>
          <w:sz w:val="24"/>
          <w:szCs w:val="24"/>
        </w:rPr>
        <w:t xml:space="preserve">и замечаний </w:t>
      </w:r>
      <w:r w:rsidRPr="00097C5B">
        <w:rPr>
          <w:rFonts w:ascii="Times New Roman" w:hAnsi="Times New Roman" w:cs="Times New Roman"/>
          <w:bCs/>
          <w:sz w:val="24"/>
          <w:szCs w:val="24"/>
        </w:rPr>
        <w:t>от участников публичных консультаций</w:t>
      </w:r>
      <w:r w:rsidR="007B2C83">
        <w:rPr>
          <w:rFonts w:ascii="Times New Roman" w:hAnsi="Times New Roman" w:cs="Times New Roman"/>
          <w:bCs/>
          <w:sz w:val="24"/>
          <w:szCs w:val="24"/>
        </w:rPr>
        <w:t>.</w:t>
      </w:r>
      <w:r w:rsidRPr="00097C5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81DFE" w:rsidRPr="00097C5B" w:rsidRDefault="00481DFE" w:rsidP="00481DFE">
      <w:pPr>
        <w:pStyle w:val="ConsPlusNormal"/>
        <w:pBdr>
          <w:bottom w:val="single" w:sz="12" w:space="1" w:color="auto"/>
        </w:pBd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7C5B" w:rsidRDefault="00C53AD3" w:rsidP="00481DFE">
      <w:pPr>
        <w:pStyle w:val="ConsPlusNormal"/>
        <w:pBdr>
          <w:bottom w:val="single" w:sz="12" w:space="1" w:color="auto"/>
        </w:pBd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="00481DF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481DFE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481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097C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="00481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="00097C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481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="00097C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Н.К. Григорьева</w:t>
      </w:r>
    </w:p>
    <w:p w:rsidR="00481DFE" w:rsidRDefault="00481DFE" w:rsidP="00B112A3">
      <w:pPr>
        <w:pStyle w:val="ConsPlusNormal"/>
        <w:pBdr>
          <w:bottom w:val="single" w:sz="12" w:space="1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81DFE" w:rsidSect="00E144D1">
      <w:pgSz w:w="11905" w:h="16838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1D68"/>
    <w:multiLevelType w:val="hybridMultilevel"/>
    <w:tmpl w:val="8CAAFF64"/>
    <w:lvl w:ilvl="0" w:tplc="2F50853A">
      <w:start w:val="1"/>
      <w:numFmt w:val="decimal"/>
      <w:lvlText w:val="%1."/>
      <w:lvlJc w:val="left"/>
      <w:pPr>
        <w:ind w:left="300" w:hanging="496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56FEA5A4">
      <w:start w:val="1"/>
      <w:numFmt w:val="upperRoman"/>
      <w:lvlText w:val="%2."/>
      <w:lvlJc w:val="left"/>
      <w:pPr>
        <w:ind w:left="4017" w:hanging="70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2" w:tplc="1A88299E">
      <w:numFmt w:val="bullet"/>
      <w:lvlText w:val="•"/>
      <w:lvlJc w:val="left"/>
      <w:pPr>
        <w:ind w:left="4672" w:hanging="708"/>
      </w:pPr>
      <w:rPr>
        <w:rFonts w:hint="default"/>
        <w:lang w:val="ru-RU" w:eastAsia="en-US" w:bidi="ar-SA"/>
      </w:rPr>
    </w:lvl>
    <w:lvl w:ilvl="3" w:tplc="F1120448">
      <w:numFmt w:val="bullet"/>
      <w:lvlText w:val="•"/>
      <w:lvlJc w:val="left"/>
      <w:pPr>
        <w:ind w:left="5324" w:hanging="708"/>
      </w:pPr>
      <w:rPr>
        <w:rFonts w:hint="default"/>
        <w:lang w:val="ru-RU" w:eastAsia="en-US" w:bidi="ar-SA"/>
      </w:rPr>
    </w:lvl>
    <w:lvl w:ilvl="4" w:tplc="BC0243F0">
      <w:numFmt w:val="bullet"/>
      <w:lvlText w:val="•"/>
      <w:lvlJc w:val="left"/>
      <w:pPr>
        <w:ind w:left="5976" w:hanging="708"/>
      </w:pPr>
      <w:rPr>
        <w:rFonts w:hint="default"/>
        <w:lang w:val="ru-RU" w:eastAsia="en-US" w:bidi="ar-SA"/>
      </w:rPr>
    </w:lvl>
    <w:lvl w:ilvl="5" w:tplc="B90488A2">
      <w:numFmt w:val="bullet"/>
      <w:lvlText w:val="•"/>
      <w:lvlJc w:val="left"/>
      <w:pPr>
        <w:ind w:left="6628" w:hanging="708"/>
      </w:pPr>
      <w:rPr>
        <w:rFonts w:hint="default"/>
        <w:lang w:val="ru-RU" w:eastAsia="en-US" w:bidi="ar-SA"/>
      </w:rPr>
    </w:lvl>
    <w:lvl w:ilvl="6" w:tplc="59E2BA2E">
      <w:numFmt w:val="bullet"/>
      <w:lvlText w:val="•"/>
      <w:lvlJc w:val="left"/>
      <w:pPr>
        <w:ind w:left="7280" w:hanging="708"/>
      </w:pPr>
      <w:rPr>
        <w:rFonts w:hint="default"/>
        <w:lang w:val="ru-RU" w:eastAsia="en-US" w:bidi="ar-SA"/>
      </w:rPr>
    </w:lvl>
    <w:lvl w:ilvl="7" w:tplc="0870EF3E">
      <w:numFmt w:val="bullet"/>
      <w:lvlText w:val="•"/>
      <w:lvlJc w:val="left"/>
      <w:pPr>
        <w:ind w:left="7932" w:hanging="708"/>
      </w:pPr>
      <w:rPr>
        <w:rFonts w:hint="default"/>
        <w:lang w:val="ru-RU" w:eastAsia="en-US" w:bidi="ar-SA"/>
      </w:rPr>
    </w:lvl>
    <w:lvl w:ilvl="8" w:tplc="A60E0ED8">
      <w:numFmt w:val="bullet"/>
      <w:lvlText w:val="•"/>
      <w:lvlJc w:val="left"/>
      <w:pPr>
        <w:ind w:left="8584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57A114F"/>
    <w:multiLevelType w:val="hybridMultilevel"/>
    <w:tmpl w:val="604257E4"/>
    <w:lvl w:ilvl="0" w:tplc="A93004FA">
      <w:start w:val="1"/>
      <w:numFmt w:val="decimal"/>
      <w:lvlText w:val="%1."/>
      <w:lvlJc w:val="left"/>
      <w:pPr>
        <w:ind w:left="1669" w:hanging="9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0660FD"/>
    <w:multiLevelType w:val="hybridMultilevel"/>
    <w:tmpl w:val="2102C8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E3784"/>
    <w:multiLevelType w:val="multilevel"/>
    <w:tmpl w:val="250E168E"/>
    <w:lvl w:ilvl="0">
      <w:start w:val="1"/>
      <w:numFmt w:val="decimal"/>
      <w:lvlText w:val="%1"/>
      <w:lvlJc w:val="left"/>
      <w:pPr>
        <w:ind w:left="30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0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B47"/>
    <w:rsid w:val="00002DDD"/>
    <w:rsid w:val="00017E90"/>
    <w:rsid w:val="00097C5B"/>
    <w:rsid w:val="00191838"/>
    <w:rsid w:val="00245CF6"/>
    <w:rsid w:val="00266A96"/>
    <w:rsid w:val="00336557"/>
    <w:rsid w:val="00352201"/>
    <w:rsid w:val="003744A3"/>
    <w:rsid w:val="003978FA"/>
    <w:rsid w:val="00481DFE"/>
    <w:rsid w:val="004F1E43"/>
    <w:rsid w:val="00532936"/>
    <w:rsid w:val="005C08BB"/>
    <w:rsid w:val="00616FB4"/>
    <w:rsid w:val="006807BE"/>
    <w:rsid w:val="006A284E"/>
    <w:rsid w:val="006C222C"/>
    <w:rsid w:val="006C3304"/>
    <w:rsid w:val="006C6F4F"/>
    <w:rsid w:val="006E77A1"/>
    <w:rsid w:val="00722D47"/>
    <w:rsid w:val="007B2C83"/>
    <w:rsid w:val="00865C03"/>
    <w:rsid w:val="008E2A86"/>
    <w:rsid w:val="00901922"/>
    <w:rsid w:val="00904636"/>
    <w:rsid w:val="00932A34"/>
    <w:rsid w:val="009C0BFD"/>
    <w:rsid w:val="009F1937"/>
    <w:rsid w:val="00AA4CB7"/>
    <w:rsid w:val="00AE35AD"/>
    <w:rsid w:val="00B112A3"/>
    <w:rsid w:val="00B12E3E"/>
    <w:rsid w:val="00B36147"/>
    <w:rsid w:val="00B65123"/>
    <w:rsid w:val="00BC0EB6"/>
    <w:rsid w:val="00C53AD3"/>
    <w:rsid w:val="00C71062"/>
    <w:rsid w:val="00C97BE9"/>
    <w:rsid w:val="00CC2C18"/>
    <w:rsid w:val="00CF0F05"/>
    <w:rsid w:val="00D57754"/>
    <w:rsid w:val="00D603D4"/>
    <w:rsid w:val="00DC2FC0"/>
    <w:rsid w:val="00E10459"/>
    <w:rsid w:val="00E144D1"/>
    <w:rsid w:val="00E9457B"/>
    <w:rsid w:val="00EA7A43"/>
    <w:rsid w:val="00F37270"/>
    <w:rsid w:val="00F37B47"/>
    <w:rsid w:val="00F76F09"/>
    <w:rsid w:val="00F80E4A"/>
    <w:rsid w:val="00F87137"/>
    <w:rsid w:val="00F96822"/>
    <w:rsid w:val="00FB1FAD"/>
    <w:rsid w:val="00FB52B8"/>
    <w:rsid w:val="00FE1A73"/>
    <w:rsid w:val="00FF0763"/>
    <w:rsid w:val="00FF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A4F8"/>
  <w15:docId w15:val="{4C95A49D-912F-4557-B0D5-CE60BA8C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651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B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7B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7B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B6512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6512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B65123"/>
    <w:pPr>
      <w:ind w:hanging="709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65123"/>
    <w:pPr>
      <w:ind w:left="300" w:firstLine="708"/>
      <w:jc w:val="both"/>
    </w:pPr>
  </w:style>
  <w:style w:type="table" w:customStyle="1" w:styleId="TableNormal">
    <w:name w:val="Table Normal"/>
    <w:uiPriority w:val="2"/>
    <w:semiHidden/>
    <w:unhideWhenUsed/>
    <w:qFormat/>
    <w:rsid w:val="003744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1E43"/>
  </w:style>
  <w:style w:type="table" w:styleId="a6">
    <w:name w:val="Table Grid"/>
    <w:basedOn w:val="a1"/>
    <w:uiPriority w:val="59"/>
    <w:rsid w:val="006C22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Indent"/>
    <w:basedOn w:val="a"/>
    <w:rsid w:val="00EA7A43"/>
    <w:pPr>
      <w:widowControl/>
      <w:autoSpaceDE/>
      <w:autoSpaceDN/>
      <w:ind w:left="720"/>
    </w:pPr>
    <w:rPr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1A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1A7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FA0F3-B283-45B3-838C-67A371D1F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КФиЭ - Ипатова Елена Викторовна</dc:creator>
  <cp:lastModifiedBy>РайАдм - Григорьева Наталья Клавдиевна</cp:lastModifiedBy>
  <cp:revision>3</cp:revision>
  <cp:lastPrinted>2025-05-27T12:37:00Z</cp:lastPrinted>
  <dcterms:created xsi:type="dcterms:W3CDTF">2026-11-02T10:37:00Z</dcterms:created>
  <dcterms:modified xsi:type="dcterms:W3CDTF">2026-11-02T10:41:00Z</dcterms:modified>
</cp:coreProperties>
</file>