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7" w:rsidRPr="00C7525D" w:rsidRDefault="003343C7" w:rsidP="003343C7">
      <w:pPr>
        <w:jc w:val="center"/>
        <w:rPr>
          <w:b/>
          <w:bCs/>
          <w:sz w:val="28"/>
          <w:szCs w:val="28"/>
        </w:rPr>
      </w:pPr>
      <w:r w:rsidRPr="00C7525D">
        <w:rPr>
          <w:b/>
          <w:bCs/>
          <w:sz w:val="28"/>
          <w:szCs w:val="28"/>
        </w:rPr>
        <w:t>Архангельская область</w:t>
      </w:r>
    </w:p>
    <w:p w:rsidR="003343C7" w:rsidRPr="00C7525D" w:rsidRDefault="003343C7" w:rsidP="003343C7">
      <w:pPr>
        <w:jc w:val="center"/>
        <w:rPr>
          <w:b/>
          <w:sz w:val="28"/>
          <w:szCs w:val="28"/>
        </w:rPr>
      </w:pPr>
      <w:r w:rsidRPr="00C7525D">
        <w:rPr>
          <w:b/>
          <w:sz w:val="28"/>
          <w:szCs w:val="28"/>
        </w:rPr>
        <w:t xml:space="preserve"> Шенкурский муниципальный округ</w:t>
      </w:r>
    </w:p>
    <w:p w:rsidR="003343C7" w:rsidRPr="00C7525D" w:rsidRDefault="003343C7" w:rsidP="003343C7">
      <w:pPr>
        <w:jc w:val="center"/>
        <w:rPr>
          <w:b/>
          <w:sz w:val="28"/>
          <w:szCs w:val="28"/>
        </w:rPr>
      </w:pPr>
      <w:r w:rsidRPr="00C7525D">
        <w:rPr>
          <w:b/>
          <w:sz w:val="28"/>
          <w:szCs w:val="28"/>
        </w:rPr>
        <w:t>Собрание депутатов первого созыва</w:t>
      </w:r>
    </w:p>
    <w:p w:rsidR="0074680C" w:rsidRPr="00C7525D" w:rsidRDefault="00C7525D" w:rsidP="003343C7">
      <w:pPr>
        <w:pStyle w:val="a3"/>
        <w:rPr>
          <w:b/>
          <w:szCs w:val="28"/>
        </w:rPr>
      </w:pPr>
      <w:r>
        <w:rPr>
          <w:b/>
          <w:szCs w:val="28"/>
        </w:rPr>
        <w:t xml:space="preserve">Третья очередная </w:t>
      </w:r>
      <w:r w:rsidR="003343C7" w:rsidRPr="00C7525D">
        <w:rPr>
          <w:b/>
          <w:szCs w:val="28"/>
        </w:rPr>
        <w:t>сессия</w:t>
      </w:r>
    </w:p>
    <w:p w:rsidR="0074680C" w:rsidRPr="00C7525D" w:rsidRDefault="0074680C" w:rsidP="0074680C">
      <w:pPr>
        <w:pStyle w:val="a3"/>
        <w:rPr>
          <w:szCs w:val="28"/>
        </w:rPr>
      </w:pPr>
    </w:p>
    <w:p w:rsidR="0074680C" w:rsidRPr="00C7525D" w:rsidRDefault="0074680C" w:rsidP="0074680C">
      <w:pPr>
        <w:pStyle w:val="a3"/>
        <w:rPr>
          <w:b/>
          <w:szCs w:val="28"/>
        </w:rPr>
      </w:pPr>
      <w:r w:rsidRPr="00C7525D">
        <w:rPr>
          <w:b/>
          <w:szCs w:val="28"/>
        </w:rPr>
        <w:t>Решение</w:t>
      </w:r>
    </w:p>
    <w:p w:rsidR="0074680C" w:rsidRPr="00C7525D" w:rsidRDefault="0074680C" w:rsidP="0074680C">
      <w:pPr>
        <w:pStyle w:val="a3"/>
        <w:rPr>
          <w:szCs w:val="28"/>
        </w:rPr>
      </w:pPr>
    </w:p>
    <w:p w:rsidR="0074680C" w:rsidRPr="00C7525D" w:rsidRDefault="00C7525D" w:rsidP="0074680C">
      <w:pPr>
        <w:pStyle w:val="a3"/>
        <w:rPr>
          <w:szCs w:val="28"/>
        </w:rPr>
      </w:pPr>
      <w:r>
        <w:rPr>
          <w:szCs w:val="28"/>
        </w:rPr>
        <w:t xml:space="preserve">от 14 декабря </w:t>
      </w:r>
      <w:r w:rsidR="0074680C" w:rsidRPr="00C7525D">
        <w:rPr>
          <w:szCs w:val="28"/>
        </w:rPr>
        <w:t xml:space="preserve">2022 года </w:t>
      </w:r>
      <w:r w:rsidR="0074680C" w:rsidRPr="00C7525D">
        <w:rPr>
          <w:b/>
          <w:szCs w:val="28"/>
        </w:rPr>
        <w:tab/>
      </w:r>
      <w:r w:rsidR="0074680C" w:rsidRPr="00C7525D">
        <w:rPr>
          <w:b/>
          <w:szCs w:val="28"/>
        </w:rPr>
        <w:tab/>
      </w:r>
      <w:r w:rsidR="0074680C" w:rsidRPr="00C7525D">
        <w:rPr>
          <w:b/>
          <w:szCs w:val="28"/>
        </w:rPr>
        <w:tab/>
      </w:r>
      <w:r w:rsidR="0074680C" w:rsidRPr="00C7525D">
        <w:rPr>
          <w:b/>
          <w:szCs w:val="28"/>
        </w:rPr>
        <w:tab/>
      </w:r>
      <w:r w:rsidR="0074680C" w:rsidRPr="00C7525D">
        <w:rPr>
          <w:b/>
          <w:szCs w:val="28"/>
        </w:rPr>
        <w:tab/>
      </w:r>
      <w:r w:rsidR="0074680C" w:rsidRPr="00C7525D">
        <w:rPr>
          <w:b/>
          <w:szCs w:val="28"/>
        </w:rPr>
        <w:tab/>
      </w:r>
      <w:r w:rsidR="0074680C" w:rsidRPr="00C7525D">
        <w:rPr>
          <w:b/>
          <w:szCs w:val="28"/>
        </w:rPr>
        <w:tab/>
        <w:t xml:space="preserve">  </w:t>
      </w:r>
      <w:r w:rsidR="0074680C" w:rsidRPr="00C7525D">
        <w:rPr>
          <w:szCs w:val="28"/>
        </w:rPr>
        <w:t>№</w:t>
      </w:r>
      <w:r>
        <w:rPr>
          <w:szCs w:val="28"/>
        </w:rPr>
        <w:t xml:space="preserve"> 33</w:t>
      </w:r>
    </w:p>
    <w:p w:rsidR="0074680C" w:rsidRPr="00C7525D" w:rsidRDefault="0074680C" w:rsidP="0074680C">
      <w:pPr>
        <w:pStyle w:val="a3"/>
        <w:rPr>
          <w:szCs w:val="28"/>
        </w:rPr>
      </w:pPr>
    </w:p>
    <w:p w:rsidR="0074680C" w:rsidRPr="00C7525D" w:rsidRDefault="0074680C" w:rsidP="0074680C">
      <w:pPr>
        <w:pStyle w:val="a3"/>
        <w:rPr>
          <w:szCs w:val="28"/>
        </w:rPr>
      </w:pPr>
      <w:r w:rsidRPr="00C7525D">
        <w:rPr>
          <w:szCs w:val="28"/>
        </w:rPr>
        <w:t>г. Шенкурск</w:t>
      </w:r>
    </w:p>
    <w:p w:rsidR="0074680C" w:rsidRPr="00C7525D" w:rsidRDefault="0074680C" w:rsidP="0074680C">
      <w:pPr>
        <w:pStyle w:val="a3"/>
        <w:rPr>
          <w:szCs w:val="28"/>
        </w:rPr>
      </w:pPr>
    </w:p>
    <w:p w:rsidR="0074680C" w:rsidRPr="0074680C" w:rsidRDefault="0074680C" w:rsidP="0074680C">
      <w:pPr>
        <w:pStyle w:val="a3"/>
        <w:rPr>
          <w:sz w:val="20"/>
          <w:szCs w:val="28"/>
        </w:rPr>
      </w:pPr>
    </w:p>
    <w:p w:rsidR="0074680C" w:rsidRPr="00B337C7" w:rsidRDefault="0074680C" w:rsidP="00746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7C7">
        <w:rPr>
          <w:rFonts w:ascii="Times New Roman" w:hAnsi="Times New Roman" w:cs="Times New Roman"/>
          <w:sz w:val="28"/>
          <w:szCs w:val="28"/>
        </w:rPr>
        <w:t xml:space="preserve">Об утверждении  прогнозного </w:t>
      </w:r>
      <w:proofErr w:type="gramStart"/>
      <w:r w:rsidRPr="00B337C7">
        <w:rPr>
          <w:rFonts w:ascii="Times New Roman" w:hAnsi="Times New Roman" w:cs="Times New Roman"/>
          <w:sz w:val="28"/>
          <w:szCs w:val="28"/>
        </w:rPr>
        <w:t>плана приватизации муниципального имущества Ш</w:t>
      </w:r>
      <w:r w:rsidR="0069631D" w:rsidRPr="00B337C7">
        <w:rPr>
          <w:rFonts w:ascii="Times New Roman" w:hAnsi="Times New Roman" w:cs="Times New Roman"/>
          <w:sz w:val="28"/>
          <w:szCs w:val="28"/>
        </w:rPr>
        <w:t>енкурского муниципального округа</w:t>
      </w:r>
      <w:r w:rsidRPr="00B337C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proofErr w:type="gramEnd"/>
      <w:r w:rsidRPr="00B337C7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9631D" w:rsidRPr="00B337C7">
        <w:rPr>
          <w:rFonts w:ascii="Times New Roman" w:hAnsi="Times New Roman" w:cs="Times New Roman"/>
          <w:sz w:val="28"/>
          <w:szCs w:val="28"/>
        </w:rPr>
        <w:t xml:space="preserve"> год</w:t>
      </w:r>
      <w:r w:rsidR="003343C7" w:rsidRPr="00B337C7">
        <w:rPr>
          <w:rFonts w:ascii="Times New Roman" w:hAnsi="Times New Roman" w:cs="Times New Roman"/>
          <w:sz w:val="28"/>
          <w:szCs w:val="28"/>
        </w:rPr>
        <w:t xml:space="preserve">, </w:t>
      </w:r>
      <w:r w:rsidR="0069631D" w:rsidRPr="00B337C7">
        <w:rPr>
          <w:rFonts w:ascii="Times New Roman" w:hAnsi="Times New Roman" w:cs="Times New Roman"/>
          <w:sz w:val="28"/>
          <w:szCs w:val="28"/>
        </w:rPr>
        <w:t xml:space="preserve">а также плановый период </w:t>
      </w:r>
      <w:r w:rsidR="003343C7" w:rsidRPr="00B337C7">
        <w:rPr>
          <w:rFonts w:ascii="Times New Roman" w:hAnsi="Times New Roman" w:cs="Times New Roman"/>
          <w:sz w:val="28"/>
          <w:szCs w:val="28"/>
        </w:rPr>
        <w:t>2024</w:t>
      </w:r>
      <w:r w:rsidR="0069631D" w:rsidRPr="00B337C7">
        <w:rPr>
          <w:rFonts w:ascii="Times New Roman" w:hAnsi="Times New Roman" w:cs="Times New Roman"/>
          <w:sz w:val="28"/>
          <w:szCs w:val="28"/>
        </w:rPr>
        <w:t xml:space="preserve"> г. и</w:t>
      </w:r>
      <w:r w:rsidR="003343C7" w:rsidRPr="00B337C7">
        <w:rPr>
          <w:rFonts w:ascii="Times New Roman" w:hAnsi="Times New Roman" w:cs="Times New Roman"/>
          <w:sz w:val="28"/>
          <w:szCs w:val="28"/>
        </w:rPr>
        <w:t xml:space="preserve"> 2025</w:t>
      </w:r>
      <w:r w:rsidR="0069631D" w:rsidRPr="00B337C7">
        <w:rPr>
          <w:rFonts w:ascii="Times New Roman" w:hAnsi="Times New Roman" w:cs="Times New Roman"/>
          <w:sz w:val="28"/>
          <w:szCs w:val="28"/>
        </w:rPr>
        <w:t xml:space="preserve"> г..</w:t>
      </w:r>
    </w:p>
    <w:p w:rsidR="0074680C" w:rsidRPr="00B337C7" w:rsidRDefault="0074680C" w:rsidP="007468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80C" w:rsidRPr="00B337C7" w:rsidRDefault="0074680C" w:rsidP="007468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80C" w:rsidRPr="00B337C7" w:rsidRDefault="0074680C" w:rsidP="0074680C">
      <w:pPr>
        <w:pStyle w:val="31"/>
        <w:ind w:firstLine="578"/>
        <w:jc w:val="both"/>
        <w:rPr>
          <w:sz w:val="28"/>
          <w:szCs w:val="28"/>
        </w:rPr>
      </w:pPr>
      <w:r w:rsidRPr="00B337C7">
        <w:rPr>
          <w:sz w:val="28"/>
          <w:szCs w:val="28"/>
        </w:rPr>
        <w:t>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</w:t>
      </w:r>
      <w:r w:rsidRPr="00B337C7">
        <w:rPr>
          <w:sz w:val="22"/>
          <w:szCs w:val="22"/>
        </w:rPr>
        <w:t xml:space="preserve"> </w:t>
      </w:r>
      <w:r w:rsidRPr="00B337C7">
        <w:rPr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«Шенкурский муниципальный район», утвержденным решением Собрания депутатов муниципального образования «Шенкурский муниципальный район» от 30.08.2019 года № 138, Собрание депутатов</w:t>
      </w:r>
      <w:r w:rsidR="00B337C7">
        <w:rPr>
          <w:sz w:val="28"/>
          <w:szCs w:val="28"/>
        </w:rPr>
        <w:t xml:space="preserve"> </w:t>
      </w:r>
      <w:proofErr w:type="gramStart"/>
      <w:r w:rsidRPr="00B337C7">
        <w:rPr>
          <w:b/>
          <w:sz w:val="28"/>
          <w:szCs w:val="28"/>
        </w:rPr>
        <w:t>р</w:t>
      </w:r>
      <w:proofErr w:type="gramEnd"/>
      <w:r w:rsidRPr="00B337C7">
        <w:rPr>
          <w:b/>
          <w:sz w:val="28"/>
          <w:szCs w:val="28"/>
        </w:rPr>
        <w:t xml:space="preserve"> е ш и </w:t>
      </w:r>
      <w:proofErr w:type="gramStart"/>
      <w:r w:rsidRPr="00B337C7">
        <w:rPr>
          <w:b/>
          <w:sz w:val="28"/>
          <w:szCs w:val="28"/>
        </w:rPr>
        <w:t>л</w:t>
      </w:r>
      <w:proofErr w:type="gramEnd"/>
      <w:r w:rsidRPr="00B337C7">
        <w:rPr>
          <w:b/>
          <w:sz w:val="28"/>
          <w:szCs w:val="28"/>
        </w:rPr>
        <w:t xml:space="preserve"> о</w:t>
      </w:r>
      <w:r w:rsidRPr="00B337C7">
        <w:rPr>
          <w:sz w:val="28"/>
          <w:szCs w:val="28"/>
        </w:rPr>
        <w:t>:</w:t>
      </w:r>
    </w:p>
    <w:p w:rsidR="006919E4" w:rsidRPr="00B337C7" w:rsidRDefault="0069631D" w:rsidP="006919E4">
      <w:pPr>
        <w:pStyle w:val="ConsPlusTitle"/>
        <w:widowControl/>
        <w:ind w:firstLine="5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7C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4680C" w:rsidRPr="00B337C7">
        <w:rPr>
          <w:rFonts w:ascii="Times New Roman" w:hAnsi="Times New Roman" w:cs="Times New Roman"/>
          <w:b w:val="0"/>
          <w:sz w:val="28"/>
          <w:szCs w:val="28"/>
        </w:rPr>
        <w:t xml:space="preserve">Утвердить прогнозный план приватизации муниципального имущества Шенкурского муниципального </w:t>
      </w:r>
      <w:r w:rsidR="00BF5370" w:rsidRPr="00B337C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4680C" w:rsidRPr="00B337C7">
        <w:rPr>
          <w:rFonts w:ascii="Times New Roman" w:hAnsi="Times New Roman" w:cs="Times New Roman"/>
          <w:b w:val="0"/>
          <w:sz w:val="28"/>
          <w:szCs w:val="28"/>
        </w:rPr>
        <w:t>Архангельской области на 2023 год</w:t>
      </w:r>
      <w:r w:rsidR="00BF5370" w:rsidRPr="00B337C7">
        <w:rPr>
          <w:rFonts w:ascii="Times New Roman" w:hAnsi="Times New Roman" w:cs="Times New Roman"/>
          <w:b w:val="0"/>
          <w:sz w:val="28"/>
          <w:szCs w:val="28"/>
        </w:rPr>
        <w:t xml:space="preserve">, а также плановый период 2024 г. и 2025 г. </w:t>
      </w:r>
      <w:r w:rsidR="006919E4" w:rsidRPr="00B337C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F5370" w:rsidRPr="00B337C7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6919E4" w:rsidRPr="00B337C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69631D" w:rsidRPr="00B337C7" w:rsidRDefault="0069631D" w:rsidP="0069631D">
      <w:pPr>
        <w:pStyle w:val="ConsPlusTitle"/>
        <w:widowControl/>
        <w:ind w:firstLine="5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7C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680C" w:rsidRPr="00B337C7">
        <w:rPr>
          <w:rFonts w:ascii="Times New Roman" w:hAnsi="Times New Roman" w:cs="Times New Roman"/>
          <w:b w:val="0"/>
          <w:sz w:val="28"/>
          <w:szCs w:val="28"/>
        </w:rPr>
        <w:t>Администрации Ш</w:t>
      </w:r>
      <w:r w:rsidRPr="00B337C7">
        <w:rPr>
          <w:rFonts w:ascii="Times New Roman" w:hAnsi="Times New Roman" w:cs="Times New Roman"/>
          <w:b w:val="0"/>
          <w:sz w:val="28"/>
          <w:szCs w:val="28"/>
        </w:rPr>
        <w:t>енкурского муниципального округа</w:t>
      </w:r>
      <w:r w:rsidR="0074680C" w:rsidRPr="00B337C7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обеспечить реализацию прогнозного плана приватизации муниципального имущества Шенкурского муниципального </w:t>
      </w:r>
      <w:r w:rsidRPr="00B337C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4680C" w:rsidRPr="00B337C7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Pr="00B337C7">
        <w:rPr>
          <w:rFonts w:ascii="Times New Roman" w:hAnsi="Times New Roman" w:cs="Times New Roman"/>
          <w:b w:val="0"/>
          <w:sz w:val="28"/>
          <w:szCs w:val="28"/>
        </w:rPr>
        <w:t xml:space="preserve"> год, а также плановый период 2024 г. и 2025 г.</w:t>
      </w:r>
    </w:p>
    <w:p w:rsidR="0074680C" w:rsidRPr="00B337C7" w:rsidRDefault="0069631D" w:rsidP="0069631D">
      <w:pPr>
        <w:pStyle w:val="ConsPlusTitle"/>
        <w:widowControl/>
        <w:ind w:firstLine="5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7C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4680C" w:rsidRPr="00B337C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информационном бюллетене «Шенкурский муниципальный вестник».</w:t>
      </w:r>
    </w:p>
    <w:p w:rsidR="0074680C" w:rsidRPr="00B337C7" w:rsidRDefault="0074680C" w:rsidP="0074680C">
      <w:pPr>
        <w:ind w:firstLine="720"/>
        <w:jc w:val="both"/>
        <w:rPr>
          <w:sz w:val="28"/>
          <w:szCs w:val="28"/>
        </w:rPr>
      </w:pPr>
    </w:p>
    <w:p w:rsidR="0074680C" w:rsidRPr="00B337C7" w:rsidRDefault="0074680C" w:rsidP="0074680C">
      <w:pPr>
        <w:ind w:firstLine="720"/>
        <w:jc w:val="both"/>
        <w:rPr>
          <w:sz w:val="28"/>
          <w:szCs w:val="28"/>
        </w:rPr>
      </w:pPr>
    </w:p>
    <w:p w:rsidR="003343C7" w:rsidRPr="00B337C7" w:rsidRDefault="003343C7" w:rsidP="003343C7">
      <w:pPr>
        <w:pStyle w:val="ConsPlusNormal"/>
        <w:ind w:firstLine="0"/>
        <w:jc w:val="both"/>
        <w:rPr>
          <w:rStyle w:val="markedcontent"/>
          <w:rFonts w:ascii="Times New Roman" w:hAnsi="Times New Roman" w:cs="Times New Roman"/>
          <w:sz w:val="28"/>
          <w:szCs w:val="24"/>
        </w:rPr>
      </w:pPr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Председатель Собрания депутатов </w:t>
      </w:r>
    </w:p>
    <w:p w:rsidR="003343C7" w:rsidRPr="00B337C7" w:rsidRDefault="003343C7" w:rsidP="003343C7">
      <w:pPr>
        <w:pStyle w:val="ConsPlusNormal"/>
        <w:ind w:firstLine="0"/>
        <w:jc w:val="both"/>
        <w:rPr>
          <w:rStyle w:val="markedcontent"/>
          <w:rFonts w:ascii="Times New Roman" w:hAnsi="Times New Roman" w:cs="Times New Roman"/>
          <w:sz w:val="28"/>
          <w:szCs w:val="24"/>
        </w:rPr>
      </w:pPr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Шенкурского муниципального округа, </w:t>
      </w:r>
    </w:p>
    <w:p w:rsidR="003343C7" w:rsidRPr="00B337C7" w:rsidRDefault="003343C7" w:rsidP="00334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временно </w:t>
      </w:r>
      <w:proofErr w:type="gramStart"/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>исполняющий</w:t>
      </w:r>
      <w:proofErr w:type="gramEnd"/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 полномочия главы</w:t>
      </w:r>
      <w:r w:rsidRPr="00B337C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43C7" w:rsidRPr="00B337C7" w:rsidRDefault="003343C7" w:rsidP="00B337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Шенкурского муниципального округа      </w:t>
      </w:r>
      <w:r w:rsid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                   </w:t>
      </w:r>
      <w:r w:rsidR="00C7525D">
        <w:rPr>
          <w:rStyle w:val="markedcontent"/>
          <w:rFonts w:ascii="Times New Roman" w:hAnsi="Times New Roman" w:cs="Times New Roman"/>
          <w:sz w:val="28"/>
          <w:szCs w:val="24"/>
        </w:rPr>
        <w:t xml:space="preserve">      </w:t>
      </w:r>
      <w:r w:rsid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     </w:t>
      </w:r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>А.С.</w:t>
      </w:r>
      <w:r w:rsidR="00BF5370" w:rsidRPr="00B337C7">
        <w:rPr>
          <w:rStyle w:val="markedcontent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337C7">
        <w:rPr>
          <w:rStyle w:val="markedcontent"/>
          <w:rFonts w:ascii="Times New Roman" w:hAnsi="Times New Roman" w:cs="Times New Roman"/>
          <w:sz w:val="28"/>
          <w:szCs w:val="24"/>
        </w:rPr>
        <w:t>Заседателева</w:t>
      </w:r>
      <w:proofErr w:type="spellEnd"/>
    </w:p>
    <w:p w:rsidR="00C7525D" w:rsidRDefault="00C7525D" w:rsidP="0074680C">
      <w:pPr>
        <w:jc w:val="right"/>
      </w:pPr>
    </w:p>
    <w:p w:rsidR="00C7525D" w:rsidRDefault="00C7525D" w:rsidP="0074680C">
      <w:pPr>
        <w:jc w:val="right"/>
      </w:pPr>
    </w:p>
    <w:p w:rsidR="00C7525D" w:rsidRDefault="00C7525D" w:rsidP="0074680C">
      <w:pPr>
        <w:jc w:val="right"/>
      </w:pPr>
    </w:p>
    <w:p w:rsidR="00C7525D" w:rsidRDefault="00C7525D" w:rsidP="0074680C">
      <w:pPr>
        <w:jc w:val="right"/>
      </w:pPr>
    </w:p>
    <w:p w:rsidR="0074680C" w:rsidRPr="00C7525D" w:rsidRDefault="0074680C" w:rsidP="0074680C">
      <w:pPr>
        <w:jc w:val="right"/>
      </w:pPr>
      <w:r w:rsidRPr="00C7525D">
        <w:lastRenderedPageBreak/>
        <w:t>Приложение</w:t>
      </w:r>
      <w:r w:rsidR="00BF5370" w:rsidRPr="00C7525D">
        <w:t xml:space="preserve"> №1</w:t>
      </w:r>
    </w:p>
    <w:p w:rsidR="0074680C" w:rsidRPr="00C7525D" w:rsidRDefault="0074680C" w:rsidP="0074680C">
      <w:pPr>
        <w:jc w:val="right"/>
      </w:pPr>
      <w:r w:rsidRPr="00C7525D">
        <w:t>к решению Собрания депутатов</w:t>
      </w:r>
    </w:p>
    <w:p w:rsidR="0074680C" w:rsidRPr="00C7525D" w:rsidRDefault="0074680C" w:rsidP="0074680C">
      <w:pPr>
        <w:jc w:val="right"/>
      </w:pPr>
      <w:r w:rsidRPr="00C7525D">
        <w:t xml:space="preserve">Шенкурского муниципального </w:t>
      </w:r>
      <w:r w:rsidR="0069631D" w:rsidRPr="00C7525D">
        <w:t>округа</w:t>
      </w:r>
    </w:p>
    <w:p w:rsidR="0074680C" w:rsidRPr="00C7525D" w:rsidRDefault="0074680C" w:rsidP="0074680C">
      <w:pPr>
        <w:jc w:val="right"/>
      </w:pPr>
      <w:r w:rsidRPr="00C7525D">
        <w:t xml:space="preserve">от      </w:t>
      </w:r>
      <w:r w:rsidR="00C7525D" w:rsidRPr="00C7525D">
        <w:t>14 декабря</w:t>
      </w:r>
      <w:r w:rsidRPr="00C7525D">
        <w:t xml:space="preserve">  2022 г. № </w:t>
      </w:r>
      <w:r w:rsidR="00C7525D" w:rsidRPr="00C7525D">
        <w:t>33</w:t>
      </w:r>
    </w:p>
    <w:p w:rsidR="0074680C" w:rsidRDefault="0074680C" w:rsidP="0074680C">
      <w:pPr>
        <w:jc w:val="right"/>
      </w:pPr>
    </w:p>
    <w:p w:rsidR="0074680C" w:rsidRDefault="0074680C" w:rsidP="0074680C">
      <w:pPr>
        <w:rPr>
          <w:sz w:val="28"/>
          <w:szCs w:val="28"/>
        </w:rPr>
      </w:pPr>
    </w:p>
    <w:p w:rsidR="0074680C" w:rsidRPr="00B337C7" w:rsidRDefault="00BF5370" w:rsidP="00BF5370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Прогнозный план приватизации муниципального имущества Шенкурского муниципального округа на 2023 год, а также плановый период 2024г. и 2025г.</w:t>
      </w:r>
    </w:p>
    <w:p w:rsidR="0074680C" w:rsidRPr="00B337C7" w:rsidRDefault="0074680C" w:rsidP="0074680C">
      <w:pPr>
        <w:rPr>
          <w:sz w:val="32"/>
          <w:szCs w:val="28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984"/>
        <w:gridCol w:w="1985"/>
        <w:gridCol w:w="1702"/>
      </w:tblGrid>
      <w:tr w:rsidR="0074680C" w:rsidRPr="00860FDB" w:rsidTr="00A13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C" w:rsidRPr="00860FDB" w:rsidRDefault="0074680C" w:rsidP="00BF5370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№</w:t>
            </w:r>
          </w:p>
          <w:p w:rsidR="0074680C" w:rsidRPr="00860FDB" w:rsidRDefault="0074680C" w:rsidP="00BF5370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C" w:rsidRPr="00860FDB" w:rsidRDefault="0074680C" w:rsidP="00BF5370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C" w:rsidRPr="00860FDB" w:rsidRDefault="0074680C" w:rsidP="00BF5370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C" w:rsidRPr="00860FDB" w:rsidRDefault="0074680C" w:rsidP="00BF5370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702" w:type="dxa"/>
            <w:shd w:val="clear" w:color="auto" w:fill="auto"/>
          </w:tcPr>
          <w:p w:rsidR="0074680C" w:rsidRPr="00860FDB" w:rsidRDefault="0074680C" w:rsidP="00BF5370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Способ приватизации</w:t>
            </w:r>
          </w:p>
        </w:tc>
      </w:tr>
      <w:tr w:rsidR="00BF5370" w:rsidRPr="00860FDB" w:rsidTr="00F55CCE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70" w:rsidRPr="00860FDB" w:rsidRDefault="00BF5370" w:rsidP="00BF5370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2023 год</w:t>
            </w:r>
          </w:p>
        </w:tc>
      </w:tr>
      <w:tr w:rsidR="00BF5370" w:rsidRPr="00860FDB" w:rsidTr="00A13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34322B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 (часть здания баня-прачечная), кадастровый номер: 29:20:130101:141, общая площадь: 132,1 кв.м., год ввода в эксплуатацию: 1955; кадастровая стоимость: 202241,14 руб., балансовая стоимость: 1353959,25 руб., остаточная стоимость: 0,00 руб., основание возникновения права:</w:t>
            </w:r>
            <w:proofErr w:type="gramEnd"/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 малого Совета Архангельского областного Совета народных депутатов №124 от 15.07.1992г. Свидетельство о государственной регистрации права 29-АК№</w:t>
            </w:r>
            <w:r w:rsidRPr="00860F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888675</w:t>
            </w:r>
            <w:r w:rsidR="00860FDB" w:rsidRPr="00860F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2 августа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0F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Архангельская область, Шенкурский мун</w:t>
            </w:r>
            <w:r w:rsidR="00B337C7" w:rsidRPr="00860F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ици</w:t>
            </w:r>
            <w:bookmarkStart w:id="0" w:name="_GoBack"/>
            <w:bookmarkEnd w:id="0"/>
            <w:r w:rsidR="00B337C7" w:rsidRPr="00860F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пальный район, МО «Шенкурско</w:t>
            </w:r>
            <w:r w:rsidRPr="00860F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», г. Шенкурск, ул. Красноармейская, д.15, стр.1, пом.1-Н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</w:p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1-4 квартал 2023 г.</w:t>
            </w:r>
          </w:p>
        </w:tc>
        <w:tc>
          <w:tcPr>
            <w:tcW w:w="1702" w:type="dxa"/>
            <w:shd w:val="clear" w:color="auto" w:fill="auto"/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</w:p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  <w:lang w:eastAsia="en-US"/>
              </w:rPr>
              <w:t xml:space="preserve">Продажа </w:t>
            </w:r>
            <w:proofErr w:type="spellStart"/>
            <w:proofErr w:type="gramStart"/>
            <w:r w:rsidRPr="00860FDB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proofErr w:type="gramEnd"/>
            <w:r w:rsidRPr="00860FDB">
              <w:rPr>
                <w:sz w:val="28"/>
                <w:szCs w:val="28"/>
                <w:lang w:eastAsia="en-US"/>
              </w:rPr>
              <w:t xml:space="preserve"> имущества на аукционе</w:t>
            </w:r>
          </w:p>
        </w:tc>
      </w:tr>
      <w:tr w:rsidR="00BF5370" w:rsidRPr="00860FDB" w:rsidTr="003B4250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2024 год</w:t>
            </w:r>
          </w:p>
        </w:tc>
      </w:tr>
      <w:tr w:rsidR="00BF5370" w:rsidRPr="00860FDB" w:rsidTr="00A13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34322B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DB" w:rsidRPr="00860FDB" w:rsidRDefault="00860FDB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Здание</w:t>
            </w:r>
          </w:p>
          <w:p w:rsidR="00860FDB" w:rsidRPr="00860FDB" w:rsidRDefault="00860FDB" w:rsidP="00860F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 xml:space="preserve">коровника на 100 голов, кадастровый номер 29:20:100501:47, общая площадь: 1038,9 кв.м., балансовая стоимость 155295,00  руб., остаточная </w:t>
            </w:r>
            <w:r w:rsidRPr="00860FDB">
              <w:rPr>
                <w:sz w:val="28"/>
                <w:szCs w:val="28"/>
              </w:rPr>
              <w:lastRenderedPageBreak/>
              <w:t>стоимость 112591,00 руб., основание возникновения права:  Решение Совета депутатов муниципального образования «Шенкурский район» № 125 от 28.03.2003г., Свидетельство о государственной регистрации права 29</w:t>
            </w:r>
            <w:proofErr w:type="gramStart"/>
            <w:r w:rsidRPr="00860FDB">
              <w:rPr>
                <w:sz w:val="28"/>
                <w:szCs w:val="28"/>
              </w:rPr>
              <w:t xml:space="preserve"> А</w:t>
            </w:r>
            <w:proofErr w:type="gramEnd"/>
            <w:r w:rsidRPr="00860FDB">
              <w:rPr>
                <w:sz w:val="28"/>
                <w:szCs w:val="28"/>
              </w:rPr>
              <w:t xml:space="preserve"> К №221556 от 26 февраля 2008г.</w:t>
            </w:r>
          </w:p>
          <w:p w:rsidR="00860FDB" w:rsidRPr="00860FDB" w:rsidRDefault="00860FDB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 xml:space="preserve">Земельный участок, кадастровый номер 29:20:054201:0013, общей площадью 2960 кв.м., кадастровая стоимость: 10508,00 руб. </w:t>
            </w:r>
          </w:p>
          <w:p w:rsidR="00BF5370" w:rsidRPr="00860FDB" w:rsidRDefault="00BF5370" w:rsidP="00860FDB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860FDB" w:rsidP="00860FDB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0F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Архангельская область, Шенкурский район, возле д. Носовская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</w:p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1-4 квартал 2024 г.</w:t>
            </w:r>
          </w:p>
        </w:tc>
        <w:tc>
          <w:tcPr>
            <w:tcW w:w="1702" w:type="dxa"/>
            <w:shd w:val="clear" w:color="auto" w:fill="auto"/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  <w:lang w:eastAsia="en-US"/>
              </w:rPr>
              <w:t xml:space="preserve">Продажа </w:t>
            </w:r>
            <w:proofErr w:type="spellStart"/>
            <w:proofErr w:type="gramStart"/>
            <w:r w:rsidRPr="00860FDB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proofErr w:type="gramEnd"/>
            <w:r w:rsidRPr="00860FDB">
              <w:rPr>
                <w:sz w:val="28"/>
                <w:szCs w:val="28"/>
                <w:lang w:eastAsia="en-US"/>
              </w:rPr>
              <w:t xml:space="preserve"> имущества на аукционе</w:t>
            </w:r>
          </w:p>
        </w:tc>
      </w:tr>
      <w:tr w:rsidR="00BF5370" w:rsidRPr="00860FDB" w:rsidTr="0046277F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lastRenderedPageBreak/>
              <w:t>2025 год</w:t>
            </w:r>
          </w:p>
        </w:tc>
      </w:tr>
      <w:tr w:rsidR="00BF5370" w:rsidRPr="00860FDB" w:rsidTr="00A13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34322B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 здания гаража (бокс №1 и №2), кадастровый номер: 29:20:130136:150, общая площадь: 70,7 кв.м., кадастровая стоимость: 129835,60 руб., балансовая стоимость: 184943,15руб., остаточная стоимость: 148694,91 руб., основание возникновения права: Распоряжение МТУ </w:t>
            </w:r>
            <w:proofErr w:type="spellStart"/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Росимущества</w:t>
            </w:r>
            <w:proofErr w:type="spellEnd"/>
            <w:r w:rsidRPr="00860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31.01.2019г. №23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pStyle w:val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Архангельская область, г. Шенкурск, ул. Детгородок,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</w:p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</w:rPr>
              <w:t>1-4 квартал 2025 г.</w:t>
            </w:r>
          </w:p>
        </w:tc>
        <w:tc>
          <w:tcPr>
            <w:tcW w:w="1702" w:type="dxa"/>
            <w:shd w:val="clear" w:color="auto" w:fill="auto"/>
          </w:tcPr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</w:p>
          <w:p w:rsidR="00BF5370" w:rsidRPr="00860FDB" w:rsidRDefault="00BF5370" w:rsidP="00860FDB">
            <w:pPr>
              <w:jc w:val="center"/>
              <w:rPr>
                <w:sz w:val="28"/>
                <w:szCs w:val="28"/>
              </w:rPr>
            </w:pPr>
            <w:r w:rsidRPr="00860FDB">
              <w:rPr>
                <w:sz w:val="28"/>
                <w:szCs w:val="28"/>
                <w:lang w:eastAsia="en-US"/>
              </w:rPr>
              <w:t xml:space="preserve">Продажа </w:t>
            </w:r>
            <w:proofErr w:type="spellStart"/>
            <w:proofErr w:type="gramStart"/>
            <w:r w:rsidRPr="00860FDB">
              <w:rPr>
                <w:sz w:val="28"/>
                <w:szCs w:val="28"/>
                <w:lang w:eastAsia="en-US"/>
              </w:rPr>
              <w:t>муниципаль-ного</w:t>
            </w:r>
            <w:proofErr w:type="spellEnd"/>
            <w:proofErr w:type="gramEnd"/>
            <w:r w:rsidRPr="00860FDB">
              <w:rPr>
                <w:sz w:val="28"/>
                <w:szCs w:val="28"/>
                <w:lang w:eastAsia="en-US"/>
              </w:rPr>
              <w:t xml:space="preserve"> имущества на аукционе</w:t>
            </w:r>
          </w:p>
        </w:tc>
      </w:tr>
    </w:tbl>
    <w:p w:rsidR="006919E4" w:rsidRPr="00860FDB" w:rsidRDefault="006919E4" w:rsidP="00860FD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sectPr w:rsidR="006919E4" w:rsidRPr="00860FDB" w:rsidSect="00B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9EA"/>
    <w:multiLevelType w:val="hybridMultilevel"/>
    <w:tmpl w:val="DC44C4AA"/>
    <w:lvl w:ilvl="0" w:tplc="2CC87C1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80C"/>
    <w:rsid w:val="0008005A"/>
    <w:rsid w:val="000C4AE0"/>
    <w:rsid w:val="002B2DBA"/>
    <w:rsid w:val="003343C7"/>
    <w:rsid w:val="0034322B"/>
    <w:rsid w:val="0034716F"/>
    <w:rsid w:val="003E5ECA"/>
    <w:rsid w:val="00430EBC"/>
    <w:rsid w:val="004D63C4"/>
    <w:rsid w:val="005456DE"/>
    <w:rsid w:val="005540C3"/>
    <w:rsid w:val="00596C79"/>
    <w:rsid w:val="006919E4"/>
    <w:rsid w:val="0069631D"/>
    <w:rsid w:val="006F0D7A"/>
    <w:rsid w:val="0074680C"/>
    <w:rsid w:val="00860FDB"/>
    <w:rsid w:val="008837E9"/>
    <w:rsid w:val="00B337C7"/>
    <w:rsid w:val="00B67DD0"/>
    <w:rsid w:val="00BF5370"/>
    <w:rsid w:val="00C7525D"/>
    <w:rsid w:val="00EE30DE"/>
    <w:rsid w:val="00F43364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80C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6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468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46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4680C"/>
    <w:pPr>
      <w:ind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46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6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68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68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arkedcontent">
    <w:name w:val="markedcontent"/>
    <w:basedOn w:val="a0"/>
    <w:rsid w:val="00334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Нерядихина Валентина Александровна</dc:creator>
  <cp:keywords/>
  <dc:description/>
  <cp:lastModifiedBy>СобрДеп - Ляпин Тимофей Юрьевич</cp:lastModifiedBy>
  <cp:revision>14</cp:revision>
  <cp:lastPrinted>2022-11-18T09:01:00Z</cp:lastPrinted>
  <dcterms:created xsi:type="dcterms:W3CDTF">2022-11-15T08:48:00Z</dcterms:created>
  <dcterms:modified xsi:type="dcterms:W3CDTF">2022-12-15T13:04:00Z</dcterms:modified>
</cp:coreProperties>
</file>