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04" w:rsidRDefault="00E83404" w:rsidP="00E83404">
      <w:r>
        <w:t xml:space="preserve">В соответствии с пунктом 68.2 Правил рыболовства для Северного </w:t>
      </w:r>
      <w:proofErr w:type="spellStart"/>
      <w:r>
        <w:t>рыбохозяйственного</w:t>
      </w:r>
      <w:proofErr w:type="spellEnd"/>
      <w:r>
        <w:t xml:space="preserve"> бассейна, утвержденных приказом Минсельхоза России </w:t>
      </w:r>
      <w:proofErr w:type="gramStart"/>
      <w:r>
        <w:t>от</w:t>
      </w:r>
      <w:proofErr w:type="gramEnd"/>
    </w:p>
    <w:p w:rsidR="00E83404" w:rsidRDefault="00E83404" w:rsidP="00E83404">
      <w:r>
        <w:t xml:space="preserve">13.05.2021 Nº 292, запрещается любительское рыболовство </w:t>
      </w:r>
      <w:proofErr w:type="spellStart"/>
      <w:r>
        <w:t>объячеивающими</w:t>
      </w:r>
      <w:proofErr w:type="spellEnd"/>
      <w:r>
        <w:t xml:space="preserve">, отцеживающими и стационарными орудиями добычи (вылова) в пресноводных водных объектах </w:t>
      </w:r>
      <w:proofErr w:type="spellStart"/>
      <w:r>
        <w:t>рыбохозяйственного</w:t>
      </w:r>
      <w:proofErr w:type="spellEnd"/>
      <w:r>
        <w:t xml:space="preserve"> значения Архангельской области:</w:t>
      </w:r>
    </w:p>
    <w:p w:rsidR="00E83404" w:rsidRDefault="00E83404" w:rsidP="00E83404">
      <w:r>
        <w:t xml:space="preserve">﻿﻿в границах </w:t>
      </w:r>
      <w:proofErr w:type="spellStart"/>
      <w:r>
        <w:t>Каргопольского</w:t>
      </w:r>
      <w:proofErr w:type="spellEnd"/>
      <w:r>
        <w:t xml:space="preserve">, </w:t>
      </w:r>
      <w:proofErr w:type="spellStart"/>
      <w:r>
        <w:t>Няндомского</w:t>
      </w:r>
      <w:proofErr w:type="spellEnd"/>
      <w:r>
        <w:t xml:space="preserve">, </w:t>
      </w:r>
      <w:proofErr w:type="spellStart"/>
      <w:r>
        <w:t>Коношского</w:t>
      </w:r>
      <w:proofErr w:type="spellEnd"/>
      <w:r>
        <w:t xml:space="preserve">, Вельского, Устьянского, Шенкурского, </w:t>
      </w:r>
      <w:proofErr w:type="spellStart"/>
      <w:r>
        <w:t>Верхнетоемского</w:t>
      </w:r>
      <w:proofErr w:type="spellEnd"/>
      <w:r>
        <w:t xml:space="preserve">, </w:t>
      </w:r>
      <w:proofErr w:type="spellStart"/>
      <w:r>
        <w:t>Котласского</w:t>
      </w:r>
      <w:proofErr w:type="spellEnd"/>
      <w:r>
        <w:t xml:space="preserve">, </w:t>
      </w:r>
      <w:proofErr w:type="spellStart"/>
      <w:r>
        <w:t>Красноборского</w:t>
      </w:r>
      <w:proofErr w:type="spellEnd"/>
      <w:r>
        <w:t xml:space="preserve">, </w:t>
      </w:r>
      <w:proofErr w:type="spellStart"/>
      <w:r>
        <w:t>Вилегодского</w:t>
      </w:r>
      <w:proofErr w:type="spellEnd"/>
      <w:r>
        <w:t>, Ленского районов - с 25 апреля по 8 июня;</w:t>
      </w:r>
    </w:p>
    <w:p w:rsidR="00E83404" w:rsidRDefault="00E83404" w:rsidP="00E83404">
      <w:proofErr w:type="gramStart"/>
      <w:r>
        <w:t xml:space="preserve">﻿﻿в границах </w:t>
      </w:r>
      <w:proofErr w:type="spellStart"/>
      <w:r>
        <w:t>Плесецкого</w:t>
      </w:r>
      <w:proofErr w:type="spellEnd"/>
      <w:r>
        <w:t xml:space="preserve"> (в том числе в черте города Мирный), Онежского, </w:t>
      </w:r>
      <w:proofErr w:type="spellStart"/>
      <w:r>
        <w:t>Виноградовского</w:t>
      </w:r>
      <w:proofErr w:type="spellEnd"/>
      <w:r>
        <w:t>, Холмогорского, Приморского (в том числе в черте городов</w:t>
      </w:r>
      <w:proofErr w:type="gramEnd"/>
    </w:p>
    <w:p w:rsidR="00E83404" w:rsidRDefault="00E83404" w:rsidP="00E83404">
      <w:proofErr w:type="gramStart"/>
      <w:r>
        <w:t xml:space="preserve">Архангельска, </w:t>
      </w:r>
      <w:proofErr w:type="spellStart"/>
      <w:r>
        <w:t>Новодвинска</w:t>
      </w:r>
      <w:proofErr w:type="spellEnd"/>
      <w:r>
        <w:t xml:space="preserve">, Северодвинска), </w:t>
      </w:r>
      <w:proofErr w:type="spellStart"/>
      <w:r>
        <w:t>Пинежского</w:t>
      </w:r>
      <w:proofErr w:type="spellEnd"/>
      <w:r>
        <w:t xml:space="preserve"> районов - с 1 мая по 14 июня;</w:t>
      </w:r>
      <w:proofErr w:type="gramEnd"/>
    </w:p>
    <w:p w:rsidR="00E83404" w:rsidRDefault="00E83404" w:rsidP="00E83404">
      <w:r>
        <w:t xml:space="preserve">﻿﻿в границах </w:t>
      </w:r>
      <w:proofErr w:type="spellStart"/>
      <w:r>
        <w:t>Лещуконского</w:t>
      </w:r>
      <w:proofErr w:type="spellEnd"/>
      <w:r>
        <w:t xml:space="preserve"> и Мезенского районов - с 15 мая по 28 июня.</w:t>
      </w:r>
    </w:p>
    <w:p w:rsidR="00E83404" w:rsidRDefault="00E83404" w:rsidP="00E83404">
      <w:r>
        <w:t xml:space="preserve">Ответственность за нарушение правил рыболовства установлена частью 2 статьи 8.37 </w:t>
      </w:r>
      <w:proofErr w:type="spellStart"/>
      <w:r>
        <w:t>КоАП</w:t>
      </w:r>
      <w:proofErr w:type="spellEnd"/>
      <w:r>
        <w:t xml:space="preserve"> РФ. По ней нарушителю грозит штраф от 2 до 5 тысяч рублей с конфискацией судна и других орудий добычи (вылова) водных биологических ресурсов или без таковой.</w:t>
      </w:r>
    </w:p>
    <w:p w:rsidR="00BA7A22" w:rsidRDefault="00E83404" w:rsidP="00E83404">
      <w:proofErr w:type="gramStart"/>
      <w:r>
        <w:t>Незаконная добыча (вылов) водных биологических ресурсов с причинением крупного ущерба (100 тыс. руб.),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ресурсов, в местах нереста или на миграционных путях к ним, на особо охраняемых природных территориях либо в зоне экологического бедствия или в зоне чрезвычайной экологической ситуации</w:t>
      </w:r>
      <w:proofErr w:type="gramEnd"/>
      <w:r>
        <w:t xml:space="preserve"> являются уголовно наказуемыми деяниями, ответственность за которые предусмотрена частью 1 статьи 256 УК РФ. Максимальная санкция данной нормы предусматривает лишение свободы на срок до 2 лет.</w:t>
      </w:r>
    </w:p>
    <w:sectPr w:rsidR="00BA7A22" w:rsidSect="00BA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404"/>
    <w:rsid w:val="00BA7A22"/>
    <w:rsid w:val="00E8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1528</Characters>
  <Application>Microsoft Office Word</Application>
  <DocSecurity>0</DocSecurity>
  <Lines>95</Lines>
  <Paragraphs>22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2025-05-21T13:52:00Z</dcterms:created>
  <dcterms:modified xsi:type="dcterms:W3CDTF">2025-05-21T13:52:00Z</dcterms:modified>
</cp:coreProperties>
</file>