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934A6">
        <w:rPr>
          <w:rFonts w:ascii="Times New Roman" w:eastAsia="Times New Roman" w:hAnsi="Times New Roman" w:cs="Times New Roman"/>
          <w:b/>
          <w:sz w:val="32"/>
          <w:szCs w:val="32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3158A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16747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930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="00E76BE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A20D7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D35B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51177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B16747">
        <w:rPr>
          <w:rFonts w:ascii="Times New Roman" w:eastAsia="Times New Roman" w:hAnsi="Times New Roman" w:cs="Times New Roman"/>
          <w:sz w:val="28"/>
          <w:szCs w:val="28"/>
        </w:rPr>
        <w:t xml:space="preserve"> 93</w:t>
      </w:r>
      <w:r w:rsidR="000911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0E2" w:rsidRPr="00322A2D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Pr="003158AC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E2" w:rsidRPr="003158AC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B10E2" w:rsidRPr="003158AC" w:rsidRDefault="004B10E2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2A2D" w:rsidRPr="003158AC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3158AC" w:rsidRDefault="00322A2D" w:rsidP="00666985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 w:rsidRPr="003158AC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158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 w:rsidRPr="003158A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158A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 w:rsidRPr="003158AC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158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B11EC" w:rsidRPr="003158AC">
        <w:rPr>
          <w:rFonts w:ascii="Times New Roman" w:eastAsia="Times New Roman" w:hAnsi="Times New Roman" w:cs="Times New Roman"/>
          <w:b/>
          <w:sz w:val="28"/>
          <w:szCs w:val="28"/>
        </w:rPr>
        <w:t>Охрана и использование земель на территории Шенкурского муниципального округа</w:t>
      </w:r>
      <w:r w:rsidR="009C46EE" w:rsidRPr="003158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66985" w:rsidRPr="003158A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 w:rsidR="00DA20D7" w:rsidRPr="003158A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666985" w:rsidRPr="003158A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3158AC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2A2D" w:rsidRPr="003158AC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2A2D" w:rsidRPr="003158AC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sz w:val="28"/>
          <w:szCs w:val="28"/>
        </w:rPr>
        <w:tab/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Шенкурского муниципального округа Архангельской </w:t>
      </w:r>
      <w:r w:rsidR="00021FA2" w:rsidRPr="003158AC">
        <w:rPr>
          <w:rFonts w:ascii="Times New Roman" w:eastAsia="Times New Roman" w:hAnsi="Times New Roman" w:cs="Times New Roman"/>
          <w:sz w:val="28"/>
          <w:szCs w:val="28"/>
        </w:rPr>
        <w:t>области,  утвержде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нным постановлением администрации Шенкурского муниципального</w:t>
      </w:r>
      <w:r w:rsidR="00652A4B"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652A4B"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 области </w:t>
      </w:r>
      <w:r w:rsidR="00652A4B"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от 22 декабря 2022 г</w:t>
      </w:r>
      <w:r w:rsidR="00652A4B" w:rsidRPr="003158AC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>, в целях реализа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A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B11EC" w:rsidRPr="003158AC">
        <w:rPr>
          <w:rFonts w:ascii="Times New Roman" w:eastAsia="Times New Roman" w:hAnsi="Times New Roman" w:cs="Times New Roman"/>
          <w:sz w:val="28"/>
          <w:szCs w:val="28"/>
        </w:rPr>
        <w:t>Охрана и использование земель на территории Шенкурского муниципального округа</w:t>
      </w:r>
      <w:r w:rsidR="00652A4B" w:rsidRPr="003158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3158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21FA2" w:rsidRPr="003158AC">
        <w:rPr>
          <w:rFonts w:ascii="Times New Roman" w:eastAsia="Times New Roman" w:hAnsi="Times New Roman" w:cs="Times New Roman"/>
          <w:sz w:val="28"/>
          <w:szCs w:val="28"/>
        </w:rPr>
        <w:t xml:space="preserve"> утвержде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1465C8">
        <w:rPr>
          <w:rFonts w:ascii="Times New Roman" w:eastAsia="Times New Roman" w:hAnsi="Times New Roman" w:cs="Times New Roman"/>
          <w:sz w:val="28"/>
          <w:szCs w:val="28"/>
        </w:rPr>
        <w:t xml:space="preserve">Шенкурского </w:t>
      </w:r>
      <w:r w:rsidR="00770068" w:rsidRPr="003158A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4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 w:rsidRPr="003158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Архангельской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 xml:space="preserve"> области от 2</w:t>
      </w:r>
      <w:r w:rsidR="00367ECE" w:rsidRPr="003158A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58AC">
        <w:rPr>
          <w:rFonts w:ascii="Times New Roman" w:eastAsia="Times New Roman" w:hAnsi="Times New Roman" w:cs="Times New Roman"/>
          <w:sz w:val="28"/>
          <w:szCs w:val="28"/>
        </w:rPr>
        <w:t>декабря  202</w:t>
      </w:r>
      <w:r w:rsidR="00367ECE" w:rsidRPr="003158AC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2A4B"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 w:rsidRPr="003158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65930" w:rsidRPr="003158AC">
        <w:rPr>
          <w:rFonts w:ascii="Times New Roman" w:eastAsia="Times New Roman" w:hAnsi="Times New Roman" w:cs="Times New Roman"/>
          <w:sz w:val="28"/>
          <w:szCs w:val="28"/>
        </w:rPr>
        <w:t xml:space="preserve">ода  </w:t>
      </w:r>
      <w:r w:rsidR="00770068" w:rsidRPr="003158A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67ECE" w:rsidRPr="003158AC">
        <w:rPr>
          <w:rFonts w:ascii="Times New Roman" w:eastAsia="Times New Roman" w:hAnsi="Times New Roman" w:cs="Times New Roman"/>
          <w:sz w:val="28"/>
          <w:szCs w:val="28"/>
        </w:rPr>
        <w:t>955</w:t>
      </w:r>
      <w:r w:rsidR="004B10E2" w:rsidRPr="003158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>па:</w:t>
      </w:r>
    </w:p>
    <w:p w:rsidR="00322A2D" w:rsidRPr="003158AC" w:rsidRDefault="00322A2D" w:rsidP="0032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           1.  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ab/>
        <w:t xml:space="preserve">Утвердить прилагаемый </w:t>
      </w:r>
      <w:r w:rsidRPr="003158AC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 w:rsidRPr="003158AC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 w:rsidRPr="003158AC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3158AC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6A3B37" w:rsidRPr="003158AC">
        <w:rPr>
          <w:rFonts w:ascii="Times New Roman" w:eastAsia="Times New Roman" w:hAnsi="Times New Roman" w:cs="Times New Roman"/>
          <w:sz w:val="28"/>
          <w:szCs w:val="28"/>
        </w:rPr>
        <w:t>Охрана и использование земель на территории Шенкурского муниципального округа</w:t>
      </w:r>
      <w:r w:rsidR="008934A6" w:rsidRPr="003158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E87" w:rsidRPr="003158AC">
        <w:rPr>
          <w:rFonts w:ascii="Times New Roman" w:eastAsia="Times New Roman" w:hAnsi="Times New Roman" w:cs="Times New Roman"/>
          <w:bCs/>
          <w:sz w:val="28"/>
          <w:szCs w:val="28"/>
        </w:rPr>
        <w:t>на 20</w:t>
      </w:r>
      <w:r w:rsidR="00DA20D7" w:rsidRPr="003158AC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3158A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3158AC" w:rsidRPr="003158AC" w:rsidRDefault="001B4A11" w:rsidP="003158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58AC" w:rsidRPr="003158AC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3158AC" w:rsidRPr="003158AC">
        <w:rPr>
          <w:rFonts w:ascii="Times New Roman" w:hAnsi="Times New Roman" w:cs="Times New Roman"/>
          <w:sz w:val="28"/>
          <w:szCs w:val="28"/>
        </w:rPr>
        <w:t>.</w:t>
      </w:r>
    </w:p>
    <w:p w:rsidR="00322A2D" w:rsidRPr="003158AC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158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322A2D" w:rsidRPr="003158AC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DA20D7" w:rsidRPr="003158AC" w:rsidRDefault="00DA20D7" w:rsidP="001465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158AC">
        <w:rPr>
          <w:rFonts w:ascii="Times New Roman" w:eastAsia="Times New Roman" w:hAnsi="Times New Roman" w:cs="Times New Roman"/>
          <w:b/>
          <w:sz w:val="28"/>
          <w:szCs w:val="20"/>
        </w:rPr>
        <w:t xml:space="preserve">Временно </w:t>
      </w:r>
      <w:proofErr w:type="gramStart"/>
      <w:r w:rsidRPr="003158AC">
        <w:rPr>
          <w:rFonts w:ascii="Times New Roman" w:eastAsia="Times New Roman" w:hAnsi="Times New Roman" w:cs="Times New Roman"/>
          <w:b/>
          <w:sz w:val="28"/>
          <w:szCs w:val="20"/>
        </w:rPr>
        <w:t>исполняющий</w:t>
      </w:r>
      <w:proofErr w:type="gramEnd"/>
      <w:r w:rsidRPr="003158AC">
        <w:rPr>
          <w:rFonts w:ascii="Times New Roman" w:eastAsia="Times New Roman" w:hAnsi="Times New Roman" w:cs="Times New Roman"/>
          <w:b/>
          <w:sz w:val="28"/>
          <w:szCs w:val="20"/>
        </w:rPr>
        <w:t xml:space="preserve"> полномочия главы</w:t>
      </w:r>
    </w:p>
    <w:p w:rsidR="008952AF" w:rsidRPr="003158AC" w:rsidRDefault="00DA20D7" w:rsidP="001465C8">
      <w:pPr>
        <w:spacing w:after="0" w:line="240" w:lineRule="auto"/>
        <w:rPr>
          <w:rFonts w:ascii="Times New Roman" w:hAnsi="Times New Roman" w:cs="Times New Roman"/>
        </w:rPr>
      </w:pPr>
      <w:r w:rsidRPr="003158AC">
        <w:rPr>
          <w:rFonts w:ascii="Times New Roman" w:eastAsia="Times New Roman" w:hAnsi="Times New Roman" w:cs="Times New Roman"/>
          <w:b/>
          <w:sz w:val="28"/>
          <w:szCs w:val="20"/>
        </w:rPr>
        <w:t>Шенкурского муниципального округа                                     А.А. Росляков</w:t>
      </w:r>
    </w:p>
    <w:p w:rsidR="00652A4B" w:rsidRDefault="00652A4B" w:rsidP="00666985"/>
    <w:p w:rsidR="00DC5F2C" w:rsidRPr="00DC5F2C" w:rsidRDefault="00DC5F2C" w:rsidP="00652A4B">
      <w:pPr>
        <w:jc w:val="center"/>
        <w:rPr>
          <w:rFonts w:ascii="Times New Roman" w:hAnsi="Times New Roman" w:cs="Times New Roman"/>
          <w:sz w:val="28"/>
          <w:szCs w:val="28"/>
        </w:rPr>
        <w:sectPr w:rsidR="00DC5F2C" w:rsidRPr="00DC5F2C" w:rsidSect="000B27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C5F2C" w:rsidRPr="00021FA2" w:rsidRDefault="00021FA2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="00DC5F2C" w:rsidRPr="00021FA2">
        <w:rPr>
          <w:rFonts w:ascii="Times New Roman" w:hAnsi="Times New Roman" w:cs="Times New Roman"/>
          <w:sz w:val="28"/>
          <w:szCs w:val="28"/>
        </w:rPr>
        <w:t>Н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</w:p>
    <w:p w:rsidR="00DC5F2C" w:rsidRPr="00021FA2" w:rsidRDefault="00DC5F2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FA2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C5F2C" w:rsidRPr="00021FA2" w:rsidRDefault="003158AC" w:rsidP="00DC5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6747">
        <w:rPr>
          <w:rFonts w:ascii="Times New Roman" w:hAnsi="Times New Roman" w:cs="Times New Roman"/>
          <w:sz w:val="28"/>
          <w:szCs w:val="28"/>
        </w:rPr>
        <w:t>12</w:t>
      </w:r>
      <w:r w:rsidR="001465C8">
        <w:rPr>
          <w:rFonts w:ascii="Times New Roman" w:hAnsi="Times New Roman" w:cs="Times New Roman"/>
          <w:sz w:val="28"/>
          <w:szCs w:val="28"/>
        </w:rPr>
        <w:t xml:space="preserve"> </w:t>
      </w:r>
      <w:r w:rsidR="00BF5D07">
        <w:rPr>
          <w:rFonts w:ascii="Times New Roman" w:hAnsi="Times New Roman" w:cs="Times New Roman"/>
          <w:sz w:val="28"/>
          <w:szCs w:val="28"/>
        </w:rPr>
        <w:t>февраля</w:t>
      </w:r>
      <w:r w:rsidR="00467EC5" w:rsidRPr="00021FA2">
        <w:rPr>
          <w:rFonts w:ascii="Times New Roman" w:hAnsi="Times New Roman" w:cs="Times New Roman"/>
          <w:sz w:val="28"/>
          <w:szCs w:val="28"/>
        </w:rPr>
        <w:t xml:space="preserve"> </w:t>
      </w:r>
      <w:r w:rsidR="00DC5F2C" w:rsidRPr="00021FA2">
        <w:rPr>
          <w:rFonts w:ascii="Times New Roman" w:hAnsi="Times New Roman" w:cs="Times New Roman"/>
          <w:sz w:val="28"/>
          <w:szCs w:val="28"/>
        </w:rPr>
        <w:t>20</w:t>
      </w:r>
      <w:r w:rsidR="00DA20D7">
        <w:rPr>
          <w:rFonts w:ascii="Times New Roman" w:hAnsi="Times New Roman" w:cs="Times New Roman"/>
          <w:sz w:val="28"/>
          <w:szCs w:val="28"/>
        </w:rPr>
        <w:t>26</w:t>
      </w:r>
      <w:r w:rsidR="00E71949">
        <w:rPr>
          <w:rFonts w:ascii="Times New Roman" w:hAnsi="Times New Roman" w:cs="Times New Roman"/>
          <w:sz w:val="28"/>
          <w:szCs w:val="28"/>
        </w:rPr>
        <w:t xml:space="preserve"> г. </w:t>
      </w:r>
      <w:r w:rsidR="00DC5F2C" w:rsidRPr="00021FA2">
        <w:rPr>
          <w:rFonts w:ascii="Times New Roman" w:hAnsi="Times New Roman" w:cs="Times New Roman"/>
          <w:sz w:val="28"/>
          <w:szCs w:val="28"/>
        </w:rPr>
        <w:t>№</w:t>
      </w:r>
      <w:r w:rsidR="00D51177">
        <w:rPr>
          <w:rFonts w:ascii="Times New Roman" w:hAnsi="Times New Roman" w:cs="Times New Roman"/>
          <w:sz w:val="28"/>
          <w:szCs w:val="28"/>
        </w:rPr>
        <w:t xml:space="preserve"> </w:t>
      </w:r>
      <w:r w:rsidR="00B16747">
        <w:rPr>
          <w:rFonts w:ascii="Times New Roman" w:hAnsi="Times New Roman" w:cs="Times New Roman"/>
          <w:sz w:val="28"/>
          <w:szCs w:val="28"/>
        </w:rPr>
        <w:t>93</w:t>
      </w:r>
      <w:r w:rsidR="00B9091C" w:rsidRPr="00021FA2">
        <w:rPr>
          <w:rFonts w:ascii="Times New Roman" w:hAnsi="Times New Roman" w:cs="Times New Roman"/>
          <w:sz w:val="28"/>
          <w:szCs w:val="28"/>
        </w:rPr>
        <w:t>-</w:t>
      </w:r>
      <w:r w:rsidR="00DC5F2C" w:rsidRPr="00021FA2">
        <w:rPr>
          <w:rFonts w:ascii="Times New Roman" w:hAnsi="Times New Roman" w:cs="Times New Roman"/>
          <w:sz w:val="28"/>
          <w:szCs w:val="28"/>
        </w:rPr>
        <w:t>р</w:t>
      </w:r>
    </w:p>
    <w:p w:rsidR="00DC5F2C" w:rsidRDefault="00DC5F2C" w:rsidP="00DC5F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6C9" w:rsidRPr="001534CD" w:rsidRDefault="004B26C9" w:rsidP="00DC5F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534CD"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</w:t>
      </w:r>
    </w:p>
    <w:p w:rsidR="00652A4B" w:rsidRPr="00021FA2" w:rsidRDefault="00467EC5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67ECE">
        <w:rPr>
          <w:rFonts w:ascii="Times New Roman" w:eastAsia="Times New Roman" w:hAnsi="Times New Roman" w:cs="Times New Roman"/>
          <w:b/>
          <w:sz w:val="28"/>
          <w:szCs w:val="28"/>
        </w:rPr>
        <w:t>Охрана и использование земель на территории Шенкурского муниципального округа</w:t>
      </w:r>
      <w:r w:rsidR="00652A4B" w:rsidRPr="00021FA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52A4B" w:rsidRPr="00021FA2" w:rsidRDefault="00652A4B" w:rsidP="004B26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>на 2</w:t>
      </w:r>
      <w:r w:rsidR="00A422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06CD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021FA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B26C9" w:rsidRPr="001534CD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4B" w:rsidRPr="004B26C9" w:rsidRDefault="00652A4B" w:rsidP="00146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6C9">
        <w:rPr>
          <w:rFonts w:ascii="Times New Roman" w:eastAsia="Times New Roman" w:hAnsi="Times New Roman" w:cs="Times New Roman"/>
          <w:sz w:val="24"/>
          <w:szCs w:val="24"/>
        </w:rPr>
        <w:t>Ответственный испо</w:t>
      </w:r>
      <w:r w:rsidR="004B26C9" w:rsidRPr="004B26C9">
        <w:rPr>
          <w:rFonts w:ascii="Times New Roman" w:eastAsia="Times New Roman" w:hAnsi="Times New Roman" w:cs="Times New Roman"/>
          <w:sz w:val="24"/>
          <w:szCs w:val="24"/>
        </w:rPr>
        <w:t xml:space="preserve">лнитель муниципальной программы – </w:t>
      </w:r>
      <w:r w:rsidR="00367ECE">
        <w:rPr>
          <w:rFonts w:ascii="Times New Roman" w:eastAsia="Times New Roman" w:hAnsi="Times New Roman" w:cs="Times New Roman"/>
          <w:sz w:val="24"/>
          <w:szCs w:val="24"/>
        </w:rPr>
        <w:t>отдел имущественных и земельных отношений</w:t>
      </w:r>
      <w:r w:rsidRPr="004B26C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Шенкурского муниципального округа Архангельской области  </w:t>
      </w:r>
    </w:p>
    <w:p w:rsidR="004B26C9" w:rsidRPr="004B26C9" w:rsidRDefault="004B26C9" w:rsidP="004B2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61"/>
        <w:gridCol w:w="2000"/>
        <w:gridCol w:w="2406"/>
        <w:gridCol w:w="1455"/>
        <w:gridCol w:w="1726"/>
        <w:gridCol w:w="1455"/>
        <w:gridCol w:w="1590"/>
        <w:gridCol w:w="1318"/>
      </w:tblGrid>
      <w:tr w:rsidR="00CF6ADF" w:rsidRPr="00840397" w:rsidTr="002C2473">
        <w:trPr>
          <w:tblHeader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ADF" w:rsidRPr="00840397" w:rsidRDefault="004B26C9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CF6ADF" w:rsidRPr="00840397" w:rsidTr="002C2473">
        <w:trPr>
          <w:tblHeader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840397" w:rsidRDefault="00CF6ADF" w:rsidP="00367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840397" w:rsidRDefault="00CF6ADF" w:rsidP="00367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840397" w:rsidRDefault="00CF6ADF" w:rsidP="00367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DF" w:rsidRPr="00840397" w:rsidRDefault="00CF6ADF" w:rsidP="00367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CF6ADF" w:rsidP="00367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F6ADF" w:rsidRPr="00840397" w:rsidTr="002C2473">
        <w:trPr>
          <w:trHeight w:val="363"/>
          <w:tblHeader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DF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C9" w:rsidRPr="00840397" w:rsidRDefault="004B26C9" w:rsidP="00021F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BF5D07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367ECE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t>1.1. Создание фонда перераспределения земель с/</w:t>
            </w:r>
            <w:proofErr w:type="spellStart"/>
            <w:r w:rsidRPr="0084039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840397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367ECE" w:rsidP="00146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</w:t>
            </w: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Шенкурского муниципального округа Архангельской области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367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lastRenderedPageBreak/>
              <w:t>включение в фонд перераспределения земель с/</w:t>
            </w:r>
            <w:proofErr w:type="spellStart"/>
            <w:r w:rsidRPr="0084039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840397">
              <w:rPr>
                <w:rFonts w:ascii="Times New Roman" w:hAnsi="Times New Roman"/>
                <w:sz w:val="24"/>
                <w:szCs w:val="24"/>
              </w:rPr>
              <w:t xml:space="preserve"> назначения земельных участков</w:t>
            </w:r>
            <w:r w:rsidR="00C51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51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участков, </w:t>
            </w:r>
            <w:proofErr w:type="gramStart"/>
            <w:r w:rsidR="00C514F2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  <w:p w:rsidR="00BF5D07" w:rsidRPr="00840397" w:rsidRDefault="00BF5D07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  <w:r w:rsidR="00367ECE"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67ECE"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367ECE"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(10)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(15)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367ECE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6 (20)</w:t>
            </w:r>
          </w:p>
        </w:tc>
      </w:tr>
      <w:tr w:rsidR="00367ECE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BF5D0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lastRenderedPageBreak/>
              <w:t>1.2. Выявление фактов самовольного занятия земельных участков, принятие мер по устранению выявленных нарушений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146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t>выявление самовольно занятых земельных участков</w:t>
            </w:r>
            <w:r w:rsidR="00C514F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840397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367ECE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ECE" w:rsidRPr="00840397" w:rsidTr="001465C8">
        <w:trPr>
          <w:trHeight w:val="3246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BF5D07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lastRenderedPageBreak/>
              <w:t>2.1. Сохранение и восстановление зеленых насаждений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1465C8" w:rsidP="00BF5D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BF5D07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t>проведение мероприятий по восстановлению зеленых насаждений</w:t>
            </w:r>
            <w:r w:rsidR="00C514F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840397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CE" w:rsidRPr="00840397" w:rsidRDefault="00367ECE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D07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367ECE" w:rsidP="00367E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t xml:space="preserve">2.2. Введение неиспользуемых земель в сельскохозяйственный оборот 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1465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97" w:rsidRPr="00840397" w:rsidRDefault="00840397" w:rsidP="008403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0397">
              <w:rPr>
                <w:rFonts w:ascii="Times New Roman" w:hAnsi="Times New Roman"/>
                <w:sz w:val="24"/>
                <w:szCs w:val="24"/>
              </w:rPr>
              <w:t>включение в фонд перераспределения земель с/</w:t>
            </w:r>
            <w:proofErr w:type="spellStart"/>
            <w:r w:rsidRPr="0084039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840397">
              <w:rPr>
                <w:rFonts w:ascii="Times New Roman" w:hAnsi="Times New Roman"/>
                <w:sz w:val="24"/>
                <w:szCs w:val="24"/>
              </w:rPr>
              <w:t xml:space="preserve"> назначения земельных участков количество участков,</w:t>
            </w:r>
            <w:r w:rsidR="00C51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514F2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  <w:p w:rsidR="00BF5D07" w:rsidRPr="00840397" w:rsidRDefault="00BF5D07" w:rsidP="00BF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 (</w:t>
            </w:r>
            <w:proofErr w:type="gramStart"/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(10)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(15)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07" w:rsidRPr="00840397" w:rsidRDefault="00840397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6 (20)</w:t>
            </w:r>
          </w:p>
        </w:tc>
      </w:tr>
      <w:tr w:rsidR="00B511BA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Pr="00B511BA" w:rsidRDefault="00B511BA" w:rsidP="00B511BA">
            <w:pPr>
              <w:rPr>
                <w:rFonts w:ascii="Times New Roman" w:hAnsi="Times New Roman"/>
                <w:sz w:val="24"/>
                <w:szCs w:val="24"/>
              </w:rPr>
            </w:pPr>
            <w:r w:rsidRPr="00B511BA">
              <w:rPr>
                <w:rFonts w:ascii="Times New Roman" w:hAnsi="Times New Roman"/>
                <w:sz w:val="24"/>
                <w:szCs w:val="24"/>
              </w:rPr>
              <w:lastRenderedPageBreak/>
              <w:t>2.3. Внесение изменений в документацию территориального планирования в целях упорядочивания использования земель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Pr="00840397" w:rsidRDefault="00B511BA" w:rsidP="0084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B51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архитектуры и строительства </w:t>
            </w: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Шенкурского муниципального округа Архангельской области 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Pr="00840397" w:rsidRDefault="00C574E0" w:rsidP="00315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74E0">
              <w:rPr>
                <w:rFonts w:ascii="Times New Roman" w:hAnsi="Times New Roman"/>
                <w:sz w:val="24"/>
                <w:szCs w:val="24"/>
              </w:rPr>
              <w:t xml:space="preserve">включение земельных участков в черту населенного пункта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Pr="00840397" w:rsidRDefault="00C574E0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Default="00C574E0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Default="00C574E0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Default="00C574E0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BA" w:rsidRPr="00840397" w:rsidRDefault="00C574E0" w:rsidP="00367EC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2248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Pr="00B511BA" w:rsidRDefault="006E2248" w:rsidP="00B511BA">
            <w:pPr>
              <w:rPr>
                <w:rFonts w:ascii="Times New Roman" w:hAnsi="Times New Roman"/>
                <w:sz w:val="24"/>
                <w:szCs w:val="24"/>
              </w:rPr>
            </w:pPr>
            <w:r w:rsidRPr="00B511BA">
              <w:rPr>
                <w:rFonts w:ascii="Times New Roman" w:hAnsi="Times New Roman"/>
                <w:sz w:val="24"/>
                <w:szCs w:val="24"/>
              </w:rPr>
              <w:t>2.4. Проведение кадастровых работ по изготовлению технического плана сооружения септик сооружений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Pr="00840397" w:rsidRDefault="006E2248" w:rsidP="00B511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 </w:t>
            </w:r>
          </w:p>
          <w:p w:rsidR="006E2248" w:rsidRPr="00840397" w:rsidRDefault="006E2248" w:rsidP="0084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Pr="00840397" w:rsidRDefault="006E2248" w:rsidP="00315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2248">
              <w:rPr>
                <w:rFonts w:ascii="Times New Roman" w:hAnsi="Times New Roman"/>
                <w:sz w:val="24"/>
                <w:szCs w:val="24"/>
              </w:rPr>
              <w:t xml:space="preserve">постановка сооружений на государственный кадастровый учет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Pr="00840397" w:rsidRDefault="006E2248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Default="006E2248" w:rsidP="006E224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Default="006E2248" w:rsidP="006E224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Default="006E2248" w:rsidP="006E224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8" w:rsidRPr="00840397" w:rsidRDefault="006E2248" w:rsidP="006E2248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F19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B511BA" w:rsidRDefault="00F06F19" w:rsidP="00B511BA">
            <w:pPr>
              <w:rPr>
                <w:rFonts w:ascii="Times New Roman" w:hAnsi="Times New Roman"/>
                <w:sz w:val="24"/>
                <w:szCs w:val="24"/>
              </w:rPr>
            </w:pPr>
            <w:r w:rsidRPr="00B511BA">
              <w:rPr>
                <w:rFonts w:ascii="Times New Roman" w:hAnsi="Times New Roman"/>
                <w:sz w:val="24"/>
                <w:szCs w:val="24"/>
              </w:rPr>
              <w:t xml:space="preserve">2.5. Проведение </w:t>
            </w:r>
            <w:r w:rsidRPr="00B511BA">
              <w:rPr>
                <w:rFonts w:ascii="Times New Roman" w:hAnsi="Times New Roman"/>
                <w:sz w:val="24"/>
                <w:szCs w:val="24"/>
              </w:rPr>
              <w:lastRenderedPageBreak/>
              <w:t>кадастровых работ по формированию земельных участков, на которых расположены общественные кладбища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B511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имущественных и земельных отношений администрации Шенкурского муниципального округа Архангельской области  </w:t>
            </w:r>
          </w:p>
          <w:p w:rsidR="00F06F19" w:rsidRPr="00840397" w:rsidRDefault="00F06F19" w:rsidP="0084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315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5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</w:t>
            </w:r>
            <w:r w:rsidRPr="006315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земельных участков на государственный кадастровый учет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F19" w:rsidRPr="00840397" w:rsidTr="002C2473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B511BA" w:rsidRDefault="00F06F19" w:rsidP="00B511BA">
            <w:pPr>
              <w:rPr>
                <w:rFonts w:ascii="Times New Roman" w:hAnsi="Times New Roman"/>
                <w:sz w:val="24"/>
                <w:szCs w:val="24"/>
              </w:rPr>
            </w:pPr>
            <w:r w:rsidRPr="00B511BA">
              <w:rPr>
                <w:rFonts w:ascii="Times New Roman" w:hAnsi="Times New Roman"/>
                <w:sz w:val="24"/>
                <w:szCs w:val="24"/>
              </w:rPr>
              <w:lastRenderedPageBreak/>
              <w:t>2.6.  Проведение кадастровых работ по уточнению границ земельного участка с кадастровым номером 29:20:090801:1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B511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 </w:t>
            </w:r>
          </w:p>
          <w:p w:rsidR="00F06F19" w:rsidRPr="00840397" w:rsidRDefault="00F06F19" w:rsidP="008403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3158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5D1">
              <w:rPr>
                <w:rFonts w:ascii="Times New Roman" w:hAnsi="Times New Roman"/>
                <w:sz w:val="24"/>
                <w:szCs w:val="24"/>
              </w:rPr>
              <w:t xml:space="preserve">уточнение границ земельных участков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BF5D07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9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19" w:rsidRPr="00840397" w:rsidRDefault="00F06F19" w:rsidP="00106CDC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2A4B" w:rsidRPr="00DC5F2C" w:rsidRDefault="00652A4B" w:rsidP="00DC5F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652A4B" w:rsidRPr="00DC5F2C" w:rsidSect="002C2473"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C1" w:rsidRDefault="000B27C1" w:rsidP="000B27C1">
      <w:pPr>
        <w:spacing w:after="0" w:line="240" w:lineRule="auto"/>
      </w:pPr>
      <w:r>
        <w:separator/>
      </w:r>
    </w:p>
  </w:endnote>
  <w:endnote w:type="continuationSeparator" w:id="0">
    <w:p w:rsidR="000B27C1" w:rsidRDefault="000B27C1" w:rsidP="000B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3" w:rsidRDefault="002C247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3" w:rsidRDefault="002C2473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3" w:rsidRDefault="002C24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C1" w:rsidRDefault="000B27C1" w:rsidP="000B27C1">
      <w:pPr>
        <w:spacing w:after="0" w:line="240" w:lineRule="auto"/>
      </w:pPr>
      <w:r>
        <w:separator/>
      </w:r>
    </w:p>
  </w:footnote>
  <w:footnote w:type="continuationSeparator" w:id="0">
    <w:p w:rsidR="000B27C1" w:rsidRDefault="000B27C1" w:rsidP="000B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3" w:rsidRDefault="002C247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103"/>
      <w:docPartObj>
        <w:docPartGallery w:val="Page Numbers (Top of Page)"/>
        <w:docPartUnique/>
      </w:docPartObj>
    </w:sdtPr>
    <w:sdtContent>
      <w:p w:rsidR="00DE08A1" w:rsidRDefault="00893AEB">
        <w:pPr>
          <w:pStyle w:val="ac"/>
          <w:jc w:val="center"/>
        </w:pPr>
        <w:r w:rsidRPr="002C2473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DE08A1" w:rsidRPr="002C2473"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 w:rsidRPr="002C2473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B16747">
          <w:rPr>
            <w:rFonts w:ascii="Times New Roman" w:hAnsi="Times New Roman" w:cs="Times New Roman"/>
            <w:noProof/>
            <w:sz w:val="24"/>
            <w:szCs w:val="28"/>
          </w:rPr>
          <w:t>5</w:t>
        </w:r>
        <w:r w:rsidRPr="002C2473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0B27C1" w:rsidRDefault="000B27C1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3" w:rsidRDefault="002C2473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21FA2"/>
    <w:rsid w:val="00064B8A"/>
    <w:rsid w:val="0009118B"/>
    <w:rsid w:val="000B27C1"/>
    <w:rsid w:val="000C2BEA"/>
    <w:rsid w:val="00106CDC"/>
    <w:rsid w:val="001465C8"/>
    <w:rsid w:val="001534CD"/>
    <w:rsid w:val="00194E84"/>
    <w:rsid w:val="001B4A11"/>
    <w:rsid w:val="00206F4B"/>
    <w:rsid w:val="002C071E"/>
    <w:rsid w:val="002C2473"/>
    <w:rsid w:val="003158AC"/>
    <w:rsid w:val="00322A2D"/>
    <w:rsid w:val="00367ECE"/>
    <w:rsid w:val="00387CE1"/>
    <w:rsid w:val="00447718"/>
    <w:rsid w:val="00467EC5"/>
    <w:rsid w:val="004B10E2"/>
    <w:rsid w:val="004B26C9"/>
    <w:rsid w:val="004C01B5"/>
    <w:rsid w:val="004C1ACF"/>
    <w:rsid w:val="00565930"/>
    <w:rsid w:val="005E1E87"/>
    <w:rsid w:val="006315D1"/>
    <w:rsid w:val="00652A4B"/>
    <w:rsid w:val="00666985"/>
    <w:rsid w:val="006A3B37"/>
    <w:rsid w:val="006E2248"/>
    <w:rsid w:val="00721655"/>
    <w:rsid w:val="007319C3"/>
    <w:rsid w:val="00770068"/>
    <w:rsid w:val="00794A61"/>
    <w:rsid w:val="00840397"/>
    <w:rsid w:val="008934A6"/>
    <w:rsid w:val="00893AEB"/>
    <w:rsid w:val="008952AF"/>
    <w:rsid w:val="00935305"/>
    <w:rsid w:val="009A1FBA"/>
    <w:rsid w:val="009B11EC"/>
    <w:rsid w:val="009B1871"/>
    <w:rsid w:val="009C46EE"/>
    <w:rsid w:val="00A343C3"/>
    <w:rsid w:val="00A42223"/>
    <w:rsid w:val="00B1098F"/>
    <w:rsid w:val="00B16747"/>
    <w:rsid w:val="00B511BA"/>
    <w:rsid w:val="00B54EFA"/>
    <w:rsid w:val="00B74307"/>
    <w:rsid w:val="00B9091C"/>
    <w:rsid w:val="00BD685F"/>
    <w:rsid w:val="00BF3ECA"/>
    <w:rsid w:val="00BF5D07"/>
    <w:rsid w:val="00C514F2"/>
    <w:rsid w:val="00C574E0"/>
    <w:rsid w:val="00CD35B4"/>
    <w:rsid w:val="00CF065C"/>
    <w:rsid w:val="00CF6ADF"/>
    <w:rsid w:val="00D51177"/>
    <w:rsid w:val="00DA20D7"/>
    <w:rsid w:val="00DC5F2C"/>
    <w:rsid w:val="00DE08A1"/>
    <w:rsid w:val="00E37C58"/>
    <w:rsid w:val="00E538EF"/>
    <w:rsid w:val="00E71949"/>
    <w:rsid w:val="00E76BEC"/>
    <w:rsid w:val="00E85E70"/>
    <w:rsid w:val="00E90E4B"/>
    <w:rsid w:val="00EE1787"/>
    <w:rsid w:val="00F06F19"/>
    <w:rsid w:val="00F15328"/>
    <w:rsid w:val="00F8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AD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A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A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A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A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AD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B26C9"/>
    <w:pPr>
      <w:ind w:left="720"/>
      <w:contextualSpacing/>
    </w:pPr>
  </w:style>
  <w:style w:type="paragraph" w:styleId="ab">
    <w:name w:val="No Spacing"/>
    <w:uiPriority w:val="1"/>
    <w:qFormat/>
    <w:rsid w:val="00BF5D0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0B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27C1"/>
  </w:style>
  <w:style w:type="paragraph" w:styleId="ae">
    <w:name w:val="footer"/>
    <w:basedOn w:val="a"/>
    <w:link w:val="af"/>
    <w:uiPriority w:val="99"/>
    <w:semiHidden/>
    <w:unhideWhenUsed/>
    <w:rsid w:val="000B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23DF-FF6D-4E76-BBEA-E5CE866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11</cp:revision>
  <cp:lastPrinted>2026-02-13T12:50:00Z</cp:lastPrinted>
  <dcterms:created xsi:type="dcterms:W3CDTF">2026-02-09T13:55:00Z</dcterms:created>
  <dcterms:modified xsi:type="dcterms:W3CDTF">2026-02-17T12:57:00Z</dcterms:modified>
</cp:coreProperties>
</file>