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tbl>
      <w:tblPr>
        <w:tblStyle w:val="a3"/>
        <w:tblpPr w:leftFromText="181" w:rightFromText="181" w:vertAnchor="page" w:horzAnchor="page" w:tblpX="6495" w:tblpY="17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</w:tblGrid>
      <w:tr w:rsidR="00932252" w14:paraId="34BD27F1" w14:textId="77777777" w:rsidTr="002C2E78">
        <w:tc>
          <w:tcPr>
            <w:tcW w:w="4820" w:type="dxa"/>
            <w:tcMar>
              <w:left w:w="0" w:type="dxa"/>
              <w:right w:w="0" w:type="dxa"/>
            </w:tcMar>
          </w:tcPr>
          <w:p w14:paraId="0B392F17" w14:textId="5A606DE8" w:rsidR="00932252" w:rsidRDefault="00F5731B" w:rsidP="002F4082">
            <w:pPr>
              <w:spacing w:line="240" w:lineRule="exact"/>
              <w:ind w:right="7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23BE4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333CC">
              <w:rPr>
                <w:rFonts w:ascii="Times New Roman" w:hAnsi="Times New Roman" w:cs="Times New Roman"/>
                <w:sz w:val="28"/>
                <w:szCs w:val="28"/>
              </w:rPr>
              <w:t xml:space="preserve"> Шенкурского муниципального округа</w:t>
            </w:r>
          </w:p>
          <w:p w14:paraId="715CFB4E" w14:textId="77777777" w:rsidR="006333CC" w:rsidRDefault="006333CC" w:rsidP="002F4082">
            <w:pPr>
              <w:spacing w:line="240" w:lineRule="exact"/>
              <w:ind w:right="7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C051F" w14:textId="68F06350" w:rsidR="006333CC" w:rsidRPr="009B0AD4" w:rsidRDefault="00F5731B" w:rsidP="002F4082">
            <w:pPr>
              <w:spacing w:line="240" w:lineRule="exact"/>
              <w:ind w:right="7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Красниковой О.И.</w:t>
            </w:r>
          </w:p>
        </w:tc>
      </w:tr>
    </w:tbl>
    <w:p w14:paraId="2BAA74A1" w14:textId="49E0263E" w:rsidR="00C32DEB" w:rsidRPr="00573893" w:rsidRDefault="00F5274C" w:rsidP="00503DD5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389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F524DF" wp14:editId="2840243B">
                <wp:simplePos x="0" y="0"/>
                <wp:positionH relativeFrom="margin">
                  <wp:posOffset>-97790</wp:posOffset>
                </wp:positionH>
                <wp:positionV relativeFrom="page">
                  <wp:posOffset>198120</wp:posOffset>
                </wp:positionV>
                <wp:extent cx="2934000" cy="2210400"/>
                <wp:effectExtent l="0" t="0" r="0" b="0"/>
                <wp:wrapTopAndBottom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000" cy="221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3A041" w14:textId="7631643B" w:rsidR="00A8636D" w:rsidRDefault="00C917E0" w:rsidP="002B2E6D">
                            <w:pPr>
                              <w:spacing w:after="0"/>
                              <w:jc w:val="center"/>
                            </w:pPr>
                            <w:r w:rsidRPr="00B036A7">
                              <w:rPr>
                                <w:rFonts w:ascii="Times New Roman" w:hAnsi="Times New Roman" w:cs="Times New Roman"/>
                                <w:noProof/>
                                <w:sz w:val="27"/>
                                <w:szCs w:val="27"/>
                                <w:lang w:eastAsia="ru-RU"/>
                              </w:rPr>
                              <w:drawing>
                                <wp:inline distT="0" distB="0" distL="0" distR="0" wp14:anchorId="26513023" wp14:editId="13B086D5">
                                  <wp:extent cx="563766" cy="622998"/>
                                  <wp:effectExtent l="19050" t="0" r="7734" b="0"/>
                                  <wp:docPr id="2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4990" cy="62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BA70EB" w14:textId="77777777" w:rsidR="00221697" w:rsidRDefault="00221697" w:rsidP="002216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Прокуратура Российской Федерации</w:t>
                            </w:r>
                          </w:p>
                          <w:p w14:paraId="3DBA64B7" w14:textId="77777777" w:rsidR="009858C3" w:rsidRDefault="009858C3" w:rsidP="009858C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Прокуратура Архангельской области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  <w:t>и Ненецкого автономного округа</w:t>
                            </w:r>
                          </w:p>
                          <w:p w14:paraId="6A8413ED" w14:textId="77777777" w:rsidR="00221697" w:rsidRDefault="00221697" w:rsidP="00221697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2"/>
                              </w:rPr>
                              <w:t>ПРОКУРАТУРА</w:t>
                            </w:r>
                          </w:p>
                          <w:p w14:paraId="67FD4F80" w14:textId="77777777" w:rsidR="00221697" w:rsidRDefault="00221697" w:rsidP="00221697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2"/>
                              </w:rPr>
                              <w:t>Шенкурского района</w:t>
                            </w:r>
                          </w:p>
                          <w:p w14:paraId="7BDFD616" w14:textId="77777777" w:rsidR="00221697" w:rsidRDefault="00221697" w:rsidP="002216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CF14979" w14:textId="5524FC1B" w:rsidR="00E7343A" w:rsidRDefault="00221697" w:rsidP="00221697">
                            <w:pPr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ул. Ленина, д. 8, г. Шенкурск, 165160</w:t>
                            </w:r>
                          </w:p>
                          <w:p w14:paraId="5B15B6FC" w14:textId="1DB19014" w:rsidR="00C917E0" w:rsidRPr="00C917E0" w:rsidRDefault="00C917E0" w:rsidP="00C917E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REGNUMDATESTAMP"/>
                            <w:r w:rsidRPr="00C917E0"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данные о регистрации (автоматически)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524D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7pt;margin-top:15.6pt;width:231pt;height:17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" filled="f" stroked="f">
                <v:textbox>
                  <w:txbxContent>
                    <w:p w14:paraId="4233A041" w14:textId="7631643B" w:rsidR="00A8636D" w:rsidRDefault="00C917E0" w:rsidP="002B2E6D">
                      <w:pPr>
                        <w:spacing w:after="0"/>
                        <w:jc w:val="center"/>
                      </w:pPr>
                      <w:r w:rsidRPr="00B036A7">
                        <w:rPr>
                          <w:rFonts w:ascii="Times New Roman" w:hAnsi="Times New Roman" w:cs="Times New Roman"/>
                          <w:noProof/>
                          <w:sz w:val="27"/>
                          <w:szCs w:val="27"/>
                          <w:lang w:eastAsia="ru-RU"/>
                        </w:rPr>
                        <w:drawing>
                          <wp:inline distT="0" distB="0" distL="0" distR="0" wp14:anchorId="26513023" wp14:editId="13B086D5">
                            <wp:extent cx="563766" cy="622998"/>
                            <wp:effectExtent l="19050" t="0" r="7734" b="0"/>
                            <wp:docPr id="2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4990" cy="62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BA70EB" w14:textId="77777777" w:rsidR="00221697" w:rsidRDefault="00221697" w:rsidP="002216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Прокуратура Российской Федерации</w:t>
                      </w:r>
                    </w:p>
                    <w:p w14:paraId="3DBA64B7" w14:textId="77777777" w:rsidR="009858C3" w:rsidRDefault="009858C3" w:rsidP="009858C3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Прокуратура Архангельской области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br/>
                        <w:t>и Ненецкого автономного округа</w:t>
                      </w:r>
                    </w:p>
                    <w:p w14:paraId="6A8413ED" w14:textId="77777777" w:rsidR="00221697" w:rsidRDefault="00221697" w:rsidP="00221697">
                      <w:pPr>
                        <w:pStyle w:val="3"/>
                        <w:rPr>
                          <w:rFonts w:ascii="Times New Roman" w:hAnsi="Times New Roman" w:cs="Times New Roman"/>
                          <w:b/>
                          <w:sz w:val="24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2"/>
                        </w:rPr>
                        <w:t>ПРОКУРАТУРА</w:t>
                      </w:r>
                    </w:p>
                    <w:p w14:paraId="67FD4F80" w14:textId="77777777" w:rsidR="00221697" w:rsidRDefault="00221697" w:rsidP="00221697">
                      <w:pPr>
                        <w:pStyle w:val="3"/>
                        <w:rPr>
                          <w:rFonts w:ascii="Times New Roman" w:hAnsi="Times New Roman" w:cs="Times New Roman"/>
                          <w:b/>
                          <w:sz w:val="24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2"/>
                        </w:rPr>
                        <w:t>Шенкурского района</w:t>
                      </w:r>
                    </w:p>
                    <w:p w14:paraId="7BDFD616" w14:textId="77777777" w:rsidR="00221697" w:rsidRDefault="00221697" w:rsidP="002216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CF14979" w14:textId="5524FC1B" w:rsidR="00E7343A" w:rsidRDefault="00221697" w:rsidP="00221697">
                      <w:pPr>
                        <w:spacing w:after="24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ул. Ленина, д. 8, г. Шенкурск, 165160</w:t>
                      </w:r>
                    </w:p>
                    <w:p w14:paraId="5B15B6FC" w14:textId="1DB19014" w:rsidR="00C917E0" w:rsidRPr="00C917E0" w:rsidRDefault="00C917E0" w:rsidP="00C917E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bookmarkStart w:id="1" w:name="REGNUMDATESTAMP"/>
                      <w:r w:rsidRPr="00C917E0">
                        <w:rPr>
                          <w:color w:val="BFBFBF" w:themeColor="background1" w:themeShade="BF"/>
                          <w:sz w:val="20"/>
                          <w:szCs w:val="20"/>
                        </w:rPr>
                        <w:t>данные о регистрации (автоматически)</w:t>
                      </w:r>
                      <w:bookmarkEnd w:id="1"/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</w:tblGrid>
      <w:tr w:rsidR="00F5274C" w14:paraId="093367F5" w14:textId="77777777" w:rsidTr="00F5274C">
        <w:tc>
          <w:tcPr>
            <w:tcW w:w="704" w:type="dxa"/>
            <w:vAlign w:val="bottom"/>
          </w:tcPr>
          <w:p w14:paraId="361B4748" w14:textId="36E34717" w:rsidR="00F5274C" w:rsidRPr="00F5274C" w:rsidRDefault="00F5274C" w:rsidP="00F5274C">
            <w:pPr>
              <w:tabs>
                <w:tab w:val="left" w:pos="4395"/>
              </w:tabs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F5274C">
              <w:rPr>
                <w:rFonts w:ascii="Times New Roman" w:hAnsi="Times New Roman" w:cs="Times New Roman"/>
                <w:sz w:val="20"/>
                <w:szCs w:val="20"/>
              </w:rPr>
              <w:t xml:space="preserve">На №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4F8A56DE" w14:textId="0FA6AAD5" w:rsidR="00F5274C" w:rsidRPr="0081620D" w:rsidRDefault="00F5274C" w:rsidP="00503DD5">
            <w:pPr>
              <w:tabs>
                <w:tab w:val="left" w:pos="4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2170B2" w14:textId="69DFD57F" w:rsidR="00F5274C" w:rsidRPr="00F5274C" w:rsidRDefault="00F5274C" w:rsidP="00503DD5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3AA24A8" w14:textId="77777777" w:rsidR="00B84639" w:rsidRDefault="00B84639" w:rsidP="00B84639">
      <w:pPr>
        <w:suppressAutoHyphens/>
        <w:autoSpaceDE w:val="0"/>
        <w:spacing w:after="0" w:line="240" w:lineRule="exact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О представлении информации</w:t>
      </w:r>
    </w:p>
    <w:p w14:paraId="214D1A59" w14:textId="77777777" w:rsidR="00B84639" w:rsidRDefault="00B84639" w:rsidP="00B84639">
      <w:pPr>
        <w:suppressAutoHyphens/>
        <w:autoSpaceDE w:val="0"/>
        <w:spacing w:after="0" w:line="240" w:lineRule="exact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и документов</w:t>
      </w:r>
    </w:p>
    <w:p w14:paraId="25F88F97" w14:textId="77777777" w:rsidR="00B84639" w:rsidRDefault="00B84639" w:rsidP="00B84639">
      <w:pPr>
        <w:suppressAutoHyphens/>
        <w:autoSpaceDE w:val="0"/>
        <w:spacing w:after="0" w:line="240" w:lineRule="exact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4BA963BB" w14:textId="3EE2E223" w:rsidR="00B84639" w:rsidRDefault="00B84639" w:rsidP="00B846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Прокуратурой района проводится </w:t>
      </w:r>
      <w:r w:rsidR="00D007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анализ </w:t>
      </w:r>
      <w:r w:rsidR="00C80EB4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нормативного регулирования в сфере противодействия коррупции</w:t>
      </w:r>
      <w:r w:rsidR="005637B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7908812" w14:textId="1639D133" w:rsidR="00D00762" w:rsidRDefault="00B84639" w:rsidP="008166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статьями 6, 22 Федерального закона «О прокуратуре Российской Федерации», предлагаю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 позднее</w:t>
      </w:r>
      <w:r w:rsidR="008166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A3C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30.09</w:t>
      </w:r>
      <w:r w:rsidR="008166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33362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представить в прокуратуру района следующую информацию:</w:t>
      </w:r>
    </w:p>
    <w:p w14:paraId="0176B671" w14:textId="70591BAC" w:rsidR="000D2D0F" w:rsidRDefault="00333622" w:rsidP="00BA3C87">
      <w:pPr>
        <w:widowControl w:val="0"/>
        <w:tabs>
          <w:tab w:val="left" w:pos="735"/>
        </w:tabs>
        <w:suppressAutoHyphens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BA3C8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Реквизиты и (или) копии муниципальных правовых актов, принятых во исполнение Закона Архангельской области от 26.11.2008 № 626-31-ОЗ «О противодействии коррупции в Архангельской области»</w:t>
      </w:r>
      <w:r w:rsidR="005E1AFE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наличие определенных законом правовых актов</w:t>
      </w:r>
      <w:r w:rsidR="00BA3C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(согласно приложению);</w:t>
      </w:r>
    </w:p>
    <w:p w14:paraId="573C49A3" w14:textId="1AE8F833" w:rsidR="00BA3C87" w:rsidRDefault="00BA3C87" w:rsidP="00BA3C87">
      <w:pPr>
        <w:widowControl w:val="0"/>
        <w:tabs>
          <w:tab w:val="left" w:pos="735"/>
        </w:tabs>
        <w:suppressAutoHyphens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5E1AF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Реквизиты и (или) копии муниципальных правовых актов, регламентирующих вопросы распоряжения муниципальным имуществом, закупок товаров для муниципальных нужд.</w:t>
      </w:r>
    </w:p>
    <w:p w14:paraId="5E7996F1" w14:textId="7F648480" w:rsidR="00B84639" w:rsidRDefault="00B84639" w:rsidP="000D2D0F">
      <w:pPr>
        <w:widowControl w:val="0"/>
        <w:tabs>
          <w:tab w:val="left" w:pos="735"/>
        </w:tabs>
        <w:suppressAutoHyphens/>
        <w:spacing w:after="0" w:line="240" w:lineRule="auto"/>
        <w:ind w:firstLine="710"/>
        <w:jc w:val="both"/>
        <w:textAlignment w:val="baseline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Ответ на запрос необходимо представить в прокуратуру района посредством электронной почты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zh-CN"/>
        </w:rPr>
        <w:t>(</w:t>
      </w:r>
      <w:hyperlink r:id="rId12" w:history="1">
        <w:r>
          <w:rPr>
            <w:rStyle w:val="aa"/>
            <w:rFonts w:ascii="Times New Roman" w:eastAsia="Calibri" w:hAnsi="Times New Roman" w:cs="Times New Roman"/>
            <w:kern w:val="2"/>
            <w:sz w:val="28"/>
            <w:szCs w:val="28"/>
            <w:lang w:eastAsia="zh-CN"/>
          </w:rPr>
          <w:t>shenkursky@29.mailop.ru</w:t>
        </w:r>
      </w:hyperlink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zh-CN"/>
        </w:rPr>
        <w:t>)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с последующим досылом почтой.</w:t>
      </w:r>
    </w:p>
    <w:p w14:paraId="1A36EEB6" w14:textId="05B74EF6" w:rsidR="007E7768" w:rsidRDefault="007E7768" w:rsidP="00CF7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45CDBE7" w14:textId="020F761A" w:rsidR="00FD6C64" w:rsidRDefault="00FD6C64" w:rsidP="00CF7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6C64">
        <w:rPr>
          <w:rFonts w:ascii="Times New Roman" w:hAnsi="Times New Roman" w:cs="Times New Roman"/>
          <w:sz w:val="28"/>
          <w:szCs w:val="28"/>
        </w:rPr>
        <w:t>Приложение: таблица на 5 л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4832E06E" w14:textId="77777777" w:rsidR="00FD6C64" w:rsidRPr="00347359" w:rsidRDefault="00FD6C64" w:rsidP="00CF7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B6BAB62" w14:textId="6960A218" w:rsidR="00CF7739" w:rsidRPr="00347359" w:rsidRDefault="00C170B4" w:rsidP="00CF7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5AEEB5F" w14:textId="77777777" w:rsidR="00333622" w:rsidRDefault="008166A7" w:rsidP="007F74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="007F742D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742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277835F7" w14:textId="77777777" w:rsidR="00333622" w:rsidRDefault="00333622" w:rsidP="007F74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0B733FB" w14:textId="2ED449BF" w:rsidR="007F742D" w:rsidRDefault="00333622" w:rsidP="007F74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 w:rsidR="007F742D">
        <w:rPr>
          <w:rFonts w:ascii="Times New Roman" w:hAnsi="Times New Roman" w:cs="Times New Roman"/>
          <w:sz w:val="28"/>
          <w:szCs w:val="28"/>
        </w:rPr>
        <w:tab/>
      </w:r>
      <w:r w:rsidR="007F742D">
        <w:rPr>
          <w:rFonts w:ascii="Times New Roman" w:hAnsi="Times New Roman" w:cs="Times New Roman"/>
          <w:sz w:val="28"/>
          <w:szCs w:val="28"/>
        </w:rPr>
        <w:tab/>
      </w:r>
      <w:r w:rsidR="007F742D">
        <w:rPr>
          <w:rFonts w:ascii="Times New Roman" w:hAnsi="Times New Roman" w:cs="Times New Roman"/>
          <w:sz w:val="28"/>
          <w:szCs w:val="28"/>
        </w:rPr>
        <w:tab/>
      </w:r>
      <w:r w:rsidR="007F742D">
        <w:rPr>
          <w:rFonts w:ascii="Times New Roman" w:hAnsi="Times New Roman" w:cs="Times New Roman"/>
          <w:sz w:val="28"/>
          <w:szCs w:val="28"/>
        </w:rPr>
        <w:tab/>
      </w:r>
      <w:r w:rsidR="007F742D">
        <w:rPr>
          <w:rFonts w:ascii="Times New Roman" w:hAnsi="Times New Roman" w:cs="Times New Roman"/>
          <w:sz w:val="28"/>
          <w:szCs w:val="28"/>
        </w:rPr>
        <w:tab/>
      </w:r>
      <w:r w:rsidR="007F742D">
        <w:rPr>
          <w:rFonts w:ascii="Times New Roman" w:hAnsi="Times New Roman" w:cs="Times New Roman"/>
          <w:sz w:val="28"/>
          <w:szCs w:val="28"/>
        </w:rPr>
        <w:tab/>
      </w:r>
      <w:r w:rsidR="007F742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F742D" w:rsidRPr="00B4739E">
        <w:rPr>
          <w:rFonts w:ascii="Times New Roman" w:hAnsi="Times New Roman" w:cs="Times New Roman"/>
          <w:sz w:val="28"/>
          <w:szCs w:val="28"/>
        </w:rPr>
        <w:t xml:space="preserve">    </w:t>
      </w:r>
      <w:r w:rsidR="007F742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С.В. Писарев</w:t>
      </w:r>
    </w:p>
    <w:p w14:paraId="02F64813" w14:textId="5B4066DE" w:rsidR="007212FD" w:rsidRPr="00A843BE" w:rsidRDefault="007212FD" w:rsidP="006630CF">
      <w:pPr>
        <w:spacing w:after="0" w:line="240" w:lineRule="exact"/>
        <w:rPr>
          <w:rFonts w:ascii="Times New Roman" w:hAnsi="Times New Roman" w:cs="Times New Roman"/>
          <w:sz w:val="24"/>
          <w:szCs w:val="28"/>
        </w:rPr>
      </w:pPr>
    </w:p>
    <w:tbl>
      <w:tblPr>
        <w:tblW w:w="9649" w:type="dxa"/>
        <w:tblLayout w:type="fixed"/>
        <w:tblLook w:val="0000" w:firstRow="0" w:lastRow="0" w:firstColumn="0" w:lastColumn="0" w:noHBand="0" w:noVBand="0"/>
      </w:tblPr>
      <w:tblGrid>
        <w:gridCol w:w="9649"/>
      </w:tblGrid>
      <w:tr w:rsidR="00503D80" w:rsidRPr="00B34B16" w14:paraId="542D781C" w14:textId="77777777" w:rsidTr="00FF1E91">
        <w:trPr>
          <w:cantSplit/>
          <w:trHeight w:val="1103"/>
        </w:trPr>
        <w:tc>
          <w:tcPr>
            <w:tcW w:w="9649" w:type="dxa"/>
          </w:tcPr>
          <w:p w14:paraId="785E6477" w14:textId="37B51650" w:rsidR="00503D80" w:rsidRPr="00503D80" w:rsidRDefault="008B1911" w:rsidP="00C14C09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14:paraId="58411773" w14:textId="0F9F9998" w:rsidR="00503D80" w:rsidRPr="00CC17B3" w:rsidRDefault="00503D80" w:rsidP="00C14C09">
            <w:pPr>
              <w:spacing w:line="360" w:lineRule="exact"/>
              <w:jc w:val="center"/>
              <w:rPr>
                <w:color w:val="808080" w:themeColor="background1" w:themeShade="80"/>
                <w:sz w:val="28"/>
                <w:szCs w:val="28"/>
                <w:lang w:val="en-US"/>
              </w:rPr>
            </w:pPr>
          </w:p>
        </w:tc>
      </w:tr>
    </w:tbl>
    <w:p w14:paraId="1D39FAAB" w14:textId="77777777" w:rsidR="00C80EB4" w:rsidRDefault="00C80EB4" w:rsidP="00DF4AF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A95A1" w14:textId="77777777" w:rsidR="00C80EB4" w:rsidRDefault="00C80EB4" w:rsidP="00DF4AF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48DDC0E7" w14:textId="77777777" w:rsidR="00C80EB4" w:rsidRDefault="00C80EB4" w:rsidP="00DF4AF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FD0AA" w14:textId="77777777" w:rsidR="00C80EB4" w:rsidRDefault="00C80EB4" w:rsidP="00DF4AF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2B8D7" w14:textId="77777777" w:rsidR="00C80EB4" w:rsidRDefault="00C80EB4" w:rsidP="00DF4AF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9F188" w14:textId="77777777" w:rsidR="00C80EB4" w:rsidRDefault="00C80EB4" w:rsidP="00DF4AF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1DBD7" w14:textId="05B9EF31" w:rsidR="00BA3C87" w:rsidRDefault="00333622" w:rsidP="00DF4AF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3C87" w:rsidSect="004E447A">
          <w:headerReference w:type="default" r:id="rId13"/>
          <w:headerReference w:type="first" r:id="rId14"/>
          <w:footerReference w:type="first" r:id="rId15"/>
          <w:pgSz w:w="11906" w:h="16838"/>
          <w:pgMar w:top="1134" w:right="709" w:bottom="1134" w:left="1474" w:header="426" w:footer="632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И.В. Румянцева, тел. 4-13-13</w:t>
      </w:r>
    </w:p>
    <w:tbl>
      <w:tblPr>
        <w:tblStyle w:val="a3"/>
        <w:tblW w:w="14866" w:type="dxa"/>
        <w:tblLook w:val="04A0" w:firstRow="1" w:lastRow="0" w:firstColumn="1" w:lastColumn="0" w:noHBand="0" w:noVBand="1"/>
      </w:tblPr>
      <w:tblGrid>
        <w:gridCol w:w="458"/>
        <w:gridCol w:w="9176"/>
        <w:gridCol w:w="2822"/>
        <w:gridCol w:w="2410"/>
      </w:tblGrid>
      <w:tr w:rsidR="00BA3C87" w:rsidRPr="00BA3C87" w14:paraId="12B57020" w14:textId="77777777" w:rsidTr="008A4946">
        <w:tc>
          <w:tcPr>
            <w:tcW w:w="458" w:type="dxa"/>
          </w:tcPr>
          <w:p w14:paraId="5B1DABEB" w14:textId="7623B4C8" w:rsidR="00BA3C87" w:rsidRPr="00BA3C87" w:rsidRDefault="00BA3C87" w:rsidP="00BA3C87">
            <w:pPr>
              <w:tabs>
                <w:tab w:val="left" w:pos="2268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C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9176" w:type="dxa"/>
          </w:tcPr>
          <w:p w14:paraId="1C593768" w14:textId="14B5E8DB" w:rsidR="00BA3C87" w:rsidRPr="00BA3C87" w:rsidRDefault="00BA3C87" w:rsidP="008A4946">
            <w:pPr>
              <w:tabs>
                <w:tab w:val="left" w:pos="2268"/>
                <w:tab w:val="left" w:pos="6804"/>
              </w:tabs>
              <w:ind w:firstLine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C8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правовой акт</w:t>
            </w:r>
          </w:p>
        </w:tc>
        <w:tc>
          <w:tcPr>
            <w:tcW w:w="2822" w:type="dxa"/>
          </w:tcPr>
          <w:p w14:paraId="25AF4CE0" w14:textId="4FE0CAA0" w:rsidR="00BA3C87" w:rsidRPr="00BA3C87" w:rsidRDefault="00BA3C87" w:rsidP="00BA3C87">
            <w:pPr>
              <w:tabs>
                <w:tab w:val="left" w:pos="2268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C87">
              <w:rPr>
                <w:rFonts w:ascii="Times New Roman" w:hAnsi="Times New Roman" w:cs="Times New Roman"/>
                <w:b/>
                <w:sz w:val="24"/>
                <w:szCs w:val="24"/>
              </w:rPr>
              <w:t>Имеется / отсутствует</w:t>
            </w:r>
          </w:p>
        </w:tc>
        <w:tc>
          <w:tcPr>
            <w:tcW w:w="2410" w:type="dxa"/>
          </w:tcPr>
          <w:p w14:paraId="5124FAC6" w14:textId="10C1EE92" w:rsidR="00BA3C87" w:rsidRPr="00BA3C87" w:rsidRDefault="00BA3C87" w:rsidP="00BA3C87">
            <w:pPr>
              <w:tabs>
                <w:tab w:val="left" w:pos="2268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C87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</w:tr>
      <w:tr w:rsidR="00BA3C87" w:rsidRPr="00BA3C87" w14:paraId="726BD2F9" w14:textId="77777777" w:rsidTr="008A4946">
        <w:tc>
          <w:tcPr>
            <w:tcW w:w="458" w:type="dxa"/>
          </w:tcPr>
          <w:p w14:paraId="559B2835" w14:textId="48E31D97" w:rsidR="00BA3C87" w:rsidRPr="00BA3C87" w:rsidRDefault="00BA3C87" w:rsidP="00DF4AFF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6" w:type="dxa"/>
          </w:tcPr>
          <w:p w14:paraId="3C625604" w14:textId="14C206AD" w:rsidR="00BA3C87" w:rsidRPr="00BA3C87" w:rsidRDefault="00BA3C87" w:rsidP="008A4946">
            <w:pPr>
              <w:tabs>
                <w:tab w:val="left" w:pos="2268"/>
                <w:tab w:val="left" w:pos="6804"/>
              </w:tabs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87">
              <w:rPr>
                <w:rFonts w:ascii="Times New Roman" w:hAnsi="Times New Roman" w:cs="Times New Roman"/>
                <w:sz w:val="24"/>
                <w:szCs w:val="24"/>
              </w:rPr>
              <w:t>План противодействия коррупции в муниципальном образовании Архангельской области (далее - муниципальный план) с учетом положений Национальной стратегии противодействия коррупции, утвержденной Указом Президента Российской Федерации от 13 апреля 2010 года N 460, Национального плана противодействия коррупции, утвержденного Указом Президента Российской Федерации, и плана противодействия коррупции в Архангельской области</w:t>
            </w:r>
          </w:p>
        </w:tc>
        <w:tc>
          <w:tcPr>
            <w:tcW w:w="2822" w:type="dxa"/>
          </w:tcPr>
          <w:p w14:paraId="238AAC59" w14:textId="77777777" w:rsidR="00BA3C87" w:rsidRPr="00BA3C87" w:rsidRDefault="00BA3C87" w:rsidP="00DF4AFF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02A475" w14:textId="77777777" w:rsidR="00BA3C87" w:rsidRPr="00BA3C87" w:rsidRDefault="00BA3C87" w:rsidP="00DF4AFF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87" w:rsidRPr="00BA3C87" w14:paraId="6614E90A" w14:textId="77777777" w:rsidTr="008A4946">
        <w:tc>
          <w:tcPr>
            <w:tcW w:w="458" w:type="dxa"/>
          </w:tcPr>
          <w:p w14:paraId="2D899CAF" w14:textId="4BF31800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6" w:type="dxa"/>
          </w:tcPr>
          <w:p w14:paraId="134CB3BA" w14:textId="3A7AA2BF" w:rsidR="00BA3C87" w:rsidRPr="00BA3C87" w:rsidRDefault="00BA3C87" w:rsidP="008A4946">
            <w:pPr>
              <w:tabs>
                <w:tab w:val="left" w:pos="2268"/>
                <w:tab w:val="left" w:pos="6804"/>
              </w:tabs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3C87">
              <w:rPr>
                <w:rFonts w:ascii="Times New Roman" w:hAnsi="Times New Roman" w:cs="Times New Roman"/>
                <w:sz w:val="24"/>
                <w:szCs w:val="24"/>
              </w:rPr>
              <w:t>оложение о совете по противодействию коррупции в муниципальном образовании Архангельской области;</w:t>
            </w:r>
          </w:p>
        </w:tc>
        <w:tc>
          <w:tcPr>
            <w:tcW w:w="2822" w:type="dxa"/>
          </w:tcPr>
          <w:p w14:paraId="0097AB5C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959228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87" w:rsidRPr="00BA3C87" w14:paraId="523504D3" w14:textId="77777777" w:rsidTr="008A4946">
        <w:tc>
          <w:tcPr>
            <w:tcW w:w="458" w:type="dxa"/>
          </w:tcPr>
          <w:p w14:paraId="4B3D0823" w14:textId="329DB763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6" w:type="dxa"/>
          </w:tcPr>
          <w:p w14:paraId="7F6E08F1" w14:textId="6A64A869" w:rsidR="00BA3C87" w:rsidRPr="00BA3C87" w:rsidRDefault="00BA3C87" w:rsidP="008A4946">
            <w:pPr>
              <w:tabs>
                <w:tab w:val="left" w:pos="2268"/>
                <w:tab w:val="left" w:pos="6804"/>
              </w:tabs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3C87">
              <w:rPr>
                <w:rFonts w:ascii="Times New Roman" w:hAnsi="Times New Roman" w:cs="Times New Roman"/>
                <w:sz w:val="24"/>
                <w:szCs w:val="24"/>
              </w:rPr>
              <w:t xml:space="preserve">орядок проведения антикоррупционной экспертизы муниципальных нормативных правовых актов и их проектов; </w:t>
            </w:r>
          </w:p>
        </w:tc>
        <w:tc>
          <w:tcPr>
            <w:tcW w:w="2822" w:type="dxa"/>
          </w:tcPr>
          <w:p w14:paraId="3B5A0AC6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5C2646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87" w:rsidRPr="00BA3C87" w14:paraId="64DCF765" w14:textId="77777777" w:rsidTr="008A4946">
        <w:tc>
          <w:tcPr>
            <w:tcW w:w="458" w:type="dxa"/>
          </w:tcPr>
          <w:p w14:paraId="5706F1BC" w14:textId="67911260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6" w:type="dxa"/>
          </w:tcPr>
          <w:p w14:paraId="4074A665" w14:textId="0DFAAA39" w:rsidR="00BA3C87" w:rsidRPr="00BA3C87" w:rsidRDefault="00BA3C87" w:rsidP="008A4946">
            <w:pPr>
              <w:tabs>
                <w:tab w:val="left" w:pos="2268"/>
                <w:tab w:val="left" w:pos="6804"/>
              </w:tabs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3C87">
              <w:rPr>
                <w:rFonts w:ascii="Times New Roman" w:hAnsi="Times New Roman" w:cs="Times New Roman"/>
                <w:sz w:val="24"/>
                <w:szCs w:val="24"/>
              </w:rPr>
              <w:t xml:space="preserve">орядок рассмотрения в органах местного самоуправления вопросов правоприменительной практики в целях профилактики коррупции; </w:t>
            </w:r>
          </w:p>
        </w:tc>
        <w:tc>
          <w:tcPr>
            <w:tcW w:w="2822" w:type="dxa"/>
          </w:tcPr>
          <w:p w14:paraId="56203626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CA3842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87" w:rsidRPr="00BA3C87" w14:paraId="2CEE877B" w14:textId="77777777" w:rsidTr="008A4946">
        <w:tc>
          <w:tcPr>
            <w:tcW w:w="458" w:type="dxa"/>
          </w:tcPr>
          <w:p w14:paraId="0C0BB91B" w14:textId="6460FB03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6" w:type="dxa"/>
          </w:tcPr>
          <w:p w14:paraId="38C90B5D" w14:textId="12AD9BFA" w:rsidR="00BA3C87" w:rsidRPr="00BA3C87" w:rsidRDefault="00BA3C87" w:rsidP="008A4946">
            <w:pPr>
              <w:tabs>
                <w:tab w:val="left" w:pos="2268"/>
                <w:tab w:val="left" w:pos="6804"/>
              </w:tabs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3C87">
              <w:rPr>
                <w:rFonts w:ascii="Times New Roman" w:hAnsi="Times New Roman" w:cs="Times New Roman"/>
                <w:sz w:val="24"/>
                <w:szCs w:val="24"/>
              </w:rPr>
              <w:t xml:space="preserve">одекс служебного поведения муниципального служащего; </w:t>
            </w:r>
          </w:p>
        </w:tc>
        <w:tc>
          <w:tcPr>
            <w:tcW w:w="2822" w:type="dxa"/>
          </w:tcPr>
          <w:p w14:paraId="13C5BE5D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24A584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87" w:rsidRPr="00BA3C87" w14:paraId="014CB0AD" w14:textId="77777777" w:rsidTr="008A4946">
        <w:tc>
          <w:tcPr>
            <w:tcW w:w="458" w:type="dxa"/>
          </w:tcPr>
          <w:p w14:paraId="04EC5CB5" w14:textId="5E09D64E" w:rsidR="00BA3C87" w:rsidRPr="00BA3C87" w:rsidRDefault="008A4946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6" w:type="dxa"/>
          </w:tcPr>
          <w:p w14:paraId="7AAD33D6" w14:textId="5B616A4F" w:rsidR="00BA3C87" w:rsidRPr="00BA3C87" w:rsidRDefault="008A4946" w:rsidP="008A4946">
            <w:pPr>
              <w:tabs>
                <w:tab w:val="left" w:pos="2268"/>
                <w:tab w:val="left" w:pos="6804"/>
              </w:tabs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3C87" w:rsidRPr="00BA3C87">
              <w:rPr>
                <w:rFonts w:ascii="Times New Roman" w:hAnsi="Times New Roman" w:cs="Times New Roman"/>
                <w:sz w:val="24"/>
                <w:szCs w:val="24"/>
              </w:rPr>
              <w:t>еречень должностей муниципальной службы, после увольнения с которых гражданин не вправе в течение двух лет замещать должности, а также выполнять работу на условиях гражданско-правового договора в коммерческих и некоммерческих организациях, если отдельные функции муниципального управления данными организациями входили в должностные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самоуправления;</w:t>
            </w:r>
          </w:p>
        </w:tc>
        <w:tc>
          <w:tcPr>
            <w:tcW w:w="2822" w:type="dxa"/>
          </w:tcPr>
          <w:p w14:paraId="61AA9FC3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BFE1F7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87" w:rsidRPr="00BA3C87" w14:paraId="402311AA" w14:textId="77777777" w:rsidTr="008A4946">
        <w:tc>
          <w:tcPr>
            <w:tcW w:w="458" w:type="dxa"/>
          </w:tcPr>
          <w:p w14:paraId="383912BB" w14:textId="4338499E" w:rsidR="00BA3C87" w:rsidRPr="00BA3C87" w:rsidRDefault="008A4946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6" w:type="dxa"/>
          </w:tcPr>
          <w:p w14:paraId="00906D60" w14:textId="5C5495F2" w:rsidR="00BA3C87" w:rsidRPr="00BA3C87" w:rsidRDefault="008A4946" w:rsidP="008A4946">
            <w:pPr>
              <w:tabs>
                <w:tab w:val="left" w:pos="2268"/>
                <w:tab w:val="left" w:pos="6804"/>
              </w:tabs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3C87" w:rsidRPr="00BA3C87">
              <w:rPr>
                <w:rFonts w:ascii="Times New Roman" w:hAnsi="Times New Roman" w:cs="Times New Roman"/>
                <w:sz w:val="24"/>
                <w:szCs w:val="24"/>
              </w:rPr>
              <w:t xml:space="preserve">орядок передачи подарков, полученных лицами, замещающими муниципальные должности, и муниципальными служащими в связи с протокольными мероприятиями, служебными командировками и другими официальными мероприятиями; </w:t>
            </w:r>
          </w:p>
        </w:tc>
        <w:tc>
          <w:tcPr>
            <w:tcW w:w="2822" w:type="dxa"/>
          </w:tcPr>
          <w:p w14:paraId="3FC09C65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3CA216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87" w:rsidRPr="00BA3C87" w14:paraId="68609091" w14:textId="77777777" w:rsidTr="008A4946">
        <w:tc>
          <w:tcPr>
            <w:tcW w:w="458" w:type="dxa"/>
          </w:tcPr>
          <w:p w14:paraId="387B6CEE" w14:textId="36C576F2" w:rsidR="00BA3C87" w:rsidRPr="00BA3C87" w:rsidRDefault="008A4946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76" w:type="dxa"/>
          </w:tcPr>
          <w:p w14:paraId="720EB8CE" w14:textId="39B89504" w:rsidR="00BA3C87" w:rsidRPr="00BA3C87" w:rsidRDefault="008A4946" w:rsidP="008A4946">
            <w:pPr>
              <w:tabs>
                <w:tab w:val="left" w:pos="2268"/>
                <w:tab w:val="left" w:pos="6804"/>
              </w:tabs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3C87" w:rsidRPr="00BA3C87">
              <w:rPr>
                <w:rFonts w:ascii="Times New Roman" w:hAnsi="Times New Roman" w:cs="Times New Roman"/>
                <w:sz w:val="24"/>
                <w:szCs w:val="24"/>
              </w:rPr>
              <w:t xml:space="preserve">орядок уведомления представителя нанимателя (работодателя) о фактах обращения в целях склонения муниципальных служащих к совершению коррупционных правонарушений, регистрации таких уведомлений и проверки содержащихся в них сведений; </w:t>
            </w:r>
          </w:p>
        </w:tc>
        <w:tc>
          <w:tcPr>
            <w:tcW w:w="2822" w:type="dxa"/>
          </w:tcPr>
          <w:p w14:paraId="39D4A894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54056A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87" w:rsidRPr="00BA3C87" w14:paraId="68FAD9C7" w14:textId="77777777" w:rsidTr="008A4946">
        <w:tc>
          <w:tcPr>
            <w:tcW w:w="458" w:type="dxa"/>
          </w:tcPr>
          <w:p w14:paraId="3B376960" w14:textId="79398AB3" w:rsidR="00BA3C87" w:rsidRPr="00BA3C87" w:rsidRDefault="008A4946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76" w:type="dxa"/>
          </w:tcPr>
          <w:p w14:paraId="57D26CA7" w14:textId="487B2C9F" w:rsidR="00BA3C87" w:rsidRPr="00BA3C87" w:rsidRDefault="008A4946" w:rsidP="008A4946">
            <w:pPr>
              <w:tabs>
                <w:tab w:val="left" w:pos="2268"/>
                <w:tab w:val="left" w:pos="6804"/>
              </w:tabs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3C87" w:rsidRPr="00BA3C87">
              <w:rPr>
                <w:rFonts w:ascii="Times New Roman" w:hAnsi="Times New Roman" w:cs="Times New Roman"/>
                <w:sz w:val="24"/>
                <w:szCs w:val="24"/>
              </w:rPr>
              <w:t xml:space="preserve">орядок уведомления руководителей органов местного самоуправления, осуществляющих в отношении руководителей муниципальных учреждений муниципальных образований Архангельской области и муниципальных унитарных предприятий муниципальных образований Архангельской области полномочия работодателей, о фактах обращения в целях склонения руководителей муниципальных учреждений </w:t>
            </w:r>
            <w:r w:rsidR="00BA3C87" w:rsidRPr="00BA3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образований Архангельской области и муниципальных унитарных предприятий муниципальных образований Архангельской области к совершению коррупционных правонарушений, перечень сведений, содержащихся в уведомлениях, порядок организации проверки этих сведений и порядок регистрации уведомлений; </w:t>
            </w:r>
          </w:p>
        </w:tc>
        <w:tc>
          <w:tcPr>
            <w:tcW w:w="2822" w:type="dxa"/>
          </w:tcPr>
          <w:p w14:paraId="3E9F2845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D8C497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87" w:rsidRPr="00BA3C87" w14:paraId="2645330F" w14:textId="77777777" w:rsidTr="008A4946">
        <w:tc>
          <w:tcPr>
            <w:tcW w:w="458" w:type="dxa"/>
          </w:tcPr>
          <w:p w14:paraId="1C353185" w14:textId="12C6E81B" w:rsidR="00BA3C87" w:rsidRPr="00BA3C87" w:rsidRDefault="008A4946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76" w:type="dxa"/>
          </w:tcPr>
          <w:p w14:paraId="3FB976BC" w14:textId="0A76EB4C" w:rsidR="00BA3C87" w:rsidRPr="00BA3C87" w:rsidRDefault="008A4946" w:rsidP="008A4946">
            <w:pPr>
              <w:pStyle w:val="ab"/>
              <w:spacing w:before="0" w:beforeAutospacing="0" w:after="0" w:afterAutospacing="0" w:line="288" w:lineRule="atLeast"/>
              <w:ind w:firstLine="138"/>
              <w:jc w:val="both"/>
            </w:pPr>
            <w:r>
              <w:t>Т</w:t>
            </w:r>
            <w:r w:rsidR="00BA3C87" w:rsidRPr="00BA3C87">
              <w:t>иповое положение о порядке уведомления руководителей муниципальных учреждений муниципальных образований Архангельской области и муниципальных унитарных предприятий муниципальных образований Архангельской области о фактах обращения в целях склонения работников муниципальных учреждений муниципальных образований Архангельской области и муниципальных унитарных предприятий муниципальных образований Архангельской области к совершению коррупционных правонарушений, перечне сведений, содержащихся в уведомлениях, об организации проверки этих сведений и о порядке регистрации уведомлений;</w:t>
            </w:r>
          </w:p>
        </w:tc>
        <w:tc>
          <w:tcPr>
            <w:tcW w:w="2822" w:type="dxa"/>
          </w:tcPr>
          <w:p w14:paraId="490CE5B6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D541AD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87" w:rsidRPr="00BA3C87" w14:paraId="65872112" w14:textId="77777777" w:rsidTr="008A4946">
        <w:tc>
          <w:tcPr>
            <w:tcW w:w="458" w:type="dxa"/>
          </w:tcPr>
          <w:p w14:paraId="272EE0AA" w14:textId="5EAA9511" w:rsidR="00BA3C87" w:rsidRPr="00BA3C87" w:rsidRDefault="008A4946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6" w:type="dxa"/>
          </w:tcPr>
          <w:p w14:paraId="4C6DA031" w14:textId="7EBF7879" w:rsidR="00BA3C87" w:rsidRPr="00BA3C87" w:rsidRDefault="008A4946" w:rsidP="008A4946">
            <w:pPr>
              <w:pStyle w:val="ab"/>
              <w:spacing w:before="0" w:beforeAutospacing="0" w:after="0" w:afterAutospacing="0" w:line="288" w:lineRule="atLeast"/>
              <w:ind w:firstLine="138"/>
              <w:jc w:val="both"/>
            </w:pPr>
            <w:r>
              <w:t>П</w:t>
            </w:r>
            <w:r w:rsidR="00BA3C87" w:rsidRPr="00BA3C87">
              <w:t>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</w:tc>
        <w:tc>
          <w:tcPr>
            <w:tcW w:w="2822" w:type="dxa"/>
          </w:tcPr>
          <w:p w14:paraId="24A747C0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786352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87" w:rsidRPr="00BA3C87" w14:paraId="59C62695" w14:textId="77777777" w:rsidTr="008A4946">
        <w:tc>
          <w:tcPr>
            <w:tcW w:w="458" w:type="dxa"/>
          </w:tcPr>
          <w:p w14:paraId="27866768" w14:textId="6A4B2E8A" w:rsidR="00BA3C87" w:rsidRPr="00BA3C87" w:rsidRDefault="008A4946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76" w:type="dxa"/>
          </w:tcPr>
          <w:p w14:paraId="6A39DA78" w14:textId="1C3937A9" w:rsidR="00BA3C87" w:rsidRPr="00BA3C87" w:rsidRDefault="008A4946" w:rsidP="008A4946">
            <w:pPr>
              <w:pStyle w:val="ab"/>
              <w:spacing w:before="0" w:beforeAutospacing="0" w:after="0" w:afterAutospacing="0" w:line="288" w:lineRule="atLeast"/>
              <w:ind w:firstLine="138"/>
              <w:jc w:val="both"/>
            </w:pPr>
            <w:r>
              <w:t>С</w:t>
            </w:r>
            <w:r w:rsidR="00BA3C87" w:rsidRPr="00BA3C87">
              <w:t>остав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самоуправления;</w:t>
            </w:r>
          </w:p>
        </w:tc>
        <w:tc>
          <w:tcPr>
            <w:tcW w:w="2822" w:type="dxa"/>
          </w:tcPr>
          <w:p w14:paraId="487F2332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75FF0B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87" w:rsidRPr="00BA3C87" w14:paraId="2E6D4516" w14:textId="77777777" w:rsidTr="008A4946">
        <w:tc>
          <w:tcPr>
            <w:tcW w:w="458" w:type="dxa"/>
          </w:tcPr>
          <w:p w14:paraId="42345B11" w14:textId="10632BE8" w:rsidR="00BA3C87" w:rsidRPr="00BA3C87" w:rsidRDefault="008A4946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6" w:type="dxa"/>
          </w:tcPr>
          <w:p w14:paraId="6D96752A" w14:textId="307464BC" w:rsidR="00BA3C87" w:rsidRPr="00BA3C87" w:rsidRDefault="008A4946" w:rsidP="008A4946">
            <w:pPr>
              <w:tabs>
                <w:tab w:val="left" w:pos="2268"/>
                <w:tab w:val="left" w:pos="6804"/>
              </w:tabs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A3C87" w:rsidRPr="00BA3C87">
              <w:rPr>
                <w:rFonts w:ascii="Times New Roman" w:hAnsi="Times New Roman" w:cs="Times New Roman"/>
                <w:sz w:val="24"/>
                <w:szCs w:val="24"/>
              </w:rPr>
              <w:t>остав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самоуправления;</w:t>
            </w:r>
          </w:p>
        </w:tc>
        <w:tc>
          <w:tcPr>
            <w:tcW w:w="2822" w:type="dxa"/>
          </w:tcPr>
          <w:p w14:paraId="4019ABDE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E334CC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87" w:rsidRPr="00BA3C87" w14:paraId="2D5CD70B" w14:textId="77777777" w:rsidTr="008A4946">
        <w:tc>
          <w:tcPr>
            <w:tcW w:w="458" w:type="dxa"/>
          </w:tcPr>
          <w:p w14:paraId="6A20DD3A" w14:textId="25DCF956" w:rsidR="00BA3C87" w:rsidRPr="00BA3C87" w:rsidRDefault="008A4946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76" w:type="dxa"/>
          </w:tcPr>
          <w:p w14:paraId="09D3F16F" w14:textId="67BE447A" w:rsidR="00BA3C87" w:rsidRPr="00BA3C87" w:rsidRDefault="008A4946" w:rsidP="008A4946">
            <w:pPr>
              <w:tabs>
                <w:tab w:val="left" w:pos="2268"/>
                <w:tab w:val="left" w:pos="6804"/>
              </w:tabs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3C87" w:rsidRPr="00BA3C87">
              <w:rPr>
                <w:rFonts w:ascii="Times New Roman" w:hAnsi="Times New Roman" w:cs="Times New Roman"/>
                <w:sz w:val="24"/>
                <w:szCs w:val="24"/>
              </w:rPr>
              <w:t>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      </w:r>
          </w:p>
        </w:tc>
        <w:tc>
          <w:tcPr>
            <w:tcW w:w="2822" w:type="dxa"/>
          </w:tcPr>
          <w:p w14:paraId="22E1F05D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CEECBC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87" w:rsidRPr="00BA3C87" w14:paraId="24705F03" w14:textId="77777777" w:rsidTr="008A4946">
        <w:tc>
          <w:tcPr>
            <w:tcW w:w="458" w:type="dxa"/>
          </w:tcPr>
          <w:p w14:paraId="20126F38" w14:textId="3E3666DC" w:rsidR="00BA3C87" w:rsidRPr="00BA3C87" w:rsidRDefault="008A4946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76" w:type="dxa"/>
          </w:tcPr>
          <w:p w14:paraId="7E4169EB" w14:textId="38CBD249" w:rsidR="00BA3C87" w:rsidRPr="00BA3C87" w:rsidRDefault="008A4946" w:rsidP="008A4946">
            <w:pPr>
              <w:pStyle w:val="ab"/>
              <w:spacing w:before="0" w:beforeAutospacing="0" w:after="0" w:afterAutospacing="0" w:line="288" w:lineRule="atLeast"/>
              <w:ind w:firstLine="138"/>
              <w:jc w:val="both"/>
            </w:pPr>
            <w:r>
              <w:t>П</w:t>
            </w:r>
            <w:r w:rsidR="00BA3C87" w:rsidRPr="00BA3C87">
              <w:t>орядок представления муниципальными служащими, замещающими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сведений о своих расходах, а также сведений о расходах своих супруги (супруга) и несовершеннолетних детей;</w:t>
            </w:r>
          </w:p>
        </w:tc>
        <w:tc>
          <w:tcPr>
            <w:tcW w:w="2822" w:type="dxa"/>
          </w:tcPr>
          <w:p w14:paraId="2E894D84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6F7F37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87" w:rsidRPr="00BA3C87" w14:paraId="425F3D72" w14:textId="77777777" w:rsidTr="008A4946">
        <w:tc>
          <w:tcPr>
            <w:tcW w:w="458" w:type="dxa"/>
          </w:tcPr>
          <w:p w14:paraId="3B39252A" w14:textId="391AD29F" w:rsidR="00BA3C87" w:rsidRPr="00BA3C87" w:rsidRDefault="008A4946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76" w:type="dxa"/>
          </w:tcPr>
          <w:p w14:paraId="1A539A4C" w14:textId="6EFC52FA" w:rsidR="00BA3C87" w:rsidRPr="00BA3C87" w:rsidRDefault="008A4946" w:rsidP="008A4946">
            <w:pPr>
              <w:pStyle w:val="ab"/>
              <w:spacing w:before="0" w:beforeAutospacing="0" w:after="0" w:afterAutospacing="0" w:line="288" w:lineRule="atLeast"/>
              <w:ind w:firstLine="138"/>
              <w:jc w:val="both"/>
            </w:pPr>
            <w:r>
              <w:t>П</w:t>
            </w:r>
            <w:r w:rsidR="00BA3C87" w:rsidRPr="00BA3C87">
              <w:t xml:space="preserve">орядок размещения сведений о доходах, расходах, об имуществе и обязательствах имущественного характера лиц, замещающих муниципальные должности, за </w:t>
            </w:r>
            <w:r w:rsidR="00BA3C87" w:rsidRPr="00BA3C87">
              <w:lastRenderedPageBreak/>
              <w:t>исключением депутатов представительных органов муниципальных образований Архангельской области, муниципальных служащих и членов их семей на официальном сайте органа местного самоуправления муниципального образования Архангельской области и предоставления этих сведений общероссийским, региональным и местным средствам массовой информации для опубликования;</w:t>
            </w:r>
          </w:p>
        </w:tc>
        <w:tc>
          <w:tcPr>
            <w:tcW w:w="2822" w:type="dxa"/>
          </w:tcPr>
          <w:p w14:paraId="14530784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540561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87" w:rsidRPr="00BA3C87" w14:paraId="03F6C59D" w14:textId="77777777" w:rsidTr="008A4946">
        <w:tc>
          <w:tcPr>
            <w:tcW w:w="458" w:type="dxa"/>
          </w:tcPr>
          <w:p w14:paraId="569AFCF7" w14:textId="13464547" w:rsidR="00BA3C87" w:rsidRPr="00BA3C87" w:rsidRDefault="008A4946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76" w:type="dxa"/>
          </w:tcPr>
          <w:p w14:paraId="12E7733D" w14:textId="6B3966F7" w:rsidR="00BA3C87" w:rsidRPr="00BA3C87" w:rsidRDefault="008A4946" w:rsidP="008A4946">
            <w:pPr>
              <w:tabs>
                <w:tab w:val="left" w:pos="2268"/>
                <w:tab w:val="left" w:pos="6804"/>
              </w:tabs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3C87" w:rsidRPr="00BA3C87">
              <w:rPr>
                <w:rFonts w:ascii="Times New Roman" w:hAnsi="Times New Roman" w:cs="Times New Roman"/>
                <w:sz w:val="24"/>
                <w:szCs w:val="24"/>
              </w:rPr>
              <w:t>орядок представления гражданами, претендующими на замещение должностей руководителей муниципальных учреждений муниципальных образований Архангельской области, и руководителями муниципальных учреждений муниципальных образований Архангельской области сведений о доходах, об имуществе и обязательствах имущественного характера;</w:t>
            </w:r>
          </w:p>
        </w:tc>
        <w:tc>
          <w:tcPr>
            <w:tcW w:w="2822" w:type="dxa"/>
          </w:tcPr>
          <w:p w14:paraId="543CA707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E09667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87" w:rsidRPr="00BA3C87" w14:paraId="03FC7925" w14:textId="77777777" w:rsidTr="008A4946">
        <w:tc>
          <w:tcPr>
            <w:tcW w:w="458" w:type="dxa"/>
          </w:tcPr>
          <w:p w14:paraId="53D09A19" w14:textId="0F195E72" w:rsidR="00BA3C87" w:rsidRPr="00BA3C87" w:rsidRDefault="008A4946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76" w:type="dxa"/>
          </w:tcPr>
          <w:p w14:paraId="04B49950" w14:textId="26B033ED" w:rsidR="00BA3C87" w:rsidRPr="00BA3C87" w:rsidRDefault="008A4946" w:rsidP="008A4946">
            <w:pPr>
              <w:tabs>
                <w:tab w:val="left" w:pos="2268"/>
                <w:tab w:val="left" w:pos="6804"/>
              </w:tabs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3C87" w:rsidRPr="00BA3C87">
              <w:rPr>
                <w:rFonts w:ascii="Times New Roman" w:hAnsi="Times New Roman" w:cs="Times New Roman"/>
                <w:sz w:val="24"/>
                <w:szCs w:val="24"/>
              </w:rPr>
              <w:t xml:space="preserve">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муниципальных образований Архангельской области, и лицами, замещающими эти должности; </w:t>
            </w:r>
          </w:p>
        </w:tc>
        <w:tc>
          <w:tcPr>
            <w:tcW w:w="2822" w:type="dxa"/>
          </w:tcPr>
          <w:p w14:paraId="1F6A3894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09472E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87" w:rsidRPr="00BA3C87" w14:paraId="0C33F3A5" w14:textId="77777777" w:rsidTr="008A4946">
        <w:tc>
          <w:tcPr>
            <w:tcW w:w="458" w:type="dxa"/>
          </w:tcPr>
          <w:p w14:paraId="0DDEA1A9" w14:textId="2B19EDAC" w:rsidR="00BA3C87" w:rsidRPr="00BA3C87" w:rsidRDefault="008A4946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76" w:type="dxa"/>
          </w:tcPr>
          <w:p w14:paraId="30EC945B" w14:textId="425149F6" w:rsidR="00BA3C87" w:rsidRPr="00BA3C87" w:rsidRDefault="008A4946" w:rsidP="008A4946">
            <w:pPr>
              <w:tabs>
                <w:tab w:val="left" w:pos="2268"/>
                <w:tab w:val="left" w:pos="6804"/>
              </w:tabs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3C87" w:rsidRPr="00BA3C87">
              <w:rPr>
                <w:rFonts w:ascii="Times New Roman" w:hAnsi="Times New Roman" w:cs="Times New Roman"/>
                <w:sz w:val="24"/>
                <w:szCs w:val="24"/>
              </w:rPr>
              <w:t xml:space="preserve">орядок размещения сведений о доходах, об имуществе и обязательствах имущественного характера руководителей муниципальных учреждений муниципальных образований Архангельской области и членов их семей на официальном сайте администрации муниципального образования Архангельской области и предоставления этих сведений общероссийским, региональным и местным средствам массовой информации для опубликования; </w:t>
            </w:r>
          </w:p>
        </w:tc>
        <w:tc>
          <w:tcPr>
            <w:tcW w:w="2822" w:type="dxa"/>
          </w:tcPr>
          <w:p w14:paraId="7F04373A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C7B9E8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87" w:rsidRPr="00BA3C87" w14:paraId="24689F7B" w14:textId="77777777" w:rsidTr="008A4946">
        <w:tc>
          <w:tcPr>
            <w:tcW w:w="458" w:type="dxa"/>
          </w:tcPr>
          <w:p w14:paraId="2531A4A2" w14:textId="6B66F382" w:rsidR="00BA3C87" w:rsidRPr="00BA3C87" w:rsidRDefault="008A4946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76" w:type="dxa"/>
          </w:tcPr>
          <w:p w14:paraId="7C8592E5" w14:textId="33FCBCFB" w:rsidR="00BA3C87" w:rsidRPr="00BA3C87" w:rsidRDefault="008A4946" w:rsidP="008A4946">
            <w:pPr>
              <w:tabs>
                <w:tab w:val="left" w:pos="2268"/>
                <w:tab w:val="left" w:pos="6804"/>
              </w:tabs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A3C87" w:rsidRPr="00BA3C87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3C87" w:rsidRPr="00BA3C87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руководителя муниципального учреждения муниципального образования Архангельской области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а также порядок поступления такого заявления; </w:t>
            </w:r>
          </w:p>
        </w:tc>
        <w:tc>
          <w:tcPr>
            <w:tcW w:w="2822" w:type="dxa"/>
          </w:tcPr>
          <w:p w14:paraId="2B61564D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388C3B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87" w:rsidRPr="00BA3C87" w14:paraId="68769F90" w14:textId="77777777" w:rsidTr="008A4946">
        <w:tc>
          <w:tcPr>
            <w:tcW w:w="458" w:type="dxa"/>
          </w:tcPr>
          <w:p w14:paraId="52A6828C" w14:textId="241AE7F1" w:rsidR="00BA3C87" w:rsidRPr="00BA3C87" w:rsidRDefault="008A4946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76" w:type="dxa"/>
          </w:tcPr>
          <w:p w14:paraId="58EB1B6F" w14:textId="4E3D0A62" w:rsidR="00BA3C87" w:rsidRPr="00BA3C87" w:rsidRDefault="008A4946" w:rsidP="008A4946">
            <w:pPr>
              <w:tabs>
                <w:tab w:val="left" w:pos="2268"/>
                <w:tab w:val="left" w:pos="6804"/>
              </w:tabs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3C87" w:rsidRPr="00BA3C87">
              <w:rPr>
                <w:rFonts w:ascii="Times New Roman" w:hAnsi="Times New Roman" w:cs="Times New Roman"/>
                <w:sz w:val="24"/>
                <w:szCs w:val="24"/>
              </w:rPr>
              <w:t>оложение о предотвращении и об урегулировании конфликта интересов в отношении руководителей муниципальных учреждений муниципальных образований Архангельской области и муниципальных унитарных предприятий муниципальных образований Архангельской области;</w:t>
            </w:r>
          </w:p>
        </w:tc>
        <w:tc>
          <w:tcPr>
            <w:tcW w:w="2822" w:type="dxa"/>
          </w:tcPr>
          <w:p w14:paraId="4E8864B7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8C8FD4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87" w:rsidRPr="00BA3C87" w14:paraId="6A466187" w14:textId="77777777" w:rsidTr="008A4946">
        <w:tc>
          <w:tcPr>
            <w:tcW w:w="458" w:type="dxa"/>
          </w:tcPr>
          <w:p w14:paraId="3968AFD2" w14:textId="7FF13224" w:rsidR="00BA3C87" w:rsidRPr="00BA3C87" w:rsidRDefault="008A4946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76" w:type="dxa"/>
          </w:tcPr>
          <w:p w14:paraId="002DD58C" w14:textId="7E62423E" w:rsidR="00BA3C87" w:rsidRPr="00BA3C87" w:rsidRDefault="008A4946" w:rsidP="008A4946">
            <w:pPr>
              <w:tabs>
                <w:tab w:val="left" w:pos="2268"/>
                <w:tab w:val="left" w:pos="6804"/>
              </w:tabs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3C87" w:rsidRPr="00BA3C87">
              <w:rPr>
                <w:rFonts w:ascii="Times New Roman" w:hAnsi="Times New Roman" w:cs="Times New Roman"/>
                <w:sz w:val="24"/>
                <w:szCs w:val="24"/>
              </w:rPr>
              <w:t>оложение о комиссии органа местного самоуправления по урегулированию конфликта интересов в отношении руководителей подведомственных муниципальных учреждений муниципальных образований Архангельской области и муниципальных унитарных предприятий муниципальных образований Архангельской области, предусматривающее в том числе состав данной комиссии;</w:t>
            </w:r>
          </w:p>
        </w:tc>
        <w:tc>
          <w:tcPr>
            <w:tcW w:w="2822" w:type="dxa"/>
          </w:tcPr>
          <w:p w14:paraId="79660F8F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6FC787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87" w:rsidRPr="00BA3C87" w14:paraId="3B3889ED" w14:textId="77777777" w:rsidTr="008A4946">
        <w:tc>
          <w:tcPr>
            <w:tcW w:w="458" w:type="dxa"/>
          </w:tcPr>
          <w:p w14:paraId="2B5F25AB" w14:textId="472B6DBA" w:rsidR="00BA3C87" w:rsidRPr="00BA3C87" w:rsidRDefault="008A4946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176" w:type="dxa"/>
          </w:tcPr>
          <w:p w14:paraId="7C34DC0C" w14:textId="462C0C1F" w:rsidR="00BA3C87" w:rsidRPr="00BA3C87" w:rsidRDefault="008A4946" w:rsidP="008A4946">
            <w:pPr>
              <w:tabs>
                <w:tab w:val="left" w:pos="2268"/>
                <w:tab w:val="left" w:pos="6804"/>
              </w:tabs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A3C87" w:rsidRPr="00BA3C87">
              <w:rPr>
                <w:rFonts w:ascii="Times New Roman" w:hAnsi="Times New Roman" w:cs="Times New Roman"/>
                <w:sz w:val="24"/>
                <w:szCs w:val="24"/>
              </w:rPr>
              <w:t>иповое положение о принятии работниками муниципальных учреждений муниципальных образований Архангельской области и муниципальных унитарных предприятий муниципальных образований Архангельской области мер по предотвращению или урегулированию конфликта интересов;</w:t>
            </w:r>
          </w:p>
        </w:tc>
        <w:tc>
          <w:tcPr>
            <w:tcW w:w="2822" w:type="dxa"/>
          </w:tcPr>
          <w:p w14:paraId="12EAAAC7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A655DB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87" w:rsidRPr="00BA3C87" w14:paraId="1CD3BD41" w14:textId="77777777" w:rsidTr="008A4946">
        <w:tc>
          <w:tcPr>
            <w:tcW w:w="458" w:type="dxa"/>
          </w:tcPr>
          <w:p w14:paraId="6357F64C" w14:textId="19DFAFD2" w:rsidR="00BA3C87" w:rsidRPr="00BA3C87" w:rsidRDefault="008A4946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76" w:type="dxa"/>
          </w:tcPr>
          <w:p w14:paraId="40909B99" w14:textId="0EAD53E7" w:rsidR="00BA3C87" w:rsidRPr="00BA3C87" w:rsidRDefault="008A4946" w:rsidP="008A4946">
            <w:pPr>
              <w:tabs>
                <w:tab w:val="left" w:pos="2268"/>
                <w:tab w:val="left" w:pos="6804"/>
              </w:tabs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A3C87" w:rsidRPr="00BA3C87">
              <w:rPr>
                <w:rFonts w:ascii="Times New Roman" w:hAnsi="Times New Roman" w:cs="Times New Roman"/>
                <w:sz w:val="24"/>
                <w:szCs w:val="24"/>
              </w:rPr>
              <w:t>иповое положение о комиссиях муниципальных учреждений муниципальных образований Архангельской области и муниципальных унитарных предприятий муниципальных образований Архангельской области по урегулированию конфликта интересов;</w:t>
            </w:r>
          </w:p>
        </w:tc>
        <w:tc>
          <w:tcPr>
            <w:tcW w:w="2822" w:type="dxa"/>
          </w:tcPr>
          <w:p w14:paraId="06AE1C32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7C54F2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87" w:rsidRPr="00BA3C87" w14:paraId="54BEC10B" w14:textId="77777777" w:rsidTr="008A4946">
        <w:tc>
          <w:tcPr>
            <w:tcW w:w="458" w:type="dxa"/>
          </w:tcPr>
          <w:p w14:paraId="7406C56E" w14:textId="6DA94A17" w:rsidR="00BA3C87" w:rsidRPr="00BA3C87" w:rsidRDefault="008A4946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76" w:type="dxa"/>
          </w:tcPr>
          <w:p w14:paraId="42D110C3" w14:textId="29D48375" w:rsidR="00BA3C87" w:rsidRPr="00BA3C87" w:rsidRDefault="008A4946" w:rsidP="008A4946">
            <w:pPr>
              <w:tabs>
                <w:tab w:val="left" w:pos="2268"/>
                <w:tab w:val="left" w:pos="6804"/>
              </w:tabs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3C87" w:rsidRPr="00BA3C87">
              <w:rPr>
                <w:rFonts w:ascii="Times New Roman" w:hAnsi="Times New Roman" w:cs="Times New Roman"/>
                <w:sz w:val="24"/>
                <w:szCs w:val="24"/>
              </w:rPr>
              <w:t>орядок организации работы системы "телефон доверия" по фактам коррупционной направленности, с которыми граждане и организации столкнулись в процессе взаимодействия с должностными лицами администрации муниципального образования Архангельской области;</w:t>
            </w:r>
          </w:p>
        </w:tc>
        <w:tc>
          <w:tcPr>
            <w:tcW w:w="2822" w:type="dxa"/>
          </w:tcPr>
          <w:p w14:paraId="697CCFCB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3C9F78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87" w:rsidRPr="00BA3C87" w14:paraId="3337E833" w14:textId="77777777" w:rsidTr="008A4946">
        <w:tc>
          <w:tcPr>
            <w:tcW w:w="458" w:type="dxa"/>
          </w:tcPr>
          <w:p w14:paraId="003170AA" w14:textId="6F5BAC7E" w:rsidR="00BA3C87" w:rsidRPr="00BA3C87" w:rsidRDefault="008A4946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76" w:type="dxa"/>
          </w:tcPr>
          <w:p w14:paraId="03BBE807" w14:textId="22F4E80E" w:rsidR="00BA3C87" w:rsidRPr="00BA3C87" w:rsidRDefault="008A4946" w:rsidP="008A4946">
            <w:pPr>
              <w:tabs>
                <w:tab w:val="left" w:pos="2268"/>
                <w:tab w:val="left" w:pos="6804"/>
              </w:tabs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3C87" w:rsidRPr="00BA3C87">
              <w:rPr>
                <w:rFonts w:ascii="Times New Roman" w:hAnsi="Times New Roman" w:cs="Times New Roman"/>
                <w:sz w:val="24"/>
                <w:szCs w:val="24"/>
              </w:rPr>
              <w:t>орядок поступления письменного обращения гражданина, замещавшего должность муниципальной службы,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в течение двух лет со дня увольнения с муниципальной службы;</w:t>
            </w:r>
          </w:p>
        </w:tc>
        <w:tc>
          <w:tcPr>
            <w:tcW w:w="2822" w:type="dxa"/>
          </w:tcPr>
          <w:p w14:paraId="5AC105D9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0A2B9D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87" w:rsidRPr="00BA3C87" w14:paraId="22BBEA5F" w14:textId="77777777" w:rsidTr="008A4946">
        <w:tc>
          <w:tcPr>
            <w:tcW w:w="458" w:type="dxa"/>
          </w:tcPr>
          <w:p w14:paraId="479B9947" w14:textId="7C344048" w:rsidR="00BA3C87" w:rsidRPr="00BA3C87" w:rsidRDefault="008A4946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76" w:type="dxa"/>
          </w:tcPr>
          <w:p w14:paraId="37540D50" w14:textId="529CA19F" w:rsidR="00BA3C87" w:rsidRPr="00BA3C87" w:rsidRDefault="008A4946" w:rsidP="008A4946">
            <w:pPr>
              <w:tabs>
                <w:tab w:val="left" w:pos="2268"/>
                <w:tab w:val="left" w:pos="6804"/>
              </w:tabs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3C87" w:rsidRPr="00BA3C87">
              <w:rPr>
                <w:rFonts w:ascii="Times New Roman" w:hAnsi="Times New Roman" w:cs="Times New Roman"/>
                <w:sz w:val="24"/>
                <w:szCs w:val="24"/>
              </w:rPr>
              <w:t>орядок поступления заявления от лица, замещающего должность муниципальной службы,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      </w:r>
          </w:p>
        </w:tc>
        <w:tc>
          <w:tcPr>
            <w:tcW w:w="2822" w:type="dxa"/>
          </w:tcPr>
          <w:p w14:paraId="2E8F8BB5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EF69D5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87" w:rsidRPr="00BA3C87" w14:paraId="39D6EBB1" w14:textId="77777777" w:rsidTr="008A4946">
        <w:tc>
          <w:tcPr>
            <w:tcW w:w="458" w:type="dxa"/>
          </w:tcPr>
          <w:p w14:paraId="10860942" w14:textId="068C382D" w:rsidR="00BA3C87" w:rsidRPr="00BA3C87" w:rsidRDefault="008A4946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76" w:type="dxa"/>
          </w:tcPr>
          <w:p w14:paraId="011DDEC7" w14:textId="43F146A7" w:rsidR="00BA3C87" w:rsidRPr="00BA3C87" w:rsidRDefault="008A4946" w:rsidP="008A4946">
            <w:pPr>
              <w:tabs>
                <w:tab w:val="left" w:pos="2268"/>
                <w:tab w:val="left" w:pos="6804"/>
              </w:tabs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3C87" w:rsidRPr="00BA3C87">
              <w:rPr>
                <w:rFonts w:ascii="Times New Roman" w:hAnsi="Times New Roman" w:cs="Times New Roman"/>
                <w:sz w:val="24"/>
                <w:szCs w:val="24"/>
              </w:rPr>
              <w:t xml:space="preserve">орядок принятия решений о досрочном прекращении полномочий лиц, замещающих муниципальные должности, или применении к ним иной меры дисциплинарной ответственности в случае несоблюдения ими ограничений, запретов и неисполнения обязанностей, установленных федеральными законами от 25 декабря 2008 года N 273-ФЗ "О противодействии коррупции", от 3 декабря 2012 года N 230-ФЗ "О контроле за соответствием расходов лиц, замещающих государственные должности, и иных лиц их доходам" и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 </w:t>
            </w:r>
          </w:p>
        </w:tc>
        <w:tc>
          <w:tcPr>
            <w:tcW w:w="2822" w:type="dxa"/>
          </w:tcPr>
          <w:p w14:paraId="71F83BCD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1B1A90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87" w:rsidRPr="00BA3C87" w14:paraId="46AF7811" w14:textId="77777777" w:rsidTr="008A4946">
        <w:tc>
          <w:tcPr>
            <w:tcW w:w="458" w:type="dxa"/>
          </w:tcPr>
          <w:p w14:paraId="55D03AF2" w14:textId="4C74098D" w:rsidR="00BA3C87" w:rsidRPr="00BA3C87" w:rsidRDefault="008A4946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176" w:type="dxa"/>
          </w:tcPr>
          <w:p w14:paraId="307237C6" w14:textId="6A07BBE1" w:rsidR="00BA3C87" w:rsidRPr="00BA3C87" w:rsidRDefault="008A4946" w:rsidP="008A4946">
            <w:pPr>
              <w:tabs>
                <w:tab w:val="left" w:pos="2268"/>
                <w:tab w:val="left" w:pos="6804"/>
              </w:tabs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3C87" w:rsidRPr="00BA3C87">
              <w:rPr>
                <w:rFonts w:ascii="Times New Roman" w:hAnsi="Times New Roman" w:cs="Times New Roman"/>
                <w:sz w:val="24"/>
                <w:szCs w:val="24"/>
              </w:rPr>
              <w:t xml:space="preserve">орядок принятия решений о применении к депутату представительного органа муниципального образования Архангельской области, главе муниципального образования Архангельской области, исполняющему обязанности председателя представительного органа муниципального образования Архангельской области, одной из мер ответственности, указанных в пункте 5 статьи 7.2 настоящего закона; </w:t>
            </w:r>
          </w:p>
        </w:tc>
        <w:tc>
          <w:tcPr>
            <w:tcW w:w="2822" w:type="dxa"/>
          </w:tcPr>
          <w:p w14:paraId="28D262F3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2ACAB6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87" w:rsidRPr="00BA3C87" w14:paraId="6612B12B" w14:textId="77777777" w:rsidTr="008A4946">
        <w:tc>
          <w:tcPr>
            <w:tcW w:w="458" w:type="dxa"/>
          </w:tcPr>
          <w:p w14:paraId="549DF6BF" w14:textId="62635504" w:rsidR="00BA3C87" w:rsidRPr="00BA3C87" w:rsidRDefault="008A4946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76" w:type="dxa"/>
          </w:tcPr>
          <w:p w14:paraId="4B0FDDAB" w14:textId="732120FF" w:rsidR="00BA3C87" w:rsidRPr="00BA3C87" w:rsidRDefault="008A4946" w:rsidP="008A4946">
            <w:pPr>
              <w:tabs>
                <w:tab w:val="left" w:pos="2268"/>
                <w:tab w:val="left" w:pos="6804"/>
              </w:tabs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3C87" w:rsidRPr="00BA3C87">
              <w:rPr>
                <w:rFonts w:ascii="Times New Roman" w:hAnsi="Times New Roman" w:cs="Times New Roman"/>
                <w:sz w:val="24"/>
                <w:szCs w:val="24"/>
              </w:rPr>
              <w:t xml:space="preserve">орядок принятия решений о применении к главе муниципального образования Архангельской области, возглавляющему местную администрацию муниципального образования Архангельской области, меры ответственности, указанной в пункте 6 статьи 7.2 настоящего закона. </w:t>
            </w:r>
          </w:p>
        </w:tc>
        <w:tc>
          <w:tcPr>
            <w:tcW w:w="2822" w:type="dxa"/>
          </w:tcPr>
          <w:p w14:paraId="3AB7D29F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17EE03" w14:textId="77777777" w:rsidR="00BA3C87" w:rsidRPr="00BA3C87" w:rsidRDefault="00BA3C87" w:rsidP="00BA3C87">
            <w:pPr>
              <w:tabs>
                <w:tab w:val="left" w:pos="2268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D71A39" w14:textId="0E6F4F4C" w:rsidR="007E7768" w:rsidRPr="007E7768" w:rsidRDefault="007E7768" w:rsidP="00DF4AF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sectPr w:rsidR="007E7768" w:rsidRPr="007E7768" w:rsidSect="008A4946">
      <w:pgSz w:w="16838" w:h="11906" w:orient="landscape"/>
      <w:pgMar w:top="1474" w:right="1134" w:bottom="709" w:left="1134" w:header="426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07C6D" w14:textId="77777777" w:rsidR="004E2DB5" w:rsidRDefault="004E2DB5" w:rsidP="007212FD">
      <w:pPr>
        <w:spacing w:after="0" w:line="240" w:lineRule="auto"/>
      </w:pPr>
      <w:r>
        <w:separator/>
      </w:r>
    </w:p>
  </w:endnote>
  <w:endnote w:type="continuationSeparator" w:id="0">
    <w:p w14:paraId="48CDB995" w14:textId="77777777" w:rsidR="004E2DB5" w:rsidRDefault="004E2DB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356F7" w:rsidRPr="00C02223" w14:paraId="6D9B0D00" w14:textId="77777777" w:rsidTr="005B3A82">
      <w:trPr>
        <w:cantSplit/>
        <w:trHeight w:val="57"/>
      </w:trPr>
      <w:tc>
        <w:tcPr>
          <w:tcW w:w="3643" w:type="dxa"/>
        </w:tcPr>
        <w:p w14:paraId="4703CC25" w14:textId="77777777" w:rsidR="004356F7" w:rsidRDefault="004356F7" w:rsidP="005B3A82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77BB7597" w14:textId="77777777"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617C9" w14:textId="77777777" w:rsidR="004E2DB5" w:rsidRDefault="004E2DB5" w:rsidP="007212FD">
      <w:pPr>
        <w:spacing w:after="0" w:line="240" w:lineRule="auto"/>
      </w:pPr>
      <w:r>
        <w:separator/>
      </w:r>
    </w:p>
  </w:footnote>
  <w:footnote w:type="continuationSeparator" w:id="0">
    <w:p w14:paraId="47744694" w14:textId="77777777" w:rsidR="004E2DB5" w:rsidRDefault="004E2DB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9239613"/>
      <w:docPartObj>
        <w:docPartGallery w:val="Page Numbers (Top of Page)"/>
        <w:docPartUnique/>
      </w:docPartObj>
    </w:sdtPr>
    <w:sdtEndPr/>
    <w:sdtContent>
      <w:p w14:paraId="3A0BECB4" w14:textId="561300A1" w:rsidR="00C22EBC" w:rsidRDefault="00C22E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A743FE" w14:textId="77777777" w:rsidR="00C22EBC" w:rsidRDefault="00C22E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7D7A6" w14:textId="1161D0C0" w:rsidR="00C22EBC" w:rsidRDefault="00C22EBC">
    <w:pPr>
      <w:pStyle w:val="a4"/>
      <w:jc w:val="center"/>
    </w:pPr>
  </w:p>
  <w:p w14:paraId="52BDD597" w14:textId="77777777" w:rsidR="00C22EBC" w:rsidRDefault="00C22E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45076"/>
    <w:rsid w:val="000550FF"/>
    <w:rsid w:val="00056A50"/>
    <w:rsid w:val="00061D46"/>
    <w:rsid w:val="00062D7E"/>
    <w:rsid w:val="00070889"/>
    <w:rsid w:val="0007553B"/>
    <w:rsid w:val="000803E2"/>
    <w:rsid w:val="000904B6"/>
    <w:rsid w:val="00090738"/>
    <w:rsid w:val="00095729"/>
    <w:rsid w:val="00097493"/>
    <w:rsid w:val="000A1ED6"/>
    <w:rsid w:val="000A4E3C"/>
    <w:rsid w:val="000A524C"/>
    <w:rsid w:val="000A527E"/>
    <w:rsid w:val="000A6BB7"/>
    <w:rsid w:val="000A6C9D"/>
    <w:rsid w:val="000B05EA"/>
    <w:rsid w:val="000B2D31"/>
    <w:rsid w:val="000B708E"/>
    <w:rsid w:val="000C062E"/>
    <w:rsid w:val="000C225F"/>
    <w:rsid w:val="000C7F53"/>
    <w:rsid w:val="000D2D0F"/>
    <w:rsid w:val="000D6814"/>
    <w:rsid w:val="000E4C4F"/>
    <w:rsid w:val="000F2062"/>
    <w:rsid w:val="000F32C2"/>
    <w:rsid w:val="000F46F8"/>
    <w:rsid w:val="000F7BB7"/>
    <w:rsid w:val="00107179"/>
    <w:rsid w:val="00110CFA"/>
    <w:rsid w:val="00134382"/>
    <w:rsid w:val="00144445"/>
    <w:rsid w:val="00144D2E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1976"/>
    <w:rsid w:val="001B248E"/>
    <w:rsid w:val="001B3194"/>
    <w:rsid w:val="001C1D35"/>
    <w:rsid w:val="001C2357"/>
    <w:rsid w:val="001C3873"/>
    <w:rsid w:val="001C4297"/>
    <w:rsid w:val="001C61B8"/>
    <w:rsid w:val="001E73A3"/>
    <w:rsid w:val="001F2B16"/>
    <w:rsid w:val="001F4D36"/>
    <w:rsid w:val="001F5899"/>
    <w:rsid w:val="001F7FCD"/>
    <w:rsid w:val="00203DF5"/>
    <w:rsid w:val="002048A1"/>
    <w:rsid w:val="00205803"/>
    <w:rsid w:val="0021798D"/>
    <w:rsid w:val="00221697"/>
    <w:rsid w:val="00233047"/>
    <w:rsid w:val="002403E3"/>
    <w:rsid w:val="00240C0D"/>
    <w:rsid w:val="00263781"/>
    <w:rsid w:val="0027438C"/>
    <w:rsid w:val="00280D52"/>
    <w:rsid w:val="00281733"/>
    <w:rsid w:val="00282A49"/>
    <w:rsid w:val="00287332"/>
    <w:rsid w:val="00291073"/>
    <w:rsid w:val="002955B5"/>
    <w:rsid w:val="00296A0E"/>
    <w:rsid w:val="00297BCD"/>
    <w:rsid w:val="002A61DD"/>
    <w:rsid w:val="002A6465"/>
    <w:rsid w:val="002B1A8E"/>
    <w:rsid w:val="002B2E6D"/>
    <w:rsid w:val="002C2E78"/>
    <w:rsid w:val="002C7C1D"/>
    <w:rsid w:val="002D484E"/>
    <w:rsid w:val="002E2C7A"/>
    <w:rsid w:val="002E2F9F"/>
    <w:rsid w:val="002E7520"/>
    <w:rsid w:val="002F4082"/>
    <w:rsid w:val="002F45D2"/>
    <w:rsid w:val="002F5211"/>
    <w:rsid w:val="00307F8A"/>
    <w:rsid w:val="0031146E"/>
    <w:rsid w:val="00314161"/>
    <w:rsid w:val="00333622"/>
    <w:rsid w:val="003407C6"/>
    <w:rsid w:val="0034238E"/>
    <w:rsid w:val="003443C6"/>
    <w:rsid w:val="00347359"/>
    <w:rsid w:val="00351661"/>
    <w:rsid w:val="003625BC"/>
    <w:rsid w:val="0036640B"/>
    <w:rsid w:val="0037627A"/>
    <w:rsid w:val="00384D83"/>
    <w:rsid w:val="003877B3"/>
    <w:rsid w:val="0039045F"/>
    <w:rsid w:val="003B4D0B"/>
    <w:rsid w:val="003B7F94"/>
    <w:rsid w:val="003C030D"/>
    <w:rsid w:val="003C1601"/>
    <w:rsid w:val="003C2B52"/>
    <w:rsid w:val="003E45E7"/>
    <w:rsid w:val="00402376"/>
    <w:rsid w:val="004036B5"/>
    <w:rsid w:val="00410A58"/>
    <w:rsid w:val="004272D8"/>
    <w:rsid w:val="004356F7"/>
    <w:rsid w:val="00446EB8"/>
    <w:rsid w:val="00464C05"/>
    <w:rsid w:val="00470AB3"/>
    <w:rsid w:val="00470BE4"/>
    <w:rsid w:val="00471072"/>
    <w:rsid w:val="00471B0F"/>
    <w:rsid w:val="00475D9B"/>
    <w:rsid w:val="004840EF"/>
    <w:rsid w:val="0049413E"/>
    <w:rsid w:val="00497EE9"/>
    <w:rsid w:val="004A2339"/>
    <w:rsid w:val="004A4FCE"/>
    <w:rsid w:val="004A6AB6"/>
    <w:rsid w:val="004B0034"/>
    <w:rsid w:val="004B1191"/>
    <w:rsid w:val="004C37D3"/>
    <w:rsid w:val="004E0AF0"/>
    <w:rsid w:val="004E2DB5"/>
    <w:rsid w:val="004E386A"/>
    <w:rsid w:val="004E3F7D"/>
    <w:rsid w:val="004E447A"/>
    <w:rsid w:val="004E7B80"/>
    <w:rsid w:val="004F53F0"/>
    <w:rsid w:val="005003BB"/>
    <w:rsid w:val="00501116"/>
    <w:rsid w:val="00503D80"/>
    <w:rsid w:val="00503DD5"/>
    <w:rsid w:val="00505E8B"/>
    <w:rsid w:val="00507B53"/>
    <w:rsid w:val="00512CB8"/>
    <w:rsid w:val="00521D98"/>
    <w:rsid w:val="00521E7D"/>
    <w:rsid w:val="005220DC"/>
    <w:rsid w:val="00536C62"/>
    <w:rsid w:val="005374C4"/>
    <w:rsid w:val="00540698"/>
    <w:rsid w:val="00542900"/>
    <w:rsid w:val="00546605"/>
    <w:rsid w:val="00555265"/>
    <w:rsid w:val="005637BD"/>
    <w:rsid w:val="00573893"/>
    <w:rsid w:val="00573CBD"/>
    <w:rsid w:val="005741AC"/>
    <w:rsid w:val="005804B8"/>
    <w:rsid w:val="00587194"/>
    <w:rsid w:val="00587ED7"/>
    <w:rsid w:val="00590D66"/>
    <w:rsid w:val="005916D9"/>
    <w:rsid w:val="005B2DB4"/>
    <w:rsid w:val="005B6345"/>
    <w:rsid w:val="005C1627"/>
    <w:rsid w:val="005C4F44"/>
    <w:rsid w:val="005C6A45"/>
    <w:rsid w:val="005D0F18"/>
    <w:rsid w:val="005E1AFE"/>
    <w:rsid w:val="005E1CDD"/>
    <w:rsid w:val="005F3038"/>
    <w:rsid w:val="005F6D19"/>
    <w:rsid w:val="00602204"/>
    <w:rsid w:val="00610CE9"/>
    <w:rsid w:val="006117AA"/>
    <w:rsid w:val="006128E0"/>
    <w:rsid w:val="00613B7C"/>
    <w:rsid w:val="006154E8"/>
    <w:rsid w:val="00630A2E"/>
    <w:rsid w:val="00632958"/>
    <w:rsid w:val="006333CC"/>
    <w:rsid w:val="00640924"/>
    <w:rsid w:val="006541AC"/>
    <w:rsid w:val="00656F1F"/>
    <w:rsid w:val="0065704F"/>
    <w:rsid w:val="006630CF"/>
    <w:rsid w:val="006646AA"/>
    <w:rsid w:val="00672D84"/>
    <w:rsid w:val="00672EC7"/>
    <w:rsid w:val="0067488C"/>
    <w:rsid w:val="0067714B"/>
    <w:rsid w:val="006779E4"/>
    <w:rsid w:val="00683981"/>
    <w:rsid w:val="006879C2"/>
    <w:rsid w:val="00693993"/>
    <w:rsid w:val="006B2BBE"/>
    <w:rsid w:val="006B3C44"/>
    <w:rsid w:val="006B3CEA"/>
    <w:rsid w:val="006C3913"/>
    <w:rsid w:val="006C60DA"/>
    <w:rsid w:val="006C7592"/>
    <w:rsid w:val="006D6E15"/>
    <w:rsid w:val="006E2551"/>
    <w:rsid w:val="006E2A1E"/>
    <w:rsid w:val="006F4B41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52130"/>
    <w:rsid w:val="0076212D"/>
    <w:rsid w:val="00774B1D"/>
    <w:rsid w:val="00784440"/>
    <w:rsid w:val="007928EA"/>
    <w:rsid w:val="0079459D"/>
    <w:rsid w:val="007A15E8"/>
    <w:rsid w:val="007B406E"/>
    <w:rsid w:val="007B50F9"/>
    <w:rsid w:val="007B5558"/>
    <w:rsid w:val="007C155E"/>
    <w:rsid w:val="007C17ED"/>
    <w:rsid w:val="007C46FD"/>
    <w:rsid w:val="007D33FC"/>
    <w:rsid w:val="007E6BED"/>
    <w:rsid w:val="007E7768"/>
    <w:rsid w:val="007F6CD9"/>
    <w:rsid w:val="007F742D"/>
    <w:rsid w:val="0080110C"/>
    <w:rsid w:val="0081620D"/>
    <w:rsid w:val="008166A7"/>
    <w:rsid w:val="00843712"/>
    <w:rsid w:val="00861729"/>
    <w:rsid w:val="00874AEC"/>
    <w:rsid w:val="008825C3"/>
    <w:rsid w:val="00882E6D"/>
    <w:rsid w:val="0089045D"/>
    <w:rsid w:val="0089082C"/>
    <w:rsid w:val="0089605B"/>
    <w:rsid w:val="008A14AF"/>
    <w:rsid w:val="008A4946"/>
    <w:rsid w:val="008B1911"/>
    <w:rsid w:val="008B567E"/>
    <w:rsid w:val="008B5DB1"/>
    <w:rsid w:val="008B7857"/>
    <w:rsid w:val="008C0975"/>
    <w:rsid w:val="008C26A5"/>
    <w:rsid w:val="008C2816"/>
    <w:rsid w:val="008D6D54"/>
    <w:rsid w:val="008E7BC1"/>
    <w:rsid w:val="008F0531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800C5"/>
    <w:rsid w:val="009858C3"/>
    <w:rsid w:val="00986E2E"/>
    <w:rsid w:val="00992E4D"/>
    <w:rsid w:val="009949BA"/>
    <w:rsid w:val="0099556E"/>
    <w:rsid w:val="009A186E"/>
    <w:rsid w:val="009B0AD4"/>
    <w:rsid w:val="009D04AE"/>
    <w:rsid w:val="009D5CBB"/>
    <w:rsid w:val="009D7277"/>
    <w:rsid w:val="009E3844"/>
    <w:rsid w:val="009E54A4"/>
    <w:rsid w:val="00A009C7"/>
    <w:rsid w:val="00A02350"/>
    <w:rsid w:val="00A02569"/>
    <w:rsid w:val="00A1193C"/>
    <w:rsid w:val="00A14930"/>
    <w:rsid w:val="00A21AA7"/>
    <w:rsid w:val="00A30D31"/>
    <w:rsid w:val="00A41DFC"/>
    <w:rsid w:val="00A43668"/>
    <w:rsid w:val="00A45F78"/>
    <w:rsid w:val="00A46187"/>
    <w:rsid w:val="00A56FBD"/>
    <w:rsid w:val="00A61DDC"/>
    <w:rsid w:val="00A70A77"/>
    <w:rsid w:val="00A715B4"/>
    <w:rsid w:val="00A843BE"/>
    <w:rsid w:val="00A858C3"/>
    <w:rsid w:val="00A8636D"/>
    <w:rsid w:val="00A92256"/>
    <w:rsid w:val="00A95BBB"/>
    <w:rsid w:val="00A96411"/>
    <w:rsid w:val="00AD03B2"/>
    <w:rsid w:val="00AD16B7"/>
    <w:rsid w:val="00AD2DE0"/>
    <w:rsid w:val="00AE59FA"/>
    <w:rsid w:val="00B03059"/>
    <w:rsid w:val="00B05F6A"/>
    <w:rsid w:val="00B1113F"/>
    <w:rsid w:val="00B14110"/>
    <w:rsid w:val="00B30832"/>
    <w:rsid w:val="00B35CBB"/>
    <w:rsid w:val="00B401BF"/>
    <w:rsid w:val="00B55C7F"/>
    <w:rsid w:val="00B56070"/>
    <w:rsid w:val="00B63C1F"/>
    <w:rsid w:val="00B6695A"/>
    <w:rsid w:val="00B811B8"/>
    <w:rsid w:val="00B84639"/>
    <w:rsid w:val="00BA1182"/>
    <w:rsid w:val="00BA2E39"/>
    <w:rsid w:val="00BA3C87"/>
    <w:rsid w:val="00BC1F46"/>
    <w:rsid w:val="00BC6A8C"/>
    <w:rsid w:val="00BD3E13"/>
    <w:rsid w:val="00BE3CB4"/>
    <w:rsid w:val="00BE4328"/>
    <w:rsid w:val="00BE5C1F"/>
    <w:rsid w:val="00BE69F7"/>
    <w:rsid w:val="00BE7C58"/>
    <w:rsid w:val="00BF42CF"/>
    <w:rsid w:val="00C1310A"/>
    <w:rsid w:val="00C14C09"/>
    <w:rsid w:val="00C170B4"/>
    <w:rsid w:val="00C175CF"/>
    <w:rsid w:val="00C22EBC"/>
    <w:rsid w:val="00C23C4D"/>
    <w:rsid w:val="00C30BB6"/>
    <w:rsid w:val="00C31CFE"/>
    <w:rsid w:val="00C32643"/>
    <w:rsid w:val="00C32DEB"/>
    <w:rsid w:val="00C4069F"/>
    <w:rsid w:val="00C45C7E"/>
    <w:rsid w:val="00C47835"/>
    <w:rsid w:val="00C5624E"/>
    <w:rsid w:val="00C6273E"/>
    <w:rsid w:val="00C644D1"/>
    <w:rsid w:val="00C66B82"/>
    <w:rsid w:val="00C70ACD"/>
    <w:rsid w:val="00C73886"/>
    <w:rsid w:val="00C80EB4"/>
    <w:rsid w:val="00C858F6"/>
    <w:rsid w:val="00C917E0"/>
    <w:rsid w:val="00CA18C3"/>
    <w:rsid w:val="00CA5F0B"/>
    <w:rsid w:val="00CB564A"/>
    <w:rsid w:val="00CB793A"/>
    <w:rsid w:val="00CC17B3"/>
    <w:rsid w:val="00CC43A4"/>
    <w:rsid w:val="00CD3804"/>
    <w:rsid w:val="00CE28AF"/>
    <w:rsid w:val="00CE3379"/>
    <w:rsid w:val="00CE37A6"/>
    <w:rsid w:val="00CF03C8"/>
    <w:rsid w:val="00CF4916"/>
    <w:rsid w:val="00CF5631"/>
    <w:rsid w:val="00CF6CD1"/>
    <w:rsid w:val="00CF7739"/>
    <w:rsid w:val="00D00762"/>
    <w:rsid w:val="00D30322"/>
    <w:rsid w:val="00D31111"/>
    <w:rsid w:val="00D376A9"/>
    <w:rsid w:val="00D442A6"/>
    <w:rsid w:val="00D67556"/>
    <w:rsid w:val="00D74B68"/>
    <w:rsid w:val="00D76369"/>
    <w:rsid w:val="00D80883"/>
    <w:rsid w:val="00D80CCB"/>
    <w:rsid w:val="00D84DA2"/>
    <w:rsid w:val="00D861EA"/>
    <w:rsid w:val="00D941DC"/>
    <w:rsid w:val="00D97AA5"/>
    <w:rsid w:val="00DA3671"/>
    <w:rsid w:val="00DA7CFC"/>
    <w:rsid w:val="00DB6ACA"/>
    <w:rsid w:val="00DC1887"/>
    <w:rsid w:val="00DD1304"/>
    <w:rsid w:val="00DF4AFF"/>
    <w:rsid w:val="00DF4BF0"/>
    <w:rsid w:val="00DF74D9"/>
    <w:rsid w:val="00E12680"/>
    <w:rsid w:val="00E151A6"/>
    <w:rsid w:val="00E230F5"/>
    <w:rsid w:val="00E239CA"/>
    <w:rsid w:val="00E4286E"/>
    <w:rsid w:val="00E44B9F"/>
    <w:rsid w:val="00E46BE6"/>
    <w:rsid w:val="00E7311B"/>
    <w:rsid w:val="00E7343A"/>
    <w:rsid w:val="00E81C9B"/>
    <w:rsid w:val="00E823BC"/>
    <w:rsid w:val="00EA1DA0"/>
    <w:rsid w:val="00EA55AF"/>
    <w:rsid w:val="00EA7E72"/>
    <w:rsid w:val="00EB5B39"/>
    <w:rsid w:val="00EC7FC1"/>
    <w:rsid w:val="00ED1C26"/>
    <w:rsid w:val="00ED46F3"/>
    <w:rsid w:val="00EE3A43"/>
    <w:rsid w:val="00EE59E5"/>
    <w:rsid w:val="00EF1A8D"/>
    <w:rsid w:val="00EF1C21"/>
    <w:rsid w:val="00EF32E2"/>
    <w:rsid w:val="00F0673C"/>
    <w:rsid w:val="00F146CF"/>
    <w:rsid w:val="00F15E73"/>
    <w:rsid w:val="00F23BE4"/>
    <w:rsid w:val="00F25263"/>
    <w:rsid w:val="00F31E69"/>
    <w:rsid w:val="00F32001"/>
    <w:rsid w:val="00F41A8A"/>
    <w:rsid w:val="00F4476D"/>
    <w:rsid w:val="00F45F25"/>
    <w:rsid w:val="00F46EC3"/>
    <w:rsid w:val="00F47066"/>
    <w:rsid w:val="00F50B1B"/>
    <w:rsid w:val="00F5274C"/>
    <w:rsid w:val="00F5277D"/>
    <w:rsid w:val="00F5731B"/>
    <w:rsid w:val="00F57360"/>
    <w:rsid w:val="00F66AC5"/>
    <w:rsid w:val="00F83436"/>
    <w:rsid w:val="00F8464A"/>
    <w:rsid w:val="00F945E4"/>
    <w:rsid w:val="00F95708"/>
    <w:rsid w:val="00F95FA4"/>
    <w:rsid w:val="00FA01E1"/>
    <w:rsid w:val="00FC46AA"/>
    <w:rsid w:val="00FD0DB3"/>
    <w:rsid w:val="00FD3AE9"/>
    <w:rsid w:val="00FD54C6"/>
    <w:rsid w:val="00FD6C64"/>
    <w:rsid w:val="00FE23D6"/>
    <w:rsid w:val="00FE3EC1"/>
    <w:rsid w:val="00FE430C"/>
    <w:rsid w:val="00FF1E9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15A5E088-6AA2-4276-BFC3-5F77BBF5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B8463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A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henkursky@29.mailop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5F905B-99BB-4802-9F17-88D869DA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Румянцева Ирина Вячеславовна</cp:lastModifiedBy>
  <cp:revision>7</cp:revision>
  <cp:lastPrinted>2022-03-05T08:53:00Z</cp:lastPrinted>
  <dcterms:created xsi:type="dcterms:W3CDTF">2024-08-19T16:34:00Z</dcterms:created>
  <dcterms:modified xsi:type="dcterms:W3CDTF">2024-08-19T16:54:00Z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