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50" w:rsidRPr="00FD616A" w:rsidRDefault="00C01350" w:rsidP="00C013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350" w:rsidRPr="00FD616A" w:rsidRDefault="00C01350" w:rsidP="00C013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C01350" w:rsidRPr="00FD616A" w:rsidRDefault="00C01350" w:rsidP="00C01350">
      <w:pPr>
        <w:pStyle w:val="Title"/>
        <w:spacing w:before="0" w:after="0"/>
        <w:rPr>
          <w:rFonts w:cs="Times New Roman"/>
        </w:rPr>
      </w:pPr>
      <w:r w:rsidRPr="00FD616A">
        <w:rPr>
          <w:rFonts w:cs="Times New Roman"/>
          <w:sz w:val="28"/>
          <w:szCs w:val="28"/>
        </w:rPr>
        <w:t>АРХАНГЕЛЬСКОЙ ОБЛАСТИ</w:t>
      </w:r>
    </w:p>
    <w:p w:rsidR="00C01350" w:rsidRPr="00C01350" w:rsidRDefault="00C01350" w:rsidP="00C01350">
      <w:pPr>
        <w:rPr>
          <w:rFonts w:ascii="Times New Roman" w:hAnsi="Times New Roman"/>
          <w:sz w:val="48"/>
          <w:szCs w:val="48"/>
        </w:rPr>
      </w:pPr>
    </w:p>
    <w:p w:rsidR="00C01350" w:rsidRPr="00C01350" w:rsidRDefault="00C01350" w:rsidP="00C01350">
      <w:pPr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C01350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C01350" w:rsidRPr="00C01350" w:rsidRDefault="00C01350" w:rsidP="00C01350">
      <w:pPr>
        <w:jc w:val="center"/>
        <w:rPr>
          <w:rFonts w:ascii="Times New Roman" w:hAnsi="Times New Roman"/>
        </w:rPr>
      </w:pPr>
    </w:p>
    <w:p w:rsidR="00C01350" w:rsidRPr="00C01350" w:rsidRDefault="00C01350" w:rsidP="00C01350">
      <w:pPr>
        <w:jc w:val="center"/>
        <w:rPr>
          <w:rFonts w:ascii="Times New Roman" w:hAnsi="Times New Roman"/>
        </w:rPr>
      </w:pPr>
    </w:p>
    <w:p w:rsidR="00C01350" w:rsidRPr="00C01350" w:rsidRDefault="00C01350" w:rsidP="00C0135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01350">
        <w:rPr>
          <w:rFonts w:ascii="Times New Roman" w:hAnsi="Times New Roman"/>
          <w:color w:val="000000"/>
          <w:sz w:val="28"/>
          <w:szCs w:val="28"/>
        </w:rPr>
        <w:t>о</w:t>
      </w:r>
      <w:r w:rsidR="00253933">
        <w:rPr>
          <w:rFonts w:ascii="Times New Roman" w:hAnsi="Times New Roman"/>
          <w:color w:val="000000"/>
          <w:sz w:val="28"/>
          <w:szCs w:val="28"/>
        </w:rPr>
        <w:t xml:space="preserve">т </w:t>
      </w:r>
      <w:r w:rsidR="00DF3B90">
        <w:rPr>
          <w:rFonts w:ascii="Times New Roman" w:hAnsi="Times New Roman"/>
          <w:color w:val="000000"/>
          <w:sz w:val="28"/>
          <w:szCs w:val="28"/>
        </w:rPr>
        <w:t>17</w:t>
      </w:r>
      <w:r w:rsidR="00253933">
        <w:rPr>
          <w:rFonts w:ascii="Times New Roman" w:hAnsi="Times New Roman"/>
          <w:color w:val="000000"/>
          <w:sz w:val="28"/>
          <w:szCs w:val="28"/>
        </w:rPr>
        <w:t xml:space="preserve"> марта  2026 г.  № </w:t>
      </w:r>
      <w:r w:rsidR="00DF3B90">
        <w:rPr>
          <w:rFonts w:ascii="Times New Roman" w:hAnsi="Times New Roman"/>
          <w:color w:val="000000"/>
          <w:sz w:val="28"/>
          <w:szCs w:val="28"/>
        </w:rPr>
        <w:t>166</w:t>
      </w:r>
      <w:r w:rsidR="00253933">
        <w:rPr>
          <w:rFonts w:ascii="Times New Roman" w:hAnsi="Times New Roman"/>
          <w:color w:val="000000"/>
          <w:sz w:val="28"/>
          <w:szCs w:val="28"/>
        </w:rPr>
        <w:t xml:space="preserve"> -па</w:t>
      </w:r>
    </w:p>
    <w:p w:rsidR="00C01350" w:rsidRPr="00C01350" w:rsidRDefault="00C01350" w:rsidP="00C01350">
      <w:pPr>
        <w:jc w:val="center"/>
        <w:rPr>
          <w:rFonts w:ascii="Times New Roman" w:hAnsi="Times New Roman"/>
          <w:color w:val="000000"/>
          <w:szCs w:val="28"/>
        </w:rPr>
      </w:pPr>
    </w:p>
    <w:p w:rsidR="00C01350" w:rsidRPr="00C01350" w:rsidRDefault="00C01350" w:rsidP="00C01350">
      <w:pPr>
        <w:jc w:val="center"/>
        <w:rPr>
          <w:rFonts w:ascii="Times New Roman" w:hAnsi="Times New Roman"/>
          <w:color w:val="000000"/>
          <w:szCs w:val="28"/>
        </w:rPr>
      </w:pPr>
    </w:p>
    <w:p w:rsidR="00C01350" w:rsidRPr="00C01350" w:rsidRDefault="00C01350" w:rsidP="00C01350">
      <w:pPr>
        <w:jc w:val="center"/>
        <w:rPr>
          <w:rFonts w:ascii="Times New Roman" w:hAnsi="Times New Roman"/>
          <w:color w:val="000000"/>
          <w:sz w:val="20"/>
        </w:rPr>
      </w:pPr>
      <w:r w:rsidRPr="00C01350">
        <w:rPr>
          <w:rFonts w:ascii="Times New Roman" w:hAnsi="Times New Roman"/>
          <w:color w:val="000000"/>
          <w:sz w:val="20"/>
        </w:rPr>
        <w:t>г. Шенкурск</w:t>
      </w:r>
    </w:p>
    <w:p w:rsidR="00C01350" w:rsidRPr="00C01350" w:rsidRDefault="00C01350" w:rsidP="00C01350">
      <w:pPr>
        <w:jc w:val="center"/>
        <w:rPr>
          <w:rFonts w:ascii="Times New Roman" w:hAnsi="Times New Roman"/>
        </w:rPr>
      </w:pPr>
    </w:p>
    <w:p w:rsidR="00C01350" w:rsidRPr="00C01350" w:rsidRDefault="00C01350" w:rsidP="00C0135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E82" w:rsidRPr="00C01350" w:rsidRDefault="00C01350" w:rsidP="00C0135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3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Шенкурского муниципального округа от 25 октября 2023 года №</w:t>
      </w:r>
      <w:r w:rsidR="008841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729-па</w:t>
      </w:r>
    </w:p>
    <w:p w:rsidR="004D2E82" w:rsidRPr="00C01350" w:rsidRDefault="004D2E82" w:rsidP="004D2E82">
      <w:pPr>
        <w:tabs>
          <w:tab w:val="left" w:pos="567"/>
        </w:tabs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D2E82" w:rsidRPr="00EF4232" w:rsidRDefault="004D2E82" w:rsidP="004D2E82">
      <w:pPr>
        <w:tabs>
          <w:tab w:val="left" w:pos="567"/>
        </w:tabs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94F7F" w:rsidRDefault="004D2E82" w:rsidP="005667CC">
      <w:pPr>
        <w:tabs>
          <w:tab w:val="left" w:pos="709"/>
        </w:tabs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="00C0135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gramStart"/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</w:t>
      </w:r>
      <w:r w:rsidR="007F1021">
        <w:rPr>
          <w:rFonts w:ascii="Times New Roman" w:eastAsia="Times New Roman" w:hAnsi="Times New Roman"/>
          <w:sz w:val="27"/>
          <w:szCs w:val="27"/>
          <w:lang w:eastAsia="ru-RU"/>
        </w:rPr>
        <w:t xml:space="preserve"> пунктом 15, статьи 16 Федерального</w:t>
      </w:r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</w:t>
      </w:r>
      <w:r w:rsidR="007F102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 от</w:t>
      </w:r>
      <w:r w:rsidR="007F102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</w:t>
      </w:r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F1021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>6 октября 2003 года</w:t>
      </w:r>
      <w:r w:rsidR="007F10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№ 131-ФЗ «Об общих принципах организации местного самоуправления в Российской Федерации», Федеральным </w:t>
      </w:r>
      <w:hyperlink r:id="rId8" w:history="1">
        <w:r w:rsidRPr="00EF4232">
          <w:rPr>
            <w:rFonts w:ascii="Times New Roman" w:eastAsia="Times New Roman" w:hAnsi="Times New Roman"/>
            <w:sz w:val="27"/>
            <w:szCs w:val="27"/>
            <w:lang w:eastAsia="ru-RU"/>
          </w:rPr>
          <w:t>законом</w:t>
        </w:r>
      </w:hyperlink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 от 28 декабря 2009 года № 381-ФЗ</w:t>
      </w:r>
      <w:r w:rsidR="00DA6DB8"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>«Об основах государственного регулирования торговой деятельности в Российской Федерации», постановлением Правительства Российской Федерации от 29 сентября 2010 года № 772 «Об утверждении Правил включения нестационарных торговых объектов на земельных</w:t>
      </w:r>
      <w:proofErr w:type="gramEnd"/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gramStart"/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>участках</w:t>
      </w:r>
      <w:proofErr w:type="gramEnd"/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proofErr w:type="gramStart"/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в зданиях, строениях, сооружениях, находящихся в государственной собственности, в схему размещения нестационарных торговых  объектов», постановлением министерства агропромышленного комплекса и торговли Архангельской области от </w:t>
      </w:r>
      <w:r w:rsidR="005667CC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>9 марта 2011 года № 1-п «Об утверждении Порядка разработки и утверждения органом местного самоуправления, определенным в соответствии с уставом муниципального образования Архангельской области, схемы размещения нестационарных торговых объектов», Уставом Шенкурского муниципального округа Архангельской области, администрация Шенкурского муниципального</w:t>
      </w:r>
      <w:proofErr w:type="gramEnd"/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 округа Архангельской области</w:t>
      </w:r>
      <w:r w:rsidR="00300C4F"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94F7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94F7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>п</w:t>
      </w:r>
      <w:proofErr w:type="spellEnd"/>
      <w:proofErr w:type="gramEnd"/>
      <w:r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 с т а </w:t>
      </w:r>
      <w:proofErr w:type="spellStart"/>
      <w:r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>н</w:t>
      </w:r>
      <w:proofErr w:type="spellEnd"/>
      <w:r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 в л я е т:</w:t>
      </w:r>
    </w:p>
    <w:p w:rsidR="00300C4F" w:rsidRPr="00EF4232" w:rsidRDefault="00DA6DB8" w:rsidP="00300C4F">
      <w:pPr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>1.</w:t>
      </w:r>
      <w:r w:rsidR="00300C4F"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Утвердить прилагаемые изменения, которые вносятся в </w:t>
      </w:r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="00300C4F" w:rsidRPr="00EF4232">
        <w:rPr>
          <w:rFonts w:ascii="Times New Roman" w:eastAsia="Times New Roman" w:hAnsi="Times New Roman"/>
          <w:sz w:val="27"/>
          <w:szCs w:val="27"/>
          <w:lang w:eastAsia="ru-RU"/>
        </w:rPr>
        <w:t xml:space="preserve">остановление администрации Шенкурского муниципального округа от 25 октября 2023 года № 729-па «Об утверждении Положения о комиссии по организации деятельности нестационарных торговых объектов на территории </w:t>
      </w:r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>Ш</w:t>
      </w:r>
      <w:r w:rsidR="00300C4F" w:rsidRPr="00EF4232">
        <w:rPr>
          <w:rFonts w:ascii="Times New Roman" w:eastAsia="Times New Roman" w:hAnsi="Times New Roman"/>
          <w:sz w:val="27"/>
          <w:szCs w:val="27"/>
          <w:lang w:eastAsia="ru-RU"/>
        </w:rPr>
        <w:t>енкурского муниципального округа Архангельской области».</w:t>
      </w:r>
    </w:p>
    <w:p w:rsidR="004D2E82" w:rsidRPr="00EF4232" w:rsidRDefault="00300C4F" w:rsidP="00300C4F">
      <w:pPr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4232">
        <w:rPr>
          <w:rFonts w:ascii="Times New Roman" w:eastAsia="Times New Roman" w:hAnsi="Times New Roman"/>
          <w:sz w:val="27"/>
          <w:szCs w:val="27"/>
          <w:lang w:eastAsia="ru-RU"/>
        </w:rPr>
        <w:t>2. Настоящее постановление вступает в силу со дня его официального опубликования.</w:t>
      </w:r>
    </w:p>
    <w:p w:rsidR="008A092A" w:rsidRPr="00EF4232" w:rsidRDefault="008A092A" w:rsidP="00300C4F">
      <w:pPr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A092A" w:rsidRPr="00EF4232" w:rsidRDefault="008A092A" w:rsidP="00300C4F">
      <w:pPr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F4232" w:rsidRDefault="009B346F" w:rsidP="004D2E82">
      <w:pPr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Временно </w:t>
      </w:r>
      <w:proofErr w:type="gramStart"/>
      <w:r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>исполняющий</w:t>
      </w:r>
      <w:proofErr w:type="gramEnd"/>
      <w:r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полномочия г</w:t>
      </w:r>
      <w:r w:rsidR="004D2E82"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>лав</w:t>
      </w:r>
      <w:r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>ы</w:t>
      </w:r>
    </w:p>
    <w:p w:rsidR="004D2E82" w:rsidRPr="00EF4232" w:rsidRDefault="004D2E82" w:rsidP="004D2E82">
      <w:pPr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Шенкурского муниципального округа             </w:t>
      </w:r>
      <w:r w:rsidR="009B346F"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</w:t>
      </w:r>
      <w:r w:rsidR="005667C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="009B346F"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</w:t>
      </w:r>
      <w:r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="009B346F" w:rsidRPr="00EF4232">
        <w:rPr>
          <w:rFonts w:ascii="Times New Roman" w:eastAsia="Times New Roman" w:hAnsi="Times New Roman"/>
          <w:b/>
          <w:sz w:val="27"/>
          <w:szCs w:val="27"/>
          <w:lang w:eastAsia="ru-RU"/>
        </w:rPr>
        <w:t>О.М. Леонтьева</w:t>
      </w:r>
    </w:p>
    <w:p w:rsidR="004D2E82" w:rsidRDefault="004D2E82" w:rsidP="004D2E82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5667CC" w:rsidRPr="009B346F" w:rsidRDefault="005667CC" w:rsidP="004D2E82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0C4F" w:rsidRPr="009B346F" w:rsidRDefault="00300C4F" w:rsidP="00300C4F">
      <w:pPr>
        <w:shd w:val="clear" w:color="auto" w:fill="FFFFFF"/>
        <w:ind w:firstLine="63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УТВЕРЖДЕНЫ</w:t>
      </w:r>
    </w:p>
    <w:p w:rsidR="00300C4F" w:rsidRPr="009B346F" w:rsidRDefault="00300C4F" w:rsidP="00300C4F">
      <w:pPr>
        <w:shd w:val="clear" w:color="auto" w:fill="FFFFFF"/>
        <w:ind w:firstLine="63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</w:t>
      </w:r>
    </w:p>
    <w:p w:rsidR="00300C4F" w:rsidRPr="009B346F" w:rsidRDefault="00300C4F" w:rsidP="00300C4F">
      <w:pPr>
        <w:shd w:val="clear" w:color="auto" w:fill="FFFFFF"/>
        <w:ind w:firstLine="63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sz w:val="28"/>
          <w:szCs w:val="28"/>
          <w:lang w:eastAsia="ru-RU"/>
        </w:rPr>
        <w:t xml:space="preserve">Шенкурского муниципального округа </w:t>
      </w:r>
    </w:p>
    <w:p w:rsidR="00300C4F" w:rsidRPr="009B346F" w:rsidRDefault="00300C4F" w:rsidP="00300C4F">
      <w:pPr>
        <w:shd w:val="clear" w:color="auto" w:fill="FFFFFF"/>
        <w:ind w:firstLine="63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sz w:val="28"/>
          <w:szCs w:val="28"/>
          <w:lang w:eastAsia="ru-RU"/>
        </w:rPr>
        <w:t>Архангельской области</w:t>
      </w:r>
    </w:p>
    <w:p w:rsidR="00300C4F" w:rsidRPr="009B346F" w:rsidRDefault="00300C4F" w:rsidP="00300C4F">
      <w:pPr>
        <w:shd w:val="clear" w:color="auto" w:fill="FFFFFF"/>
        <w:ind w:firstLine="63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2123B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3A3E01" w:rsidRPr="009B346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2026</w:t>
      </w:r>
      <w:r w:rsidR="00DA6DB8" w:rsidRPr="009B346F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62123B">
        <w:rPr>
          <w:rFonts w:ascii="Times New Roman" w:eastAsia="Times New Roman" w:hAnsi="Times New Roman"/>
          <w:sz w:val="28"/>
          <w:szCs w:val="28"/>
          <w:lang w:eastAsia="ru-RU"/>
        </w:rPr>
        <w:t>166</w:t>
      </w:r>
      <w:r w:rsidR="003A3E01" w:rsidRPr="009B34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346F">
        <w:rPr>
          <w:rFonts w:ascii="Times New Roman" w:eastAsia="Times New Roman" w:hAnsi="Times New Roman"/>
          <w:sz w:val="28"/>
          <w:szCs w:val="28"/>
          <w:lang w:eastAsia="ru-RU"/>
        </w:rPr>
        <w:t>-па</w:t>
      </w:r>
    </w:p>
    <w:p w:rsidR="00300C4F" w:rsidRPr="009B346F" w:rsidRDefault="00300C4F" w:rsidP="00300C4F">
      <w:pPr>
        <w:shd w:val="clear" w:color="auto" w:fill="FFFFFF"/>
        <w:ind w:firstLine="63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C4F" w:rsidRPr="009B346F" w:rsidRDefault="00300C4F" w:rsidP="00300C4F">
      <w:pPr>
        <w:shd w:val="clear" w:color="auto" w:fill="FFFFFF"/>
        <w:ind w:firstLine="63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C4F" w:rsidRPr="009B346F" w:rsidRDefault="00300C4F" w:rsidP="00300C4F">
      <w:pPr>
        <w:shd w:val="clear" w:color="auto" w:fill="FFFFFF"/>
        <w:ind w:firstLine="629"/>
        <w:contextualSpacing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ИЗМЕНЕНИЯ,</w:t>
      </w:r>
    </w:p>
    <w:p w:rsidR="00300C4F" w:rsidRPr="009B346F" w:rsidRDefault="00300C4F" w:rsidP="00300C4F">
      <w:pPr>
        <w:keepNext/>
        <w:tabs>
          <w:tab w:val="num" w:pos="0"/>
        </w:tabs>
        <w:ind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b/>
          <w:sz w:val="28"/>
          <w:szCs w:val="28"/>
          <w:lang w:eastAsia="ru-RU"/>
        </w:rPr>
        <w:t>которые вносятся в постановление администрации Шенкурского муниципального округа от 25 октября 2023 года № 729 - па</w:t>
      </w:r>
    </w:p>
    <w:p w:rsidR="00300C4F" w:rsidRPr="009B346F" w:rsidRDefault="00300C4F" w:rsidP="00300C4F">
      <w:pPr>
        <w:keepNext/>
        <w:tabs>
          <w:tab w:val="num" w:pos="0"/>
        </w:tabs>
        <w:ind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«Об утверждении Положения о комиссии по организации деятельности нестационарных торговых объектов на территории Шенкурского муниципального округа Архангельской области»</w:t>
      </w:r>
    </w:p>
    <w:p w:rsidR="00300C4F" w:rsidRDefault="00300C4F" w:rsidP="00300C4F">
      <w:pPr>
        <w:keepNext/>
        <w:tabs>
          <w:tab w:val="num" w:pos="0"/>
        </w:tabs>
        <w:ind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67CC" w:rsidRPr="009B346F" w:rsidRDefault="005667CC" w:rsidP="00300C4F">
      <w:pPr>
        <w:keepNext/>
        <w:tabs>
          <w:tab w:val="num" w:pos="0"/>
        </w:tabs>
        <w:ind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346F" w:rsidRPr="009B346F" w:rsidRDefault="003A3E01" w:rsidP="005667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5522" w:rsidRPr="009B346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2 </w:t>
      </w:r>
      <w:r w:rsidR="00DA6DB8" w:rsidRPr="009B346F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 </w:t>
      </w:r>
    </w:p>
    <w:tbl>
      <w:tblPr>
        <w:tblW w:w="9606" w:type="dxa"/>
        <w:tblLook w:val="04A0"/>
      </w:tblPr>
      <w:tblGrid>
        <w:gridCol w:w="4644"/>
        <w:gridCol w:w="4962"/>
      </w:tblGrid>
      <w:tr w:rsidR="009B346F" w:rsidRPr="009B346F" w:rsidTr="0072525A">
        <w:tc>
          <w:tcPr>
            <w:tcW w:w="4644" w:type="dxa"/>
          </w:tcPr>
          <w:p w:rsidR="009B346F" w:rsidRPr="009B346F" w:rsidRDefault="009B346F" w:rsidP="0072525A">
            <w:pPr>
              <w:tabs>
                <w:tab w:val="left" w:pos="595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  <w:tc>
          <w:tcPr>
            <w:tcW w:w="4962" w:type="dxa"/>
          </w:tcPr>
          <w:p w:rsidR="009B346F" w:rsidRPr="009B346F" w:rsidRDefault="009B346F" w:rsidP="0072525A">
            <w:pPr>
              <w:tabs>
                <w:tab w:val="left" w:pos="595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B346F" w:rsidRPr="009B346F" w:rsidRDefault="00EF4232" w:rsidP="007252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9B346F"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2</w:t>
            </w:r>
          </w:p>
          <w:p w:rsidR="009B346F" w:rsidRPr="009B346F" w:rsidRDefault="009B346F" w:rsidP="007252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9B346F" w:rsidRPr="009B346F" w:rsidRDefault="009B346F" w:rsidP="007252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Шенкурского муниципального округа</w:t>
            </w:r>
          </w:p>
          <w:p w:rsidR="009B346F" w:rsidRPr="009B346F" w:rsidRDefault="009B346F" w:rsidP="007252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Архангельской области</w:t>
            </w:r>
          </w:p>
          <w:p w:rsidR="00545B3A" w:rsidRDefault="009B346F" w:rsidP="007252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29 октября  2023 г.  № 729-па</w:t>
            </w:r>
            <w:r w:rsidR="00545B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45B3A" w:rsidRDefault="00545B3A" w:rsidP="007252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редакции постановление Шенкурского муниципального округа Архангельской области</w:t>
            </w:r>
            <w:proofErr w:type="gramEnd"/>
          </w:p>
          <w:p w:rsidR="009B346F" w:rsidRPr="009B346F" w:rsidRDefault="00545B3A" w:rsidP="007252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от </w:t>
            </w:r>
            <w:r w:rsidR="00621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марта 2026 г. № </w:t>
            </w:r>
            <w:r w:rsidR="00621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166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-па)</w:t>
            </w:r>
          </w:p>
          <w:p w:rsidR="009B346F" w:rsidRPr="009B346F" w:rsidRDefault="009B346F" w:rsidP="0072525A">
            <w:pPr>
              <w:tabs>
                <w:tab w:val="left" w:pos="285"/>
                <w:tab w:val="center" w:pos="2585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B346F" w:rsidRPr="009B346F" w:rsidRDefault="009B346F" w:rsidP="009B346F">
      <w:pPr>
        <w:pStyle w:val="a3"/>
        <w:tabs>
          <w:tab w:val="left" w:pos="595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9B346F" w:rsidRPr="009B346F" w:rsidRDefault="009B346F" w:rsidP="009B346F">
      <w:pPr>
        <w:ind w:left="360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СОСТАВ  КОМИССИИ</w:t>
      </w:r>
    </w:p>
    <w:p w:rsidR="009B346F" w:rsidRPr="009B346F" w:rsidRDefault="009B346F" w:rsidP="009B346F">
      <w:pPr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организации деятельности нестационарных торговых объектов на территории Шенкурского муниципального округа Архангельской области</w:t>
      </w:r>
    </w:p>
    <w:p w:rsidR="00DA6DB8" w:rsidRPr="009B346F" w:rsidRDefault="00DA6DB8" w:rsidP="009B346F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522" w:rsidRPr="009B346F" w:rsidRDefault="00DA6DB8" w:rsidP="006F5522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2"/>
        <w:gridCol w:w="310"/>
        <w:gridCol w:w="5919"/>
      </w:tblGrid>
      <w:tr w:rsidR="006F5522" w:rsidRPr="009B346F" w:rsidTr="0072525A">
        <w:tc>
          <w:tcPr>
            <w:tcW w:w="5000" w:type="pct"/>
            <w:gridSpan w:val="3"/>
          </w:tcPr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</w:tr>
      <w:tr w:rsidR="006F5522" w:rsidRPr="009B346F" w:rsidTr="0072525A">
        <w:tc>
          <w:tcPr>
            <w:tcW w:w="1743" w:type="pct"/>
          </w:tcPr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Леонтьева Ольга Михайловна </w:t>
            </w:r>
          </w:p>
        </w:tc>
        <w:tc>
          <w:tcPr>
            <w:tcW w:w="162" w:type="pct"/>
          </w:tcPr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95" w:type="pct"/>
          </w:tcPr>
          <w:p w:rsidR="006F5522" w:rsidRDefault="006F5522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обязанности  заместителя главы - руководителя аппарата</w:t>
            </w:r>
            <w:r w:rsidR="00DC7538"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Ш</w:t>
            </w:r>
            <w:r w:rsidR="00566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енкурского муниципального округа</w:t>
            </w:r>
          </w:p>
          <w:p w:rsidR="005667CC" w:rsidRPr="009B346F" w:rsidRDefault="005667CC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5522" w:rsidRPr="009B346F" w:rsidTr="0072525A">
        <w:tc>
          <w:tcPr>
            <w:tcW w:w="5000" w:type="pct"/>
            <w:gridSpan w:val="3"/>
          </w:tcPr>
          <w:p w:rsidR="006F5522" w:rsidRPr="009B346F" w:rsidRDefault="006F5522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</w:tr>
      <w:tr w:rsidR="006F5522" w:rsidRPr="009B346F" w:rsidTr="0072525A">
        <w:tc>
          <w:tcPr>
            <w:tcW w:w="1743" w:type="pct"/>
          </w:tcPr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Жигульская</w:t>
            </w:r>
            <w:proofErr w:type="spellEnd"/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162" w:type="pct"/>
          </w:tcPr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pct"/>
          </w:tcPr>
          <w:p w:rsidR="006F5522" w:rsidRDefault="006F5522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отдела имущественных и земельных отношений </w:t>
            </w:r>
            <w:r w:rsidR="00DC7538"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5667CC"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="00566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енкурского муниципального округа</w:t>
            </w:r>
          </w:p>
          <w:p w:rsidR="005667CC" w:rsidRDefault="005667CC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48A3" w:rsidRPr="009B346F" w:rsidRDefault="005048A3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5522" w:rsidRPr="009B346F" w:rsidTr="0072525A">
        <w:tc>
          <w:tcPr>
            <w:tcW w:w="5000" w:type="pct"/>
            <w:gridSpan w:val="3"/>
          </w:tcPr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Секретарь комиссии:</w:t>
            </w:r>
          </w:p>
        </w:tc>
      </w:tr>
      <w:tr w:rsidR="006F5522" w:rsidRPr="009B346F" w:rsidTr="0072525A">
        <w:tc>
          <w:tcPr>
            <w:tcW w:w="1743" w:type="pct"/>
          </w:tcPr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Григорьева Наталья Клавдиевна</w:t>
            </w:r>
          </w:p>
        </w:tc>
        <w:tc>
          <w:tcPr>
            <w:tcW w:w="162" w:type="pct"/>
          </w:tcPr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pct"/>
          </w:tcPr>
          <w:p w:rsidR="006F5522" w:rsidRDefault="003F73C7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</w:t>
            </w:r>
            <w:r w:rsidR="006F5522"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агропромышленного комплекса, лесопользования и торговли</w:t>
            </w:r>
            <w:r w:rsidR="006F5522"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5667CC"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="00566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енкурского муниципального округа</w:t>
            </w:r>
          </w:p>
          <w:p w:rsidR="005667CC" w:rsidRPr="009B346F" w:rsidRDefault="005667CC" w:rsidP="007252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5522" w:rsidRPr="009B346F" w:rsidTr="0072525A">
        <w:tc>
          <w:tcPr>
            <w:tcW w:w="5000" w:type="pct"/>
            <w:gridSpan w:val="3"/>
            <w:vAlign w:val="bottom"/>
          </w:tcPr>
          <w:p w:rsidR="006F5522" w:rsidRPr="009B346F" w:rsidRDefault="006F5522" w:rsidP="0072525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6F5522" w:rsidRPr="009B346F" w:rsidTr="0072525A">
        <w:tc>
          <w:tcPr>
            <w:tcW w:w="1746" w:type="pct"/>
          </w:tcPr>
          <w:p w:rsidR="00341735" w:rsidRDefault="00341735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Тучин Андрей </w:t>
            </w:r>
          </w:p>
          <w:p w:rsidR="006F5522" w:rsidRPr="009B346F" w:rsidRDefault="00341735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58" w:type="pct"/>
          </w:tcPr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pct"/>
          </w:tcPr>
          <w:p w:rsidR="005667CC" w:rsidRDefault="00341735" w:rsidP="0034173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жилищно-коммунального хозяйства администрации Шенкурского муниципального округа</w:t>
            </w:r>
          </w:p>
          <w:p w:rsidR="00341735" w:rsidRPr="009B346F" w:rsidRDefault="00341735" w:rsidP="0034173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1735" w:rsidRPr="009B346F" w:rsidTr="0072525A">
        <w:tc>
          <w:tcPr>
            <w:tcW w:w="1746" w:type="pct"/>
          </w:tcPr>
          <w:p w:rsidR="00341735" w:rsidRPr="009B346F" w:rsidRDefault="00341735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Красильникова </w:t>
            </w:r>
            <w:proofErr w:type="spellStart"/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Вячеславовна</w:t>
            </w:r>
          </w:p>
        </w:tc>
        <w:tc>
          <w:tcPr>
            <w:tcW w:w="158" w:type="pct"/>
          </w:tcPr>
          <w:p w:rsidR="00341735" w:rsidRPr="009B346F" w:rsidRDefault="00341735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pct"/>
          </w:tcPr>
          <w:p w:rsidR="00341735" w:rsidRDefault="00341735" w:rsidP="0034173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Ведущий специалист отдела </w:t>
            </w:r>
            <w:r w:rsidRPr="003F7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имущественных и земел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ьных отношений администрации </w:t>
            </w: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енкурского муниципального округа</w:t>
            </w:r>
          </w:p>
          <w:p w:rsidR="00341735" w:rsidRPr="009B346F" w:rsidRDefault="00341735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7538" w:rsidRPr="009B346F" w:rsidTr="0072525A">
        <w:tc>
          <w:tcPr>
            <w:tcW w:w="1746" w:type="pct"/>
          </w:tcPr>
          <w:p w:rsidR="00DC7538" w:rsidRPr="009B346F" w:rsidRDefault="00DC7538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Анфимова Екатерина Александровна</w:t>
            </w:r>
          </w:p>
        </w:tc>
        <w:tc>
          <w:tcPr>
            <w:tcW w:w="158" w:type="pct"/>
          </w:tcPr>
          <w:p w:rsidR="00DC7538" w:rsidRPr="009B346F" w:rsidRDefault="00DC7538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95" w:type="pct"/>
          </w:tcPr>
          <w:p w:rsidR="00DC7538" w:rsidRDefault="003F73C7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Ведущий специалист отдела агропромышленного комплекса</w:t>
            </w:r>
            <w:r w:rsidR="00DC7538"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лесопользования и торговли администрации </w:t>
            </w:r>
            <w:r w:rsidR="005667CC"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="00566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енкурского муниципального округа</w:t>
            </w:r>
          </w:p>
          <w:p w:rsidR="005667CC" w:rsidRPr="009B346F" w:rsidRDefault="005667CC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5522" w:rsidRPr="009B346F" w:rsidTr="0072525A">
        <w:tc>
          <w:tcPr>
            <w:tcW w:w="1743" w:type="pct"/>
          </w:tcPr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Заседателева</w:t>
            </w:r>
            <w:proofErr w:type="spellEnd"/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Анна Сергеевна</w:t>
            </w:r>
          </w:p>
        </w:tc>
        <w:tc>
          <w:tcPr>
            <w:tcW w:w="162" w:type="pct"/>
          </w:tcPr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pct"/>
          </w:tcPr>
          <w:p w:rsidR="006F5522" w:rsidRDefault="006F5522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Собрания депутатов Шенкурского муниципального округа (по согласованию)</w:t>
            </w:r>
          </w:p>
          <w:p w:rsidR="005667CC" w:rsidRPr="009B346F" w:rsidRDefault="005667CC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5522" w:rsidRPr="009B346F" w:rsidTr="0072525A">
        <w:tc>
          <w:tcPr>
            <w:tcW w:w="1746" w:type="pct"/>
          </w:tcPr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Исупова</w:t>
            </w:r>
            <w:proofErr w:type="spellEnd"/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Вера Николаевна</w:t>
            </w:r>
          </w:p>
        </w:tc>
        <w:tc>
          <w:tcPr>
            <w:tcW w:w="158" w:type="pct"/>
          </w:tcPr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6F5522" w:rsidRPr="009B346F" w:rsidRDefault="006F5522" w:rsidP="007252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pct"/>
          </w:tcPr>
          <w:p w:rsidR="006F5522" w:rsidRDefault="006F5522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Общественного совета Шенкурского муниципального округа  (по согласованию)</w:t>
            </w:r>
          </w:p>
          <w:p w:rsidR="005667CC" w:rsidRPr="009B346F" w:rsidRDefault="005667CC" w:rsidP="005048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F5522" w:rsidRPr="009B346F" w:rsidRDefault="009B346F" w:rsidP="00DC7538">
      <w:pPr>
        <w:tabs>
          <w:tab w:val="left" w:pos="417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46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667C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6F5522" w:rsidRPr="009B346F" w:rsidSect="007F10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37C" w:rsidRDefault="0063137C" w:rsidP="007F1021">
      <w:r>
        <w:separator/>
      </w:r>
    </w:p>
  </w:endnote>
  <w:endnote w:type="continuationSeparator" w:id="0">
    <w:p w:rsidR="0063137C" w:rsidRDefault="0063137C" w:rsidP="007F1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21" w:rsidRDefault="007F1021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21" w:rsidRDefault="007F1021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21" w:rsidRDefault="007F1021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37C" w:rsidRDefault="0063137C" w:rsidP="007F1021">
      <w:r>
        <w:separator/>
      </w:r>
    </w:p>
  </w:footnote>
  <w:footnote w:type="continuationSeparator" w:id="0">
    <w:p w:rsidR="0063137C" w:rsidRDefault="0063137C" w:rsidP="007F1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21" w:rsidRDefault="007F1021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77820"/>
      <w:docPartObj>
        <w:docPartGallery w:val="Page Numbers (Top of Page)"/>
        <w:docPartUnique/>
      </w:docPartObj>
    </w:sdtPr>
    <w:sdtContent>
      <w:p w:rsidR="007F1021" w:rsidRDefault="007F1021">
        <w:pPr>
          <w:pStyle w:val="af6"/>
          <w:jc w:val="center"/>
        </w:pPr>
        <w:r>
          <w:t>2</w:t>
        </w:r>
      </w:p>
    </w:sdtContent>
  </w:sdt>
  <w:p w:rsidR="007F1021" w:rsidRDefault="007F1021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21" w:rsidRDefault="007F102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4B5"/>
    <w:multiLevelType w:val="hybridMultilevel"/>
    <w:tmpl w:val="D4FC7D7A"/>
    <w:lvl w:ilvl="0" w:tplc="254E7CAC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859BF"/>
    <w:multiLevelType w:val="hybridMultilevel"/>
    <w:tmpl w:val="0F2A2506"/>
    <w:lvl w:ilvl="0" w:tplc="A2A8B08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513A6C21"/>
    <w:multiLevelType w:val="hybridMultilevel"/>
    <w:tmpl w:val="6B88CC98"/>
    <w:lvl w:ilvl="0" w:tplc="14346260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C04D6"/>
    <w:multiLevelType w:val="hybridMultilevel"/>
    <w:tmpl w:val="435C9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558E8"/>
    <w:rsid w:val="0008728A"/>
    <w:rsid w:val="000E778B"/>
    <w:rsid w:val="00196437"/>
    <w:rsid w:val="001B69EC"/>
    <w:rsid w:val="001F3817"/>
    <w:rsid w:val="00253933"/>
    <w:rsid w:val="00275199"/>
    <w:rsid w:val="00300C4F"/>
    <w:rsid w:val="00341735"/>
    <w:rsid w:val="00343A0D"/>
    <w:rsid w:val="00386BB9"/>
    <w:rsid w:val="003A3E01"/>
    <w:rsid w:val="003C3899"/>
    <w:rsid w:val="003E5A2C"/>
    <w:rsid w:val="003F6298"/>
    <w:rsid w:val="003F73C7"/>
    <w:rsid w:val="004D2E82"/>
    <w:rsid w:val="005048A3"/>
    <w:rsid w:val="0052059C"/>
    <w:rsid w:val="00545B3A"/>
    <w:rsid w:val="0055677F"/>
    <w:rsid w:val="005667CC"/>
    <w:rsid w:val="005C4818"/>
    <w:rsid w:val="0062123B"/>
    <w:rsid w:val="0063137C"/>
    <w:rsid w:val="006F5522"/>
    <w:rsid w:val="00724931"/>
    <w:rsid w:val="00751B8D"/>
    <w:rsid w:val="007602C9"/>
    <w:rsid w:val="00791031"/>
    <w:rsid w:val="00793241"/>
    <w:rsid w:val="007B46A5"/>
    <w:rsid w:val="007C399E"/>
    <w:rsid w:val="007F1021"/>
    <w:rsid w:val="007F6347"/>
    <w:rsid w:val="00856B13"/>
    <w:rsid w:val="00876E85"/>
    <w:rsid w:val="0088414B"/>
    <w:rsid w:val="008A092A"/>
    <w:rsid w:val="00931EC6"/>
    <w:rsid w:val="009558E8"/>
    <w:rsid w:val="00987EFC"/>
    <w:rsid w:val="00993643"/>
    <w:rsid w:val="009B346F"/>
    <w:rsid w:val="00AA3721"/>
    <w:rsid w:val="00BD4CA2"/>
    <w:rsid w:val="00BF329A"/>
    <w:rsid w:val="00C01350"/>
    <w:rsid w:val="00D77BE2"/>
    <w:rsid w:val="00DA6DB8"/>
    <w:rsid w:val="00DB4C76"/>
    <w:rsid w:val="00DC7538"/>
    <w:rsid w:val="00DF2F17"/>
    <w:rsid w:val="00DF3B90"/>
    <w:rsid w:val="00E31C45"/>
    <w:rsid w:val="00E53AA8"/>
    <w:rsid w:val="00ED6DED"/>
    <w:rsid w:val="00EE572E"/>
    <w:rsid w:val="00EF4232"/>
    <w:rsid w:val="00F052C0"/>
    <w:rsid w:val="00F13384"/>
    <w:rsid w:val="00F9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1C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4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4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4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4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4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4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4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C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1C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31C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31C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31C4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31C4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31C4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31C4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31C4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31C45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35"/>
    <w:semiHidden/>
    <w:unhideWhenUsed/>
    <w:rsid w:val="00E31C45"/>
    <w:pPr>
      <w:spacing w:after="200"/>
    </w:pPr>
    <w:rPr>
      <w:i/>
      <w:iCs/>
      <w:color w:val="1F497D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31C4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31C4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E31C4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E31C45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E31C45"/>
    <w:rPr>
      <w:b/>
      <w:bCs/>
    </w:rPr>
  </w:style>
  <w:style w:type="character" w:styleId="aa">
    <w:name w:val="Emphasis"/>
    <w:basedOn w:val="a0"/>
    <w:uiPriority w:val="20"/>
    <w:qFormat/>
    <w:rsid w:val="00E31C45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E31C4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E31C45"/>
    <w:rPr>
      <w:i/>
    </w:rPr>
  </w:style>
  <w:style w:type="character" w:customStyle="1" w:styleId="22">
    <w:name w:val="Цитата 2 Знак"/>
    <w:basedOn w:val="a0"/>
    <w:link w:val="21"/>
    <w:uiPriority w:val="29"/>
    <w:rsid w:val="00E31C4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31C4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31C45"/>
    <w:rPr>
      <w:b/>
      <w:i/>
      <w:sz w:val="24"/>
    </w:rPr>
  </w:style>
  <w:style w:type="character" w:styleId="ae">
    <w:name w:val="Subtle Emphasis"/>
    <w:uiPriority w:val="19"/>
    <w:qFormat/>
    <w:rsid w:val="00E31C4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31C4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31C4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31C4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31C4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31C45"/>
    <w:pPr>
      <w:outlineLvl w:val="9"/>
    </w:pPr>
  </w:style>
  <w:style w:type="character" w:customStyle="1" w:styleId="fontstyle01">
    <w:name w:val="fontstyle01"/>
    <w:basedOn w:val="a0"/>
    <w:rsid w:val="00E31C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8A092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092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C0135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C01350"/>
    <w:pPr>
      <w:spacing w:before="240" w:after="60"/>
      <w:jc w:val="center"/>
      <w:outlineLvl w:val="0"/>
    </w:pPr>
    <w:rPr>
      <w:rFonts w:ascii="Times New Roman" w:eastAsia="Calibri" w:hAnsi="Times New Roman" w:cs="Arial"/>
      <w:b/>
      <w:bCs/>
      <w:kern w:val="28"/>
      <w:sz w:val="32"/>
      <w:szCs w:val="32"/>
      <w:lang w:eastAsia="ru-RU"/>
    </w:rPr>
  </w:style>
  <w:style w:type="paragraph" w:styleId="af6">
    <w:name w:val="header"/>
    <w:basedOn w:val="a"/>
    <w:link w:val="af7"/>
    <w:uiPriority w:val="99"/>
    <w:unhideWhenUsed/>
    <w:rsid w:val="007F102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7F1021"/>
    <w:rPr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7F102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7F10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367;fld=134;dst=10011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7709-D996-4386-A0D8-3366408D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АРХАНГЕЛЬСКОЙ ОБЛАСТИ</vt:lpstr>
      <vt:lpstr>которые вносятся в постановление администрации Шенкурского муниципального округа</vt:lpstr>
      <vt:lpstr>«Об утверждении Положения о комиссии по организации деятельности нестационарных</vt:lpstr>
      <vt:lpstr/>
      <vt:lpstr/>
    </vt:vector>
  </TitlesOfParts>
  <Company>SPecialiST RePack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Григорьева Наталья Клавдиевна</dc:creator>
  <cp:lastModifiedBy>shspec</cp:lastModifiedBy>
  <cp:revision>2</cp:revision>
  <cp:lastPrinted>2026-03-16T13:19:00Z</cp:lastPrinted>
  <dcterms:created xsi:type="dcterms:W3CDTF">2026-04-22T09:03:00Z</dcterms:created>
  <dcterms:modified xsi:type="dcterms:W3CDTF">2026-04-22T09:03:00Z</dcterms:modified>
</cp:coreProperties>
</file>