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71" w:rsidRDefault="00476C71" w:rsidP="006F0B65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Муниципальный контроль </w:t>
      </w:r>
      <w:r w:rsidRPr="00476C71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в сфере благоустройства</w:t>
      </w:r>
    </w:p>
    <w:p w:rsidR="00476C71" w:rsidRPr="003C2937" w:rsidRDefault="00476C71" w:rsidP="006F0B65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Организация контроля: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76C7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B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Шенкурского муниципального </w:t>
      </w:r>
      <w:r w:rsidR="006239C8">
        <w:rPr>
          <w:rFonts w:ascii="Times New Roman" w:hAnsi="Times New Roman" w:cs="Times New Roman"/>
          <w:sz w:val="28"/>
          <w:szCs w:val="28"/>
        </w:rPr>
        <w:t>округа</w:t>
      </w:r>
      <w:r w:rsidRPr="00E52EB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EBB"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476C7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239C8" w:rsidRPr="006239C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476C71">
        <w:rPr>
          <w:rFonts w:ascii="Times New Roman" w:hAnsi="Times New Roman" w:cs="Times New Roman"/>
          <w:sz w:val="28"/>
          <w:szCs w:val="28"/>
        </w:rPr>
        <w:t xml:space="preserve"> </w:t>
      </w:r>
      <w:r w:rsidR="00093891" w:rsidRPr="00E52EBB">
        <w:rPr>
          <w:rFonts w:ascii="Times New Roman" w:hAnsi="Times New Roman" w:cs="Times New Roman"/>
          <w:sz w:val="28"/>
          <w:szCs w:val="28"/>
        </w:rPr>
        <w:t>администрации Шенкурского муниципального рай</w:t>
      </w:r>
      <w:r w:rsidR="00093891">
        <w:rPr>
          <w:rFonts w:ascii="Times New Roman" w:hAnsi="Times New Roman" w:cs="Times New Roman"/>
          <w:sz w:val="28"/>
          <w:szCs w:val="28"/>
        </w:rPr>
        <w:t>он</w:t>
      </w:r>
      <w:r w:rsidR="00093891" w:rsidRPr="00E52EBB">
        <w:rPr>
          <w:rFonts w:ascii="Times New Roman" w:hAnsi="Times New Roman" w:cs="Times New Roman"/>
          <w:sz w:val="28"/>
          <w:szCs w:val="28"/>
        </w:rPr>
        <w:t xml:space="preserve">а Архангельской области </w:t>
      </w:r>
      <w:r w:rsidRPr="00E52EBB"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165160, Архангельская обл., г. Шенкурск, 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ул. пр. В.А. Кудрявцева</w:t>
      </w:r>
      <w:r>
        <w:rPr>
          <w:rFonts w:ascii="Times New Roman" w:hAnsi="Times New Roman" w:cs="Times New Roman"/>
          <w:sz w:val="28"/>
          <w:szCs w:val="28"/>
        </w:rPr>
        <w:t>, д.26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8(81851) 4-14-15</w:t>
      </w:r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500704">
        <w:rPr>
          <w:rFonts w:ascii="Times New Roman" w:hAnsi="Times New Roman" w:cs="Times New Roman"/>
          <w:sz w:val="28"/>
          <w:szCs w:val="28"/>
        </w:rPr>
        <w:t>: 4-13-25</w:t>
      </w:r>
    </w:p>
    <w:p w:rsidR="00476C71" w:rsidRPr="00FC4A16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A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4A16">
        <w:rPr>
          <w:rFonts w:ascii="Times New Roman" w:hAnsi="Times New Roman" w:cs="Times New Roman"/>
          <w:sz w:val="28"/>
          <w:szCs w:val="28"/>
        </w:rPr>
        <w:t>-</w:t>
      </w:r>
      <w:r w:rsidRPr="00FC4A1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C4A1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C4A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C4A1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4A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shenradm</w:t>
        </w:r>
        <w:r w:rsidRPr="00FC4A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C4A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827414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8274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Перерыв: 13.00 – 14.00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476C71" w:rsidRPr="003641C2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1) </w:t>
      </w:r>
      <w:r w:rsidR="006239C8" w:rsidRPr="006239C8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жилищно-коммунального хозяйства </w:t>
      </w:r>
      <w:r w:rsidRPr="003641C2">
        <w:rPr>
          <w:rFonts w:ascii="Times New Roman" w:hAnsi="Times New Roman" w:cs="Times New Roman"/>
          <w:sz w:val="28"/>
          <w:szCs w:val="28"/>
        </w:rPr>
        <w:t xml:space="preserve">администрации  Шенкурского муниципального </w:t>
      </w:r>
      <w:r w:rsidR="006239C8">
        <w:rPr>
          <w:rFonts w:ascii="Times New Roman" w:hAnsi="Times New Roman" w:cs="Times New Roman"/>
          <w:sz w:val="28"/>
          <w:szCs w:val="28"/>
        </w:rPr>
        <w:t>округа</w:t>
      </w:r>
      <w:r w:rsidRPr="003641C2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476C71" w:rsidRDefault="00476C71" w:rsidP="00476C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>2)</w:t>
      </w:r>
      <w:r w:rsidRPr="003641C2">
        <w:rPr>
          <w:rFonts w:ascii="Times New Roman" w:hAnsi="Times New Roman" w:cs="Times New Roman"/>
          <w:sz w:val="28"/>
          <w:szCs w:val="28"/>
        </w:rPr>
        <w:tab/>
      </w:r>
      <w:r w:rsidRPr="00476C71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6239C8" w:rsidRPr="006239C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6239C8" w:rsidRPr="003641C2">
        <w:rPr>
          <w:rFonts w:ascii="Times New Roman" w:hAnsi="Times New Roman" w:cs="Times New Roman"/>
          <w:sz w:val="28"/>
          <w:szCs w:val="28"/>
        </w:rPr>
        <w:t xml:space="preserve">администрации  Шенкурского муниципального </w:t>
      </w:r>
      <w:r w:rsidR="006239C8">
        <w:rPr>
          <w:rFonts w:ascii="Times New Roman" w:hAnsi="Times New Roman" w:cs="Times New Roman"/>
          <w:sz w:val="28"/>
          <w:szCs w:val="28"/>
        </w:rPr>
        <w:t>округа</w:t>
      </w:r>
      <w:r w:rsidRPr="003641C2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Pr="007B35C7" w:rsidRDefault="00476C71" w:rsidP="007B35C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5C7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осуществление муниципального контроля: </w:t>
      </w:r>
    </w:p>
    <w:p w:rsidR="007B35C7" w:rsidRPr="007B35C7" w:rsidRDefault="007B35C7" w:rsidP="007B35C7">
      <w:pPr>
        <w:pStyle w:val="a4"/>
        <w:spacing w:after="0" w:line="240" w:lineRule="auto"/>
        <w:ind w:left="17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71" w:rsidRPr="002B200B" w:rsidRDefault="00476C71" w:rsidP="002B20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0B">
        <w:rPr>
          <w:rFonts w:ascii="Times New Roman" w:hAnsi="Times New Roman" w:cs="Times New Roman"/>
          <w:sz w:val="28"/>
          <w:szCs w:val="28"/>
        </w:rPr>
        <w:t xml:space="preserve">Федеральный закон от 31.07.2020 № 248-ФЗ «О государственном контроле (надзоре) и муниципальном контроле»; </w:t>
      </w:r>
    </w:p>
    <w:p w:rsidR="00476C71" w:rsidRPr="002B200B" w:rsidRDefault="006239C8" w:rsidP="002B20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76C7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476C71">
        <w:rPr>
          <w:rFonts w:ascii="Times New Roman" w:hAnsi="Times New Roman" w:cs="Times New Roman"/>
          <w:sz w:val="28"/>
          <w:szCs w:val="28"/>
        </w:rPr>
        <w:t xml:space="preserve"> </w:t>
      </w:r>
      <w:r w:rsidRPr="00534D5E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D5E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476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476C7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76C7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91</w:t>
      </w:r>
      <w:r w:rsidRPr="00476C71">
        <w:rPr>
          <w:rFonts w:ascii="Times New Roman" w:hAnsi="Times New Roman" w:cs="Times New Roman"/>
          <w:sz w:val="28"/>
          <w:szCs w:val="28"/>
        </w:rPr>
        <w:t xml:space="preserve"> «</w:t>
      </w:r>
      <w:r w:rsidRPr="00636A06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A06">
        <w:rPr>
          <w:rFonts w:ascii="Times New Roman" w:hAnsi="Times New Roman"/>
          <w:sz w:val="28"/>
          <w:szCs w:val="28"/>
        </w:rPr>
        <w:t>в сфере благоустройства</w:t>
      </w:r>
      <w:r w:rsidRPr="00476C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71" w:rsidRDefault="00476C71" w:rsidP="00614F59">
      <w:pPr>
        <w:spacing w:after="0" w:line="240" w:lineRule="auto"/>
      </w:pPr>
    </w:p>
    <w:p w:rsidR="00476C71" w:rsidRDefault="00476C71" w:rsidP="00614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71">
        <w:rPr>
          <w:rFonts w:ascii="Times New Roman" w:hAnsi="Times New Roman" w:cs="Times New Roman"/>
          <w:b/>
          <w:sz w:val="28"/>
          <w:szCs w:val="28"/>
        </w:rPr>
        <w:t>2. Категории лиц, обязанных соблюдать обязательные требования (контролируемые лица):</w:t>
      </w:r>
    </w:p>
    <w:p w:rsidR="007B35C7" w:rsidRPr="00476C71" w:rsidRDefault="007B35C7" w:rsidP="00614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71" w:rsidRPr="00476C71" w:rsidRDefault="00232886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886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886">
        <w:rPr>
          <w:rFonts w:ascii="Times New Roman" w:hAnsi="Times New Roman" w:cs="Times New Roman"/>
          <w:sz w:val="28"/>
          <w:szCs w:val="28"/>
        </w:rPr>
        <w:t xml:space="preserve"> и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886">
        <w:rPr>
          <w:rFonts w:ascii="Times New Roman" w:hAnsi="Times New Roman" w:cs="Times New Roman"/>
          <w:sz w:val="28"/>
          <w:szCs w:val="28"/>
        </w:rPr>
        <w:t xml:space="preserve"> лица, в том числе хозяйствующи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88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886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886">
        <w:rPr>
          <w:rFonts w:ascii="Times New Roman" w:hAnsi="Times New Roman" w:cs="Times New Roman"/>
          <w:sz w:val="28"/>
          <w:szCs w:val="28"/>
        </w:rPr>
        <w:t xml:space="preserve">ся на территории Шенкурского муниципального округа, </w:t>
      </w:r>
      <w:r w:rsidR="00476C71" w:rsidRPr="00476C71">
        <w:rPr>
          <w:rFonts w:ascii="Times New Roman" w:hAnsi="Times New Roman" w:cs="Times New Roman"/>
          <w:sz w:val="28"/>
          <w:szCs w:val="28"/>
        </w:rPr>
        <w:lastRenderedPageBreak/>
        <w:t>обязанные соблюдать норм</w:t>
      </w:r>
      <w:r w:rsidR="00614F59">
        <w:rPr>
          <w:rFonts w:ascii="Times New Roman" w:hAnsi="Times New Roman" w:cs="Times New Roman"/>
          <w:sz w:val="28"/>
          <w:szCs w:val="28"/>
        </w:rPr>
        <w:t>ы</w:t>
      </w:r>
      <w:r w:rsidR="00476C71" w:rsidRPr="00476C71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614F59">
        <w:rPr>
          <w:rFonts w:ascii="Times New Roman" w:hAnsi="Times New Roman" w:cs="Times New Roman"/>
          <w:sz w:val="28"/>
          <w:szCs w:val="28"/>
        </w:rPr>
        <w:t>а</w:t>
      </w:r>
      <w:r w:rsidR="00476C71" w:rsidRPr="00476C71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614F59">
        <w:rPr>
          <w:rFonts w:ascii="Times New Roman" w:hAnsi="Times New Roman" w:cs="Times New Roman"/>
          <w:sz w:val="28"/>
          <w:szCs w:val="28"/>
        </w:rPr>
        <w:t xml:space="preserve"> </w:t>
      </w:r>
      <w:r w:rsidR="00614F59" w:rsidRPr="00614F59">
        <w:rPr>
          <w:rFonts w:ascii="Times New Roman" w:hAnsi="Times New Roman" w:cs="Times New Roman"/>
          <w:sz w:val="28"/>
          <w:szCs w:val="28"/>
        </w:rPr>
        <w:t>территории Шенкурско</w:t>
      </w:r>
      <w:r w:rsidR="00CA116D">
        <w:rPr>
          <w:rFonts w:ascii="Times New Roman" w:hAnsi="Times New Roman" w:cs="Times New Roman"/>
          <w:sz w:val="28"/>
          <w:szCs w:val="28"/>
        </w:rPr>
        <w:t>го муниципального округа Архангельской области</w:t>
      </w:r>
      <w:r w:rsidR="00614F59">
        <w:rPr>
          <w:rFonts w:ascii="Times New Roman" w:hAnsi="Times New Roman" w:cs="Times New Roman"/>
          <w:sz w:val="28"/>
          <w:szCs w:val="28"/>
        </w:rPr>
        <w:t xml:space="preserve">, </w:t>
      </w:r>
      <w:r w:rsidR="00614F59" w:rsidRPr="00614F59">
        <w:rPr>
          <w:rFonts w:ascii="Times New Roman" w:hAnsi="Times New Roman" w:cs="Times New Roman"/>
          <w:sz w:val="28"/>
          <w:szCs w:val="28"/>
        </w:rPr>
        <w:t>утвержденны</w:t>
      </w:r>
      <w:r w:rsidR="00614F59">
        <w:rPr>
          <w:rFonts w:ascii="Times New Roman" w:hAnsi="Times New Roman" w:cs="Times New Roman"/>
          <w:sz w:val="28"/>
          <w:szCs w:val="28"/>
        </w:rPr>
        <w:t>е</w:t>
      </w:r>
      <w:r w:rsidR="00614F59" w:rsidRPr="00614F5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CA116D" w:rsidRPr="00CA116D">
        <w:rPr>
          <w:rFonts w:ascii="Times New Roman" w:hAnsi="Times New Roman" w:cs="Times New Roman"/>
          <w:sz w:val="28"/>
          <w:szCs w:val="28"/>
        </w:rPr>
        <w:t>Собрания депутатов Шенкурского муниципального округа Архангельской области от 25.10.2024 № 245</w:t>
      </w:r>
      <w:r w:rsidR="00476C71" w:rsidRPr="00476C71">
        <w:rPr>
          <w:rFonts w:ascii="Times New Roman" w:hAnsi="Times New Roman" w:cs="Times New Roman"/>
          <w:sz w:val="28"/>
          <w:szCs w:val="28"/>
        </w:rPr>
        <w:t>.</w:t>
      </w:r>
    </w:p>
    <w:p w:rsidR="00476C71" w:rsidRDefault="00476C71" w:rsidP="00614F59">
      <w:pPr>
        <w:spacing w:after="0" w:line="240" w:lineRule="auto"/>
      </w:pPr>
    </w:p>
    <w:p w:rsidR="00614F59" w:rsidRPr="00614F59" w:rsidRDefault="00614F59" w:rsidP="00614F59">
      <w:pPr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614F59">
        <w:rPr>
          <w:rFonts w:ascii="Times New Roman Полужирный" w:hAnsi="Times New Roman Полужирный" w:cs="Times New Roman"/>
          <w:b/>
          <w:sz w:val="28"/>
          <w:szCs w:val="28"/>
        </w:rPr>
        <w:t>3. Нормативно-правовые акты, содержащие обязательные требования:</w:t>
      </w:r>
    </w:p>
    <w:p w:rsidR="00614F59" w:rsidRDefault="00614F59" w:rsidP="00614F59">
      <w:pPr>
        <w:spacing w:after="0" w:line="240" w:lineRule="auto"/>
      </w:pPr>
    </w:p>
    <w:tbl>
      <w:tblPr>
        <w:tblW w:w="9150" w:type="dxa"/>
        <w:jc w:val="right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55"/>
        <w:gridCol w:w="2927"/>
      </w:tblGrid>
      <w:tr w:rsidR="006F0B65" w:rsidRPr="006F0B65" w:rsidTr="006F0B65">
        <w:trPr>
          <w:trHeight w:val="1595"/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31.07.2020 № 248-ФЗ «О государственном контроле (надзоре) и муниципальном контроле в Российской Федерации»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  самоуправления в Российской Федерации»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Статья 16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E337AC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0" w:tooltip="Федеральный закон от 2 мая 2006 г. N 59-ФЗ &quot;О порядке рассмотрения о..." w:history="1">
              <w:r w:rsidR="006F0B65" w:rsidRPr="006F0B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(ред. от 27.12.2018) </w:t>
            </w:r>
            <w:r w:rsidR="006F0B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6F0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FC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Водный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от 03.06.2006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74-ФЗ (ред. от 30.12.2021) (с </w:t>
            </w:r>
            <w:proofErr w:type="spell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. и доп., вступ. в силу с 01.03.2022)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Статья 65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FC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12.11.20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16 № 1156 (ред. от 18.03.2021) 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641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A91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Правилами обращения с твердыми коммунальными отходами</w:t>
            </w:r>
            <w:r w:rsidR="00A91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A91E13" w:rsidP="0071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E13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="007144E2">
              <w:rPr>
                <w:rFonts w:ascii="Times New Roman" w:hAnsi="Times New Roman" w:cs="Times New Roman"/>
                <w:sz w:val="24"/>
                <w:szCs w:val="24"/>
              </w:rPr>
              <w:t>Собрания депутатов Шенкурского муниципального округа Архангельской области</w:t>
            </w:r>
            <w:r w:rsidRPr="00A91E13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714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E13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14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1E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44E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A91E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44E2" w:rsidRPr="007144E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7144E2" w:rsidRPr="007144E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 Шенкурского муниципального округа  Архангельской области</w:t>
            </w:r>
            <w:proofErr w:type="gramEnd"/>
            <w:r w:rsidRPr="00A91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FC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Госстроя РФ от 27.09.2003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r w:rsidR="00A91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A91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Минюсте РФ 15.10.2003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5176)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FC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28.01.2021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3 (ред. от 14.02.2022)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и норм </w:t>
            </w:r>
            <w:proofErr w:type="spell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2.1.3684-21.</w:t>
            </w:r>
            <w:proofErr w:type="gramEnd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нормы..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) (Зарегистрировано в Минюсте России 29.01.2021 </w:t>
            </w:r>
            <w:r w:rsidR="00FC4A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62297)</w:t>
            </w:r>
            <w:proofErr w:type="gramEnd"/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A91E13" w:rsidP="00663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42.13330.2016.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2.07.01-89*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Приказом Минстроя России от 30.12.2016 </w:t>
            </w:r>
            <w:r w:rsidR="00663C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1034/</w:t>
            </w:r>
            <w:proofErr w:type="spellStart"/>
            <w:proofErr w:type="gramStart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) (ред. от 19.12.2019)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6F0B65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A91E13" w:rsidP="00A9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СП 59.13330.2020. Свод правил. Доступность зданий и сооружений для </w:t>
            </w:r>
            <w:proofErr w:type="spellStart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 </w:t>
            </w:r>
            <w:proofErr w:type="spellStart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35-01-2001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(утв. и введен в действие Приказом Минстроя России от 30.12.2020 N 904/</w:t>
            </w:r>
            <w:proofErr w:type="spellStart"/>
            <w:proofErr w:type="gramStart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6F0B65" w:rsidRPr="006F0B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</w:tbl>
    <w:p w:rsidR="006F0B65" w:rsidRDefault="006F0B65" w:rsidP="0000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65" w:rsidRDefault="00002665" w:rsidP="0000266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65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:rsidR="006F0B65" w:rsidRPr="006F0B65" w:rsidRDefault="006F0B65" w:rsidP="006F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65">
        <w:rPr>
          <w:rFonts w:ascii="Times New Roman" w:hAnsi="Times New Roman" w:cs="Times New Roman"/>
          <w:sz w:val="28"/>
          <w:szCs w:val="28"/>
        </w:rPr>
        <w:t>1) Документы хозяйственной деятельности по соблюдению требований норм и правил благоустройства:</w:t>
      </w:r>
    </w:p>
    <w:p w:rsidR="006F0B65" w:rsidRPr="00A91E13" w:rsidRDefault="006F0B65" w:rsidP="00A91E1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 xml:space="preserve">об определении работников, ответственных за организацию благоустройства и озеленения территорий, содержанию объектов благоустройства, земельных участков, на которых они расположены, и прилегающих территорий; </w:t>
      </w:r>
    </w:p>
    <w:p w:rsidR="006F0B65" w:rsidRPr="00A91E13" w:rsidRDefault="006F0B65" w:rsidP="00A91E1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договоры и иные документы, подтверждающие выполнение работ (оказание услуг) по благоустройству;</w:t>
      </w:r>
    </w:p>
    <w:p w:rsidR="006F0B65" w:rsidRPr="00A91E13" w:rsidRDefault="006F0B65" w:rsidP="00A91E13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перечень объектов, строительство, реконструкцию, ремонт или эксплуатацию которых осуществляет юридическое лицо, индивидуальный предприниматель, физическое лицо (в справочной форме);</w:t>
      </w:r>
    </w:p>
    <w:p w:rsidR="006F0B65" w:rsidRPr="00A91E13" w:rsidRDefault="006F0B65" w:rsidP="00A91E1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документы по организации и ведению первичного учета работ по благоустройству.</w:t>
      </w:r>
    </w:p>
    <w:p w:rsidR="006F0B65" w:rsidRPr="006F0B65" w:rsidRDefault="006F0B65" w:rsidP="006F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65">
        <w:rPr>
          <w:rFonts w:ascii="Times New Roman" w:hAnsi="Times New Roman" w:cs="Times New Roman"/>
          <w:sz w:val="28"/>
          <w:szCs w:val="28"/>
        </w:rPr>
        <w:t>2) Учредительные документы юридического лица, сведения об индивидуальном предпринимателе, физическом лице, должностном лице (копии):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учредительные документы юридического лица, Устав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свидетельство о внесении записи в ЕГРЮЛ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юридического лица по месту нахождения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карточка учета основных сведений о юридическом лице, в том числе банковские реквизиты, контактная информация (сайт, телефон, электронная почта)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lastRenderedPageBreak/>
        <w:t>выписка из Государственного реестра аккредитованных филиалов, представительств иностранных юридических лиц (РАФП)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карточка учета основных сведений об аккредитованном филиале, представительстве иностранного юридического лица, в том числе банковские реквизиты, контактная информация (сайт, телефон, электронная почта)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свидетельство о регистрации или выписка из ЕГРИП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карточка учета основных сведений об индивидуальном предпринимателе, в том числе банковские реквизиты, контактная информация (сайт, телефон, электронная почта)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E13">
        <w:rPr>
          <w:rFonts w:ascii="Times New Roman" w:hAnsi="Times New Roman" w:cs="Times New Roman"/>
          <w:sz w:val="28"/>
          <w:szCs w:val="28"/>
        </w:rPr>
        <w:t>документы, подтверждающие статус должностного лица (должностная инструкция, трудовой договор (служебных контракт), приказ о назначении на должность, свидетельство о постановке на учет в налоговом органе физического лица по месту жительства на территории Российской Федерации, копия паспорта, банковские реквизиты, контактная информация (телефон, электронная почта)</w:t>
      </w:r>
      <w:r w:rsidR="0066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лица, уполномоченного представлять юридическое лицо или индивидуального предпринимателя при осуществлении муниципального контроля (в случае участия представителя)</w:t>
      </w:r>
      <w:r w:rsidR="00663C3C">
        <w:rPr>
          <w:rFonts w:ascii="Times New Roman" w:hAnsi="Times New Roman" w:cs="Times New Roman"/>
          <w:sz w:val="28"/>
          <w:szCs w:val="28"/>
        </w:rPr>
        <w:t>;</w:t>
      </w:r>
    </w:p>
    <w:p w:rsidR="006F0B65" w:rsidRPr="00A91E13" w:rsidRDefault="006F0B65" w:rsidP="00A91E1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E13">
        <w:rPr>
          <w:rFonts w:ascii="Times New Roman" w:hAnsi="Times New Roman" w:cs="Times New Roman"/>
          <w:sz w:val="28"/>
          <w:szCs w:val="28"/>
        </w:rPr>
        <w:t>документы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банковские реквизиты, контактная информация (телефон, электронная почта).</w:t>
      </w:r>
      <w:proofErr w:type="gramEnd"/>
    </w:p>
    <w:p w:rsidR="00A91E13" w:rsidRDefault="006F0B65" w:rsidP="006F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65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не вправе требовать у контролируемых лиц:  </w:t>
      </w:r>
    </w:p>
    <w:p w:rsidR="006F0B65" w:rsidRPr="00A91E13" w:rsidRDefault="006F0B65" w:rsidP="00A91E1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сведения и документы не относящиеся к предмету проверки</w:t>
      </w:r>
      <w:r w:rsidR="00663C3C">
        <w:rPr>
          <w:rFonts w:ascii="Times New Roman" w:hAnsi="Times New Roman" w:cs="Times New Roman"/>
          <w:sz w:val="28"/>
          <w:szCs w:val="28"/>
        </w:rPr>
        <w:t>;</w:t>
      </w:r>
      <w:r w:rsidRPr="00A9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65" w:rsidRPr="00A91E13" w:rsidRDefault="006F0B65" w:rsidP="00A91E1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13">
        <w:rPr>
          <w:rFonts w:ascii="Times New Roman" w:hAnsi="Times New Roman" w:cs="Times New Roman"/>
          <w:sz w:val="28"/>
          <w:szCs w:val="28"/>
        </w:rPr>
        <w:t>сведения и документы, которые могут быть получены посредством межведомственного взаимодействия.</w:t>
      </w:r>
    </w:p>
    <w:p w:rsidR="007B35C7" w:rsidRPr="006F0B65" w:rsidRDefault="007B35C7" w:rsidP="007B35C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5C7" w:rsidRPr="006F0B65" w:rsidSect="006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56"/>
    <w:multiLevelType w:val="hybridMultilevel"/>
    <w:tmpl w:val="B468A04A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64544"/>
    <w:multiLevelType w:val="hybridMultilevel"/>
    <w:tmpl w:val="2EBAF990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F5FCE"/>
    <w:multiLevelType w:val="hybridMultilevel"/>
    <w:tmpl w:val="C1A695BA"/>
    <w:lvl w:ilvl="0" w:tplc="82FC8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9172B"/>
    <w:multiLevelType w:val="hybridMultilevel"/>
    <w:tmpl w:val="D4707CBC"/>
    <w:lvl w:ilvl="0" w:tplc="B2BAF7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87E50"/>
    <w:multiLevelType w:val="hybridMultilevel"/>
    <w:tmpl w:val="4E64DE6C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5DD9"/>
    <w:multiLevelType w:val="hybridMultilevel"/>
    <w:tmpl w:val="138AD778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83434D"/>
    <w:multiLevelType w:val="hybridMultilevel"/>
    <w:tmpl w:val="5DD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47168"/>
    <w:multiLevelType w:val="hybridMultilevel"/>
    <w:tmpl w:val="CF02F96A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6C71"/>
    <w:rsid w:val="00002665"/>
    <w:rsid w:val="00093891"/>
    <w:rsid w:val="000D430F"/>
    <w:rsid w:val="00232886"/>
    <w:rsid w:val="002B200B"/>
    <w:rsid w:val="002C2863"/>
    <w:rsid w:val="003057A1"/>
    <w:rsid w:val="00476C71"/>
    <w:rsid w:val="00614F59"/>
    <w:rsid w:val="006239C8"/>
    <w:rsid w:val="00663C3C"/>
    <w:rsid w:val="00686064"/>
    <w:rsid w:val="006A2A1A"/>
    <w:rsid w:val="006F0B65"/>
    <w:rsid w:val="007144E2"/>
    <w:rsid w:val="007B35C7"/>
    <w:rsid w:val="008B5FBF"/>
    <w:rsid w:val="009D0E22"/>
    <w:rsid w:val="00A91E13"/>
    <w:rsid w:val="00AC5CFD"/>
    <w:rsid w:val="00B10410"/>
    <w:rsid w:val="00CA116D"/>
    <w:rsid w:val="00DA6BBF"/>
    <w:rsid w:val="00E337AC"/>
    <w:rsid w:val="00FC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C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0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.htm" TargetMode="External"/><Relationship Id="rId5" Type="http://schemas.openxmlformats.org/officeDocument/2006/relationships/hyperlink" Target="mailto:adm@shen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MPoloznikova</cp:lastModifiedBy>
  <cp:revision>8</cp:revision>
  <dcterms:created xsi:type="dcterms:W3CDTF">2022-04-26T08:33:00Z</dcterms:created>
  <dcterms:modified xsi:type="dcterms:W3CDTF">2024-11-05T11:32:00Z</dcterms:modified>
</cp:coreProperties>
</file>