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E6" w:rsidRDefault="003A2BE6" w:rsidP="003A2BE6">
      <w:pPr>
        <w:pStyle w:val="a3"/>
        <w:jc w:val="right"/>
      </w:pPr>
      <w:r>
        <w:t>Утверждено</w:t>
      </w:r>
    </w:p>
    <w:p w:rsidR="003A2BE6" w:rsidRDefault="003A2BE6" w:rsidP="003A2BE6">
      <w:pPr>
        <w:pStyle w:val="a3"/>
        <w:jc w:val="right"/>
      </w:pPr>
      <w:r>
        <w:t>решением</w:t>
      </w:r>
    </w:p>
    <w:p w:rsidR="003A2BE6" w:rsidRDefault="003A2BE6" w:rsidP="003A2BE6">
      <w:pPr>
        <w:pStyle w:val="a3"/>
        <w:jc w:val="right"/>
      </w:pPr>
      <w:r>
        <w:t xml:space="preserve">муниципального Совета </w:t>
      </w:r>
    </w:p>
    <w:p w:rsidR="003A2BE6" w:rsidRDefault="003A2BE6" w:rsidP="003A2BE6">
      <w:pPr>
        <w:pStyle w:val="a3"/>
        <w:jc w:val="right"/>
      </w:pPr>
      <w:r>
        <w:t>Шенкурского городского поселения</w:t>
      </w:r>
    </w:p>
    <w:p w:rsidR="003A2BE6" w:rsidRDefault="003A2BE6" w:rsidP="003A2BE6">
      <w:pPr>
        <w:pStyle w:val="a3"/>
        <w:jc w:val="right"/>
      </w:pPr>
      <w:r>
        <w:t>от «15» января 2013 г. № 14</w:t>
      </w:r>
    </w:p>
    <w:p w:rsidR="003A2BE6" w:rsidRDefault="003A2BE6" w:rsidP="003A2BE6">
      <w:pPr>
        <w:pStyle w:val="a3"/>
      </w:pPr>
      <w:r>
        <w:t> </w:t>
      </w:r>
    </w:p>
    <w:p w:rsidR="003A2BE6" w:rsidRDefault="003A2BE6" w:rsidP="003A2BE6">
      <w:pPr>
        <w:pStyle w:val="a3"/>
      </w:pPr>
      <w:r>
        <w:t> </w:t>
      </w:r>
    </w:p>
    <w:p w:rsidR="003A2BE6" w:rsidRDefault="003A2BE6" w:rsidP="003A2BE6">
      <w:pPr>
        <w:pStyle w:val="a3"/>
      </w:pPr>
      <w:r>
        <w:t> </w:t>
      </w:r>
    </w:p>
    <w:p w:rsidR="003A2BE6" w:rsidRDefault="003A2BE6" w:rsidP="003A2BE6">
      <w:pPr>
        <w:pStyle w:val="a3"/>
        <w:jc w:val="center"/>
      </w:pPr>
      <w:r>
        <w:rPr>
          <w:rStyle w:val="a6"/>
        </w:rPr>
        <w:t>ПОЛОЖЕНИЕ</w:t>
      </w:r>
    </w:p>
    <w:p w:rsidR="003A2BE6" w:rsidRDefault="003A2BE6" w:rsidP="003A2BE6">
      <w:pPr>
        <w:pStyle w:val="a3"/>
        <w:jc w:val="center"/>
      </w:pPr>
      <w:r>
        <w:rPr>
          <w:rStyle w:val="a6"/>
        </w:rPr>
        <w:t>О МУНИЦИПАЛЬНОМ СОВЕТЕ ШЕНКУРСКОГО ГОРОДСКОГО ПОСЕЛЕНИЯ</w:t>
      </w:r>
    </w:p>
    <w:p w:rsidR="003A2BE6" w:rsidRDefault="003A2BE6" w:rsidP="003A2BE6">
      <w:pPr>
        <w:pStyle w:val="a3"/>
      </w:pPr>
      <w:r>
        <w:t> </w:t>
      </w:r>
    </w:p>
    <w:p w:rsidR="003A2BE6" w:rsidRDefault="003A2BE6" w:rsidP="003A2BE6">
      <w:pPr>
        <w:pStyle w:val="a3"/>
      </w:pPr>
      <w:r>
        <w:t>Настоящее Положение определяет правовые основы деятельности муниципального Совета Шенкурского городского поселения (далее по тексту – муниципальный Совет), организацию деятельности и компетенцию в сфере взаимоотношений с населением муниципального образования, физическими и юридическими лицами, осуществляющими свою деятельность на территории муниципального образования.</w:t>
      </w:r>
    </w:p>
    <w:p w:rsidR="003A2BE6" w:rsidRDefault="003A2BE6" w:rsidP="003A2BE6">
      <w:pPr>
        <w:pStyle w:val="a3"/>
      </w:pPr>
      <w:r>
        <w:t> </w:t>
      </w:r>
    </w:p>
    <w:p w:rsidR="003A2BE6" w:rsidRDefault="003A2BE6" w:rsidP="003A2BE6">
      <w:pPr>
        <w:pStyle w:val="a3"/>
        <w:jc w:val="center"/>
      </w:pPr>
      <w:r>
        <w:rPr>
          <w:rStyle w:val="a6"/>
        </w:rPr>
        <w:t>I. Общие положения</w:t>
      </w:r>
    </w:p>
    <w:p w:rsidR="003A2BE6" w:rsidRDefault="003A2BE6" w:rsidP="003A2BE6">
      <w:pPr>
        <w:pStyle w:val="a3"/>
      </w:pPr>
      <w:r>
        <w:t> </w:t>
      </w:r>
    </w:p>
    <w:p w:rsidR="003A2BE6" w:rsidRDefault="003A2BE6" w:rsidP="003A2BE6">
      <w:pPr>
        <w:pStyle w:val="a3"/>
      </w:pPr>
      <w:r>
        <w:t>1.1. Муниципальный Совет является постоянно действующим и единственным представительным органом местного самоуправления Шенкурского городского поселения.</w:t>
      </w:r>
    </w:p>
    <w:p w:rsidR="003A2BE6" w:rsidRDefault="003A2BE6" w:rsidP="003A2BE6">
      <w:pPr>
        <w:pStyle w:val="a3"/>
      </w:pPr>
      <w:r>
        <w:t>1.2. Правовую основу деятельности муниципального Совета составляют:</w:t>
      </w:r>
    </w:p>
    <w:p w:rsidR="003A2BE6" w:rsidRDefault="003A2BE6" w:rsidP="003A2BE6">
      <w:pPr>
        <w:pStyle w:val="a3"/>
      </w:pPr>
      <w:r>
        <w:t>Конституция Российской Федерации, федеральные законы, иные нормативные правовые акты Российской Федерации (Указы и распоряжения Президента РФ, постановления и распоряжения Правительства Российской Федерации), нормативные правовые акты Архангельской области, Устав Шенкурского городского поселения, регламент муниципального Совета, настоящее Положение, решения, принятые на местных референдумах, иные муниципальные нормативно-правовые акты  Шенкурского городского поселения.</w:t>
      </w:r>
    </w:p>
    <w:p w:rsidR="003A2BE6" w:rsidRDefault="003A2BE6" w:rsidP="003A2BE6">
      <w:pPr>
        <w:pStyle w:val="a3"/>
      </w:pPr>
      <w:r>
        <w:t xml:space="preserve">1.3. Муниципальный Совет обладает правами юридического лица, является муниципальным казенным учреждением, имеет печать и штампы со своим наименованием,  лицевые счета, открытые в соответствии с Бюджетным кодексом Российской Федерации, имеет в оперативном  управлении имущество, выступает в </w:t>
      </w:r>
      <w:r>
        <w:lastRenderedPageBreak/>
        <w:t>качестве истца и ответчика в  судах общей юрисдикции, арбитражном и третейском суде, является субъектом хозяйственных и иных гражданско-правовых отношений, отвечает в соответствии с федеральными законами, законами Архангельской области, Уставом Шенкурского городского поселения по своим обязательствам, в пределах его компетенции.</w:t>
      </w:r>
    </w:p>
    <w:p w:rsidR="003A2BE6" w:rsidRDefault="003A2BE6" w:rsidP="003A2BE6">
      <w:pPr>
        <w:pStyle w:val="a3"/>
      </w:pPr>
      <w:r>
        <w:t>1.4. Полное наименование: муниципальный Совет Шенкурского городского поселения.</w:t>
      </w:r>
    </w:p>
    <w:p w:rsidR="003A2BE6" w:rsidRDefault="003A2BE6" w:rsidP="003A2BE6">
      <w:pPr>
        <w:pStyle w:val="a3"/>
      </w:pPr>
      <w:r>
        <w:t>1.5. Сокращенное наименование: муниципальный Совет МО «Шенкурское».</w:t>
      </w:r>
    </w:p>
    <w:p w:rsidR="003A2BE6" w:rsidRDefault="003A2BE6" w:rsidP="003A2BE6">
      <w:pPr>
        <w:pStyle w:val="a3"/>
      </w:pPr>
      <w:r>
        <w:t>1.6. Местонахождение и юридический адрес: 165160, Архангельская область, Шенкурский район, г. Шенкурск, ул. Ленина, д. 10.</w:t>
      </w:r>
    </w:p>
    <w:p w:rsidR="003A2BE6" w:rsidRDefault="003A2BE6" w:rsidP="003A2BE6">
      <w:pPr>
        <w:pStyle w:val="a3"/>
      </w:pPr>
      <w:r>
        <w:t> </w:t>
      </w:r>
    </w:p>
    <w:p w:rsidR="003A2BE6" w:rsidRDefault="003A2BE6" w:rsidP="003A2BE6">
      <w:pPr>
        <w:pStyle w:val="a3"/>
        <w:jc w:val="center"/>
      </w:pPr>
      <w:r>
        <w:rPr>
          <w:rStyle w:val="a6"/>
        </w:rPr>
        <w:t xml:space="preserve">II. Организация деятельности муниципального Совета. </w:t>
      </w:r>
    </w:p>
    <w:p w:rsidR="003A2BE6" w:rsidRDefault="003A2BE6" w:rsidP="003A2BE6">
      <w:pPr>
        <w:pStyle w:val="a3"/>
      </w:pPr>
      <w:r>
        <w:rPr>
          <w:rStyle w:val="a6"/>
        </w:rPr>
        <w:t> </w:t>
      </w:r>
    </w:p>
    <w:p w:rsidR="003A2BE6" w:rsidRDefault="003A2BE6" w:rsidP="003A2BE6">
      <w:pPr>
        <w:pStyle w:val="a3"/>
      </w:pPr>
      <w:r>
        <w:t>2.1.</w:t>
      </w:r>
      <w:r>
        <w:rPr>
          <w:rStyle w:val="a6"/>
        </w:rPr>
        <w:t xml:space="preserve"> </w:t>
      </w:r>
      <w:r>
        <w:t>Муниципальный Совет одного созыва избирается жителями Шенкурского городского поселения сроком на 4 года. Срок полномочий муниципального Совета начинает исчисляться со дня голосования на выборах, на которых муниципальный Совет был избран в правомочном составе.</w:t>
      </w:r>
    </w:p>
    <w:p w:rsidR="003A2BE6" w:rsidRDefault="003A2BE6" w:rsidP="003A2BE6">
      <w:pPr>
        <w:pStyle w:val="a3"/>
      </w:pPr>
      <w:r>
        <w:t>2.2. Муниципальный Совет может осуществлять свои полномочия в случае избрания не менее двух третей от установленной численности депутатов (правомочный состав муниципального Совета).</w:t>
      </w:r>
    </w:p>
    <w:p w:rsidR="003A2BE6" w:rsidRDefault="003A2BE6" w:rsidP="003A2BE6">
      <w:pPr>
        <w:pStyle w:val="a3"/>
      </w:pPr>
      <w:r>
        <w:t>2.3. Муниципальный Совет собирается на свое первое заседание не позднее, чем на двадцатый день со дня избрания на выборах в муниципальный Совет, на которых он избран в правомочном составе.</w:t>
      </w:r>
    </w:p>
    <w:p w:rsidR="003A2BE6" w:rsidRDefault="003A2BE6" w:rsidP="003A2BE6">
      <w:pPr>
        <w:pStyle w:val="a3"/>
      </w:pPr>
      <w:r>
        <w:t xml:space="preserve">2.4. Со дня первого заседания муниципального Совета нового созыва полномочия муниципального Совета прежнего созыва прекращаются. </w:t>
      </w:r>
    </w:p>
    <w:p w:rsidR="003A2BE6" w:rsidRDefault="003A2BE6" w:rsidP="003A2BE6">
      <w:pPr>
        <w:pStyle w:val="a3"/>
      </w:pPr>
      <w:r>
        <w:t xml:space="preserve">2.5. Муниципальный Совет принимает решения по вопросам, относящимся к его ведению, исключительно на заседаниях муниципального Совета. </w:t>
      </w:r>
    </w:p>
    <w:p w:rsidR="003A2BE6" w:rsidRDefault="003A2BE6" w:rsidP="003A2BE6">
      <w:pPr>
        <w:pStyle w:val="a3"/>
      </w:pPr>
      <w:r>
        <w:t>2.6. Предварительное рассмотрение и подготовка вопросов, относящихся к ведению муниципального Совета, осуществляются на заседаниях муниципального Совета, заседаниях его согласительных комиссий, специальных комиссий, рабочих групп.</w:t>
      </w:r>
    </w:p>
    <w:p w:rsidR="003A2BE6" w:rsidRDefault="003A2BE6" w:rsidP="003A2BE6">
      <w:pPr>
        <w:pStyle w:val="a3"/>
      </w:pPr>
      <w:r>
        <w:t>2.7. Очередные заседания муниципального Совета созываются и проводятся главой Шенкурского городского поселения по мере необходимости, но не реже, чем один раз в три месяца.</w:t>
      </w:r>
    </w:p>
    <w:p w:rsidR="003A2BE6" w:rsidRDefault="003A2BE6" w:rsidP="003A2BE6">
      <w:pPr>
        <w:pStyle w:val="a3"/>
      </w:pPr>
      <w:r>
        <w:t>2.8. Главой Шенкурского городского поселения по собственной инициативе, по инициативе не менее одной трети от установленной численности депутатов муниципального Совета или по требованию главы муниципального образования «Шенкурский муниципальный район» созывается внеочередное заседание муниципального Совета.</w:t>
      </w:r>
    </w:p>
    <w:p w:rsidR="003A2BE6" w:rsidRDefault="003A2BE6" w:rsidP="003A2BE6">
      <w:pPr>
        <w:pStyle w:val="a3"/>
      </w:pPr>
      <w:r>
        <w:lastRenderedPageBreak/>
        <w:t>2.9. Заседание муниципального Совета правомочно, если на нем присутствует не менее половины от установленной численности депутатов муниципального Совета.</w:t>
      </w:r>
    </w:p>
    <w:p w:rsidR="003A2BE6" w:rsidRDefault="003A2BE6" w:rsidP="003A2BE6">
      <w:pPr>
        <w:pStyle w:val="a3"/>
      </w:pPr>
      <w:r>
        <w:t>Глава муниципального образования «Шенкурский муниципальный район» вправе участвовать в заседаниях муниципального Совета с правом совещательного голоса, вносить предложения по повестке дня, пользоваться правом внеочередного выступления.</w:t>
      </w:r>
    </w:p>
    <w:p w:rsidR="003A2BE6" w:rsidRDefault="003A2BE6" w:rsidP="003A2BE6">
      <w:pPr>
        <w:pStyle w:val="a3"/>
      </w:pPr>
      <w:r>
        <w:t>2.10. Заседания муниципального Совета являются открытыми, за исключением случаев, установленных федеральными законами и законами Архангельской области.</w:t>
      </w:r>
    </w:p>
    <w:p w:rsidR="003A2BE6" w:rsidRDefault="003A2BE6" w:rsidP="003A2BE6">
      <w:pPr>
        <w:pStyle w:val="a3"/>
      </w:pPr>
      <w:r>
        <w:t>2.11. Муниципальный Совет состоит из 10 (десяти) депутатов.</w:t>
      </w:r>
    </w:p>
    <w:p w:rsidR="003A2BE6" w:rsidRDefault="003A2BE6" w:rsidP="003A2BE6">
      <w:pPr>
        <w:pStyle w:val="a3"/>
      </w:pPr>
      <w:r>
        <w:t>2.12. Полномочия председателя муниципального Совета исполняет глава Шенкурского городского поселения, избираемый из состава муниципального Совета тайным голосованием двумя третями голосов от установленной численности депутатов муниципального Совета на первой сессии муниципального Совета на срок полномочий  муниципального Совета и осуществляет полномочия на постоянной профессиональной основе до дня начала работы муниципального Совета нового созыва.</w:t>
      </w:r>
    </w:p>
    <w:p w:rsidR="003A2BE6" w:rsidRDefault="003A2BE6" w:rsidP="003A2BE6">
      <w:pPr>
        <w:pStyle w:val="a3"/>
      </w:pPr>
      <w:r>
        <w:t>2.13. Полномочия главы Шенкурского городского поселения прекращаются досрочно в случаях, предусмотренных Уставом Шенкурского городского поселения, а также со дня досрочного прекращения его полномочий как депутата муниципального Совета либо со дня досрочного прекращения полномочий муниципального Совета.</w:t>
      </w:r>
    </w:p>
    <w:p w:rsidR="003A2BE6" w:rsidRDefault="003A2BE6" w:rsidP="003A2BE6">
      <w:pPr>
        <w:pStyle w:val="a3"/>
      </w:pPr>
      <w:r>
        <w:t>2.14. Глава Шенкурского городского поселения при исполнении полномочий председателя муниципального Совета:</w:t>
      </w:r>
    </w:p>
    <w:p w:rsidR="003A2BE6" w:rsidRDefault="003A2BE6" w:rsidP="003A2BE6">
      <w:pPr>
        <w:pStyle w:val="a3"/>
      </w:pPr>
      <w:r>
        <w:t>а) представляет муниципальный Совет в отношениях с органами местного самоуправления Шенкурского городского поселения, других муниципальных образований, органами государственной власти, организациями и гражданами, без доверенности действует от имени муниципального Совета;</w:t>
      </w:r>
    </w:p>
    <w:p w:rsidR="003A2BE6" w:rsidRDefault="003A2BE6" w:rsidP="003A2BE6">
      <w:pPr>
        <w:pStyle w:val="a3"/>
      </w:pPr>
      <w:r>
        <w:t>б) организует деятельность муниципального Совета в соответствии с Уставом Шенкурского городского поселения, настоящим положением и регламентом муниципального Совета;</w:t>
      </w:r>
    </w:p>
    <w:p w:rsidR="003A2BE6" w:rsidRDefault="003A2BE6" w:rsidP="003A2BE6">
      <w:pPr>
        <w:pStyle w:val="a3"/>
      </w:pPr>
      <w:r>
        <w:t>в) созывает очередные и внеочередные сессии муниципального Совета, доводит до сведения депутатов и населения информацию о времени и месте их проведения, а также формирует проект повестки дня сессии муниципального Совета, председательствует на сессиях муниципального Совета;</w:t>
      </w:r>
    </w:p>
    <w:p w:rsidR="003A2BE6" w:rsidRDefault="003A2BE6" w:rsidP="003A2BE6">
      <w:pPr>
        <w:pStyle w:val="a3"/>
      </w:pPr>
      <w:r>
        <w:t>г) подписывает и обнародует решения муниципального Совета, не носящие нормативного характера, в порядке, установленном Уставом Шенкурского городского поселения и регламентом муниципального Совета;</w:t>
      </w:r>
    </w:p>
    <w:p w:rsidR="003A2BE6" w:rsidRDefault="003A2BE6" w:rsidP="003A2BE6">
      <w:pPr>
        <w:pStyle w:val="a3"/>
      </w:pPr>
      <w:r>
        <w:t>д) издает постановления и распоряжения главы Шенкурского городского поселения по вопросам организации деятельности муниципального Совета;</w:t>
      </w:r>
    </w:p>
    <w:p w:rsidR="003A2BE6" w:rsidRDefault="003A2BE6" w:rsidP="003A2BE6">
      <w:pPr>
        <w:pStyle w:val="a3"/>
      </w:pPr>
      <w:r>
        <w:t>е) принимает меры по обеспечению гласности и учету общественного мнения в работе  муниципального Совета;</w:t>
      </w:r>
    </w:p>
    <w:p w:rsidR="003A2BE6" w:rsidRDefault="003A2BE6" w:rsidP="003A2BE6">
      <w:pPr>
        <w:pStyle w:val="a3"/>
      </w:pPr>
      <w:r>
        <w:lastRenderedPageBreak/>
        <w:t>ж) принимает на работу и увольняет муниципальных служащих, занимающих должности муниципальной службы в аппарате муниципального Совета, а также работников аппарата муниципального Совета, которые не являются муниципальными служащими;</w:t>
      </w:r>
    </w:p>
    <w:p w:rsidR="003A2BE6" w:rsidRDefault="003A2BE6" w:rsidP="003A2BE6">
      <w:pPr>
        <w:pStyle w:val="a3"/>
      </w:pPr>
      <w:r>
        <w:t>з) исполняет иные полномочия по вопросам организации деятельности  муниципального Совета в соответствии с Уставом Шенкурского городского поселения и муниципальными правовыми актами.</w:t>
      </w:r>
    </w:p>
    <w:p w:rsidR="003A2BE6" w:rsidRDefault="003A2BE6" w:rsidP="003A2BE6">
      <w:pPr>
        <w:pStyle w:val="a3"/>
      </w:pPr>
      <w:r>
        <w:t>2.15. Из числа депутатов муниципального Совета на срок полномочий муниципального Совета избирается заместитель председателя муниципального Совета.</w:t>
      </w:r>
    </w:p>
    <w:p w:rsidR="003A2BE6" w:rsidRDefault="003A2BE6" w:rsidP="003A2BE6">
      <w:pPr>
        <w:pStyle w:val="a3"/>
      </w:pPr>
      <w:r>
        <w:t>2.16.  Заместитель председателя муниципального Совета может быть освобожден досрочно от занимаемой должности решением муниципального Совета.</w:t>
      </w:r>
    </w:p>
    <w:p w:rsidR="003A2BE6" w:rsidRDefault="003A2BE6" w:rsidP="003A2BE6">
      <w:pPr>
        <w:pStyle w:val="a3"/>
      </w:pPr>
      <w:r>
        <w:t>Заместитель председателя муниципального Совета освобождается досрочно от занимаемой должности со дня прекращения его полномочий как депутата муниципального Совета Шенкурского городского поселения либо со дня досрочного прекращения полномочий  муниципального Совета Шенкурского городского поселения.</w:t>
      </w:r>
    </w:p>
    <w:p w:rsidR="003A2BE6" w:rsidRDefault="003A2BE6" w:rsidP="003A2BE6">
      <w:pPr>
        <w:pStyle w:val="a3"/>
      </w:pPr>
      <w:r>
        <w:t>2.17. Заместитель председателя муниципального Совета подотчетен  муниципальному Совету и главе Шенкурского городского поселения.</w:t>
      </w:r>
    </w:p>
    <w:p w:rsidR="003A2BE6" w:rsidRDefault="003A2BE6" w:rsidP="003A2BE6">
      <w:pPr>
        <w:pStyle w:val="a3"/>
      </w:pPr>
      <w:r>
        <w:t>2.18. Заместитель председателя муниципального Совета в период временного отсутствия главы Шенкурского городского поселения (временная нетрудоспособность, отпуск, служебная командировка), а также при досрочном прекращении полномочий главы Шенкурского городского поселения до вступления в должность нового главы Шенкурского городского поселения исполняет полномочия главы Шенкурского городского поселения, предусмотренные Уставом Шенкурского городского поселения на основании решения  муниципального Совета.</w:t>
      </w:r>
    </w:p>
    <w:p w:rsidR="003A2BE6" w:rsidRDefault="003A2BE6" w:rsidP="003A2BE6">
      <w:pPr>
        <w:pStyle w:val="a3"/>
      </w:pPr>
      <w:r>
        <w:t>2.19. Заместитель председателя муниципального Совета:</w:t>
      </w:r>
    </w:p>
    <w:p w:rsidR="003A2BE6" w:rsidRDefault="003A2BE6" w:rsidP="003A2BE6">
      <w:pPr>
        <w:pStyle w:val="a3"/>
      </w:pPr>
      <w:r>
        <w:t>а) выполняет поручения муниципального Совета;</w:t>
      </w:r>
    </w:p>
    <w:p w:rsidR="003A2BE6" w:rsidRDefault="003A2BE6" w:rsidP="003A2BE6">
      <w:pPr>
        <w:pStyle w:val="a3"/>
      </w:pPr>
      <w:r>
        <w:t>б) выполняет поручения главы Шенкурского городского поселения по вопросам деятельности  муниципального Совета;</w:t>
      </w:r>
    </w:p>
    <w:p w:rsidR="003A2BE6" w:rsidRDefault="003A2BE6" w:rsidP="003A2BE6">
      <w:pPr>
        <w:pStyle w:val="a3"/>
      </w:pPr>
      <w:r>
        <w:t>в) выполняет иные обязанности, установленные Уставом Шенкурского городского поселения и регламентом муниципального Совета.</w:t>
      </w:r>
    </w:p>
    <w:p w:rsidR="003A2BE6" w:rsidRDefault="003A2BE6" w:rsidP="003A2BE6">
      <w:pPr>
        <w:pStyle w:val="a3"/>
      </w:pPr>
      <w:r>
        <w:t>2.20. Должности муниципальной службы устанавливаются в аппарате муниципального Совета в его штатном расписании, утверждаемом главой Шенкурского городского поселения.</w:t>
      </w:r>
    </w:p>
    <w:p w:rsidR="003A2BE6" w:rsidRDefault="003A2BE6" w:rsidP="003A2BE6">
      <w:pPr>
        <w:pStyle w:val="a3"/>
      </w:pPr>
      <w:r>
        <w:t>2.21. Размеры должностных окладов муниципальных служащих, а также размеры других ежемесячных и иных дополнительных выплат и порядок их осуществления устанавливаются решением муниципального Совета в соответствии с законодательством Российской Федерации и законами Архангельской области.</w:t>
      </w:r>
    </w:p>
    <w:p w:rsidR="003A2BE6" w:rsidRDefault="003A2BE6" w:rsidP="003A2BE6">
      <w:pPr>
        <w:pStyle w:val="a3"/>
      </w:pPr>
      <w:r>
        <w:t>2.22. Обеспечение деятельности муниципального Совета осуществляется аппаратом муниципального Совета</w:t>
      </w:r>
    </w:p>
    <w:p w:rsidR="003A2BE6" w:rsidRDefault="003A2BE6" w:rsidP="003A2BE6">
      <w:pPr>
        <w:pStyle w:val="a3"/>
      </w:pPr>
      <w:r>
        <w:lastRenderedPageBreak/>
        <w:t>2.23. Финансовое обеспечение деятельности муниципального Совета осуществляется только из бюджета Шенкурского городского поселения.</w:t>
      </w:r>
    </w:p>
    <w:p w:rsidR="003A2BE6" w:rsidRDefault="003A2BE6" w:rsidP="003A2BE6">
      <w:pPr>
        <w:pStyle w:val="a3"/>
      </w:pPr>
      <w:r>
        <w:t>2.24. Муниципальный Совет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муниципального Совета, утверждает их председателей.</w:t>
      </w:r>
    </w:p>
    <w:p w:rsidR="003A2BE6" w:rsidRDefault="003A2BE6" w:rsidP="003A2BE6">
      <w:pPr>
        <w:pStyle w:val="a3"/>
      </w:pPr>
      <w:r>
        <w:t> </w:t>
      </w:r>
    </w:p>
    <w:p w:rsidR="003A2BE6" w:rsidRDefault="003A2BE6" w:rsidP="003A2BE6">
      <w:pPr>
        <w:pStyle w:val="a3"/>
        <w:jc w:val="center"/>
      </w:pPr>
      <w:r>
        <w:rPr>
          <w:rStyle w:val="a6"/>
        </w:rPr>
        <w:t> </w:t>
      </w:r>
    </w:p>
    <w:p w:rsidR="003A2BE6" w:rsidRDefault="003A2BE6" w:rsidP="003A2BE6">
      <w:pPr>
        <w:pStyle w:val="a3"/>
        <w:jc w:val="center"/>
      </w:pPr>
      <w:r>
        <w:rPr>
          <w:rStyle w:val="a6"/>
        </w:rPr>
        <w:t>III. Компетенция муниципального Совета и порядок принятия его решений.</w:t>
      </w:r>
    </w:p>
    <w:p w:rsidR="003A2BE6" w:rsidRDefault="003A2BE6" w:rsidP="003A2BE6">
      <w:pPr>
        <w:pStyle w:val="a3"/>
      </w:pPr>
      <w:r>
        <w:t> </w:t>
      </w:r>
    </w:p>
    <w:p w:rsidR="003A2BE6" w:rsidRDefault="003A2BE6" w:rsidP="003A2BE6">
      <w:pPr>
        <w:pStyle w:val="a3"/>
      </w:pPr>
      <w:r>
        <w:t>3.1. Решение муниципального Совета может быть принято по любому вопросу, требующему принятия общеобязательных правил по вопросам местного значения Шенкурского городского поселения, если иное не предусмотрено Уставом Шенкурского городского поселения.</w:t>
      </w:r>
    </w:p>
    <w:p w:rsidR="003A2BE6" w:rsidRDefault="003A2BE6" w:rsidP="003A2BE6">
      <w:pPr>
        <w:pStyle w:val="a3"/>
      </w:pPr>
      <w:r>
        <w:t>3.2. Исключительно решением муниципального Совета (в соответствии с федеральными законами, Уставом и законами Архангельской области и Уставом Шенкурского городского поселения):</w:t>
      </w:r>
    </w:p>
    <w:p w:rsidR="003A2BE6" w:rsidRDefault="003A2BE6" w:rsidP="003A2BE6">
      <w:pPr>
        <w:pStyle w:val="consnormal"/>
      </w:pPr>
      <w:r>
        <w:t> а) принимается Устав Шенкурского городского поселения и вносятся в него изменения и дополнения;</w:t>
      </w:r>
    </w:p>
    <w:p w:rsidR="003A2BE6" w:rsidRDefault="003A2BE6" w:rsidP="003A2BE6">
      <w:pPr>
        <w:pStyle w:val="consnormal"/>
      </w:pPr>
      <w:r>
        <w:t>б) утверждается бюджет Шенкурского городского поселения и отчет о его исполнении;</w:t>
      </w:r>
    </w:p>
    <w:p w:rsidR="003A2BE6" w:rsidRDefault="003A2BE6" w:rsidP="003A2BE6">
      <w:pPr>
        <w:pStyle w:val="consnormal"/>
      </w:pPr>
      <w:r>
        <w:t>в) устанавливаются, изменяются и отменяются местные налоги и сборы Шенкурского городского поселения в соответствии с законодательством Российской Федерации о налогах и сборах;</w:t>
      </w:r>
    </w:p>
    <w:p w:rsidR="003A2BE6" w:rsidRDefault="003A2BE6" w:rsidP="003A2BE6">
      <w:pPr>
        <w:pStyle w:val="consnormal"/>
      </w:pPr>
      <w:r>
        <w:t>г) принимаются планы и программы развития Шенкурского городского поселения, утверждаются отчеты об их исполнении;</w:t>
      </w:r>
    </w:p>
    <w:p w:rsidR="003A2BE6" w:rsidRDefault="003A2BE6" w:rsidP="003A2BE6">
      <w:pPr>
        <w:pStyle w:val="consnormal"/>
      </w:pPr>
      <w:r>
        <w:t>д) определяется порядок управления и распоряжения муниципальным имуществом Шенкурского городского поселения, в том числе порядок и условия приватизации муниципального имущества Шенкурского городского поселения;</w:t>
      </w:r>
    </w:p>
    <w:p w:rsidR="003A2BE6" w:rsidRDefault="003A2BE6" w:rsidP="003A2BE6">
      <w:pPr>
        <w:pStyle w:val="consnormal"/>
      </w:pPr>
      <w:r>
        <w:t>е) определяется порядок принятия решений о создании, реорганизации и ликвидации муниципальных предприятий Шенкурского городского поселения, а также об установлении тарифов на оказание услуг и выполнение работ муниципальными предприятиями и учреждениями Шенкурского городского поселения, за исключением случаев, предусмотренных федеральными законами;</w:t>
      </w:r>
    </w:p>
    <w:p w:rsidR="003A2BE6" w:rsidRDefault="003A2BE6" w:rsidP="003A2BE6">
      <w:pPr>
        <w:pStyle w:val="consnormal"/>
      </w:pPr>
      <w:r>
        <w:t>ж) устанавливается порядок подготовки генерального плана Шенкурского городского поселения, утверждается генеральный план Шенкурского городского поселения, устанавливается порядок подготовки изменений и внесения их в генеральный план Шенкурского городского поселения;</w:t>
      </w:r>
    </w:p>
    <w:p w:rsidR="003A2BE6" w:rsidRDefault="003A2BE6" w:rsidP="003A2BE6">
      <w:pPr>
        <w:pStyle w:val="consnormal"/>
      </w:pPr>
      <w:r>
        <w:lastRenderedPageBreak/>
        <w:t>з) утверждаются местные нормативы градостроительного проектирования Шенкурского городского поселения;</w:t>
      </w:r>
    </w:p>
    <w:p w:rsidR="003A2BE6" w:rsidRDefault="003A2BE6" w:rsidP="003A2BE6">
      <w:pPr>
        <w:pStyle w:val="consnormal"/>
      </w:pPr>
      <w:r>
        <w:t>и) утверждаются правила землепользования и застройки Шенкурского городского поселения;</w:t>
      </w:r>
    </w:p>
    <w:p w:rsidR="003A2BE6" w:rsidRDefault="003A2BE6" w:rsidP="003A2BE6">
      <w:pPr>
        <w:pStyle w:val="consnormal"/>
      </w:pPr>
      <w:r>
        <w:t>к) определяется порядок участия Шенкурского городского поселения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3A2BE6" w:rsidRDefault="003A2BE6" w:rsidP="003A2BE6">
      <w:pPr>
        <w:pStyle w:val="consnormal"/>
      </w:pPr>
      <w:r>
        <w:t>л) устанавливаются система оплаты труда работников муниципальных учреждений Шенкурского городского поселения и порядок ее применения;</w:t>
      </w:r>
    </w:p>
    <w:p w:rsidR="003A2BE6" w:rsidRDefault="003A2BE6" w:rsidP="003A2BE6">
      <w:pPr>
        <w:pStyle w:val="consnormal"/>
      </w:pPr>
      <w:r>
        <w:t>м) определяется порядок материально-технического и организационного обеспечения деятельности органов местного самоуправления Шенкурского городского поселения;</w:t>
      </w:r>
    </w:p>
    <w:p w:rsidR="003A2BE6" w:rsidRDefault="003A2BE6" w:rsidP="003A2BE6">
      <w:pPr>
        <w:pStyle w:val="consnormal"/>
      </w:pPr>
      <w:r>
        <w:t>н) заключается со стороны Шенкурского городского поселения учредительный договор и утверждается со стороны Шенкурского городского поселения устав совета муниципальных образований Архангельской области;</w:t>
      </w:r>
    </w:p>
    <w:p w:rsidR="003A2BE6" w:rsidRDefault="003A2BE6" w:rsidP="003A2BE6">
      <w:pPr>
        <w:pStyle w:val="consnormal"/>
      </w:pPr>
      <w:r>
        <w:t>о) устанавливается порядок утверждения и исполнения бюджета Шенкурского городского поселения, порядок предоставления межбюджетных трансфертов из бюджета Шенкурского городского поселения;</w:t>
      </w:r>
    </w:p>
    <w:p w:rsidR="003A2BE6" w:rsidRDefault="003A2BE6" w:rsidP="003A2BE6">
      <w:pPr>
        <w:pStyle w:val="consnormal"/>
      </w:pPr>
      <w:r>
        <w:t>п) устанавливается порядок привлечения граждан к выполнению социально значимых работ;</w:t>
      </w:r>
    </w:p>
    <w:p w:rsidR="003A2BE6" w:rsidRDefault="003A2BE6" w:rsidP="003A2BE6">
      <w:pPr>
        <w:pStyle w:val="consnormal"/>
      </w:pPr>
      <w:r>
        <w:t>р) осуществляется толкование положений Устава Шенкурского городского поселения;</w:t>
      </w:r>
    </w:p>
    <w:p w:rsidR="003A2BE6" w:rsidRDefault="003A2BE6" w:rsidP="003A2BE6">
      <w:pPr>
        <w:pStyle w:val="consnormal"/>
      </w:pPr>
      <w:r>
        <w:t>с) устанавливается порядок принятия, официального опубликования (обнародования) и вступления в силу решений и постановлений муниципального Совета и иных муниципальных правовых актов органов и должностных лиц местного самоуправления Шенкурского городского поселения;</w:t>
      </w:r>
    </w:p>
    <w:p w:rsidR="003A2BE6" w:rsidRDefault="003A2BE6" w:rsidP="003A2BE6">
      <w:pPr>
        <w:pStyle w:val="consnormal"/>
      </w:pPr>
      <w: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Шенкурского городского поселения;</w:t>
      </w:r>
    </w:p>
    <w:p w:rsidR="003A2BE6" w:rsidRDefault="003A2BE6" w:rsidP="003A2BE6">
      <w:pPr>
        <w:pStyle w:val="consnormal"/>
      </w:pPr>
      <w:r>
        <w:t>у) учреждаются почетные звания Шенкурского городского поселения, определяется порядок их присвоения;</w:t>
      </w:r>
    </w:p>
    <w:p w:rsidR="003A2BE6" w:rsidRDefault="003A2BE6" w:rsidP="003A2BE6">
      <w:pPr>
        <w:pStyle w:val="a3"/>
      </w:pPr>
      <w:r>
        <w:t>ф) устанавливаются полномочия, состав и порядок деятельности контрольно-счетной палаты Шенкурского городского поселения.</w:t>
      </w:r>
    </w:p>
    <w:p w:rsidR="003A2BE6" w:rsidRDefault="003A2BE6" w:rsidP="003A2BE6">
      <w:pPr>
        <w:pStyle w:val="a3"/>
      </w:pPr>
      <w:r>
        <w:t xml:space="preserve">3.3. Вопросы, указанные в пункте 3.2 настоящего Положения, а также иные вопросы, отнесенные Уставом Шенкурского городского поселения к исключительной компетенции муниципального Совета, не могут быть урегулированы муниципальными нормативными правовыми актами органов и должностных лиц местного самоуправления Шенкурского городского поселения, имеющими более низкую юридическую силу, чем решения муниципального Совета. Решения муниципального Совета,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Шенкурского </w:t>
      </w:r>
      <w:r>
        <w:lastRenderedPageBreak/>
        <w:t>городского поселения, имеющим более низкую юридическую силу, чем решения муниципального Совета.</w:t>
      </w:r>
    </w:p>
    <w:p w:rsidR="003A2BE6" w:rsidRDefault="003A2BE6" w:rsidP="003A2BE6">
      <w:pPr>
        <w:pStyle w:val="a3"/>
      </w:pPr>
      <w:r>
        <w:t>3.4. Право инициативы принятия решений муниципального Совета принадлежит, если иное не установлено Уставом Шенкурского городского поселения, депутатам муниципального Совета, главе Шенкурского городского поселения, главе муниципального образования «Шенкурский муниципальный район», органам территориального общественного самоуправления, находящимся на территории Шенкурского городского поселения, инициативным группам граждан, минимальная численность которых не может превышать 3 процента от числа жителей Шенкурского городского поселения, обладающих активным избирательным правом, прокурору Шенкурского района.</w:t>
      </w:r>
    </w:p>
    <w:p w:rsidR="003A2BE6" w:rsidRDefault="003A2BE6" w:rsidP="003A2BE6">
      <w:pPr>
        <w:pStyle w:val="a3"/>
      </w:pPr>
      <w:r>
        <w:t>3.5. Проекты решений муниципального Совета о бюджете Шенкурского городского поселения, об утверждении отчета об его исполнении могут быть внесены в муниципальный Совет только администрацией муниципального образования «Шенкурский муниципальный район».</w:t>
      </w:r>
    </w:p>
    <w:p w:rsidR="003A2BE6" w:rsidRDefault="003A2BE6" w:rsidP="003A2BE6">
      <w:pPr>
        <w:pStyle w:val="a3"/>
      </w:pPr>
      <w:r>
        <w:t>Проекты решений муниципального Совета, предусматривающие установление, изменение и отмену местных налогов и сборов, осуществление расходов из средств бюджета Шенкурского городского поселения, могут быть внесены на рассмотрение муниципального Совета только по инициативе главы муниципального образования «Шенкурский муниципальный район» или при наличии его заключения.</w:t>
      </w:r>
    </w:p>
    <w:p w:rsidR="003A2BE6" w:rsidRDefault="003A2BE6" w:rsidP="003A2BE6">
      <w:pPr>
        <w:pStyle w:val="a3"/>
      </w:pPr>
      <w:r>
        <w:t>3.6. Решения муниципального Совета принимаются большинством голосов от установленной численности депутатов муниципального Совета, если иное не предусмотрено Уставом Шенкурского городского поселения, и подписываются главой Шенкурского городского поселения.</w:t>
      </w:r>
    </w:p>
    <w:p w:rsidR="003A2BE6" w:rsidRDefault="003A2BE6" w:rsidP="003A2BE6">
      <w:pPr>
        <w:pStyle w:val="a3"/>
      </w:pPr>
      <w:r>
        <w:t>3.7. Решения муниципального Совета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муниципального Совета. Если эти решения официально не опубликованы (не обнародованы), то они не применяются.</w:t>
      </w:r>
    </w:p>
    <w:p w:rsidR="003A2BE6" w:rsidRDefault="003A2BE6" w:rsidP="003A2BE6">
      <w:pPr>
        <w:pStyle w:val="a3"/>
      </w:pPr>
      <w:r>
        <w:t>3.8. Решения муниципального Совета вступают в силу со дня их официального опубликования (обнародования), если иное не предусмотрено федеральным законом или самим решением муниципального Совета.</w:t>
      </w:r>
    </w:p>
    <w:p w:rsidR="003A2BE6" w:rsidRDefault="003A2BE6" w:rsidP="003A2BE6">
      <w:pPr>
        <w:pStyle w:val="a3"/>
      </w:pPr>
      <w:r>
        <w:t>Решения муниципального Совета,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3A2BE6" w:rsidRDefault="003A2BE6" w:rsidP="003A2BE6">
      <w:pPr>
        <w:pStyle w:val="a3"/>
      </w:pPr>
      <w:r>
        <w:t xml:space="preserve">3.9. Порядок принятия решений муниципального Совета регулируются Уставом Шенкурского городского поселения и регламентом муниципального Совета. </w:t>
      </w:r>
    </w:p>
    <w:p w:rsidR="003A2BE6" w:rsidRDefault="003A2BE6" w:rsidP="003A2BE6">
      <w:pPr>
        <w:pStyle w:val="a3"/>
      </w:pPr>
      <w:r>
        <w:t>3.10. Решение ненормативного характера муниципального Совета может быть принято исключительно по вопросам ведения муниципального Совета, прямо предусмотренным Уставом Шенкурского городского поселения.</w:t>
      </w:r>
    </w:p>
    <w:p w:rsidR="003A2BE6" w:rsidRDefault="003A2BE6" w:rsidP="003A2BE6">
      <w:pPr>
        <w:pStyle w:val="a3"/>
      </w:pPr>
      <w:r>
        <w:t xml:space="preserve">В случаях, предусмотренных Уставом Шенкурского городского поселения, решение ненормативного характера муниципального Совета принимается только по инициативе </w:t>
      </w:r>
      <w:r>
        <w:lastRenderedPageBreak/>
        <w:t>главы муниципального образования «Шенкурский муниципальный район»,  администрации муниципального образования «Шенкурский муниципальный район».</w:t>
      </w:r>
    </w:p>
    <w:p w:rsidR="003A2BE6" w:rsidRDefault="003A2BE6" w:rsidP="003A2BE6">
      <w:pPr>
        <w:pStyle w:val="a3"/>
      </w:pPr>
      <w:r>
        <w:t>3.11. К вопросам ведения муниципального Совета, по которым принимаются решения ненормативного характера, относятся:</w:t>
      </w:r>
    </w:p>
    <w:p w:rsidR="003A2BE6" w:rsidRDefault="003A2BE6" w:rsidP="003A2BE6">
      <w:pPr>
        <w:pStyle w:val="a3"/>
      </w:pPr>
      <w:r>
        <w:t> а) назначение выборов в муниципальный Совет  в порядке и сроки, установленные федеральными законами и законами Архангельской области;</w:t>
      </w:r>
    </w:p>
    <w:p w:rsidR="003A2BE6" w:rsidRDefault="003A2BE6" w:rsidP="003A2BE6">
      <w:pPr>
        <w:pStyle w:val="a3"/>
      </w:pPr>
      <w:r>
        <w:t> б) назначение местного референдума Шенкурского городского поселения в порядке, установленном федеральными законами и законами Архангельской области;</w:t>
      </w:r>
    </w:p>
    <w:p w:rsidR="003A2BE6" w:rsidRDefault="003A2BE6" w:rsidP="003A2BE6">
      <w:pPr>
        <w:pStyle w:val="a3"/>
      </w:pPr>
      <w:r>
        <w:t> в) назначение даты голосования по отзыву главы Шенкурского городского поселения или депутата муниципального Совета, голосования по вопросам изменения границ Шенкурского городского поселения, преобразования Шенкурского городского поселения в порядке и сроки, установленные федеральными законами и законами Архангельской области;</w:t>
      </w:r>
    </w:p>
    <w:p w:rsidR="003A2BE6" w:rsidRDefault="003A2BE6" w:rsidP="003A2BE6">
      <w:pPr>
        <w:pStyle w:val="a3"/>
      </w:pPr>
      <w:r>
        <w:t> г) присвоение наименований и переименование улиц, переулков, проездов и т.п. на территории Шенкурского городского поселения;</w:t>
      </w:r>
    </w:p>
    <w:p w:rsidR="003A2BE6" w:rsidRDefault="003A2BE6" w:rsidP="003A2BE6">
      <w:pPr>
        <w:pStyle w:val="a3"/>
      </w:pPr>
      <w:r>
        <w:t> д) принятие решения об удалении главы Шенкурского городского поселения в отставку;</w:t>
      </w:r>
    </w:p>
    <w:p w:rsidR="003A2BE6" w:rsidRDefault="003A2BE6" w:rsidP="003A2BE6">
      <w:pPr>
        <w:pStyle w:val="a3"/>
      </w:pPr>
      <w:r>
        <w:t xml:space="preserve"> е) осуществление иных полномочий, которые требуют принятия индивидуальных правовых актов и которыми муниципальный Совет наделяется федеральными законами, Уставом и законами Архангельской области и Уставом Шенкурского городского поселения. </w:t>
      </w:r>
    </w:p>
    <w:p w:rsidR="003A2BE6" w:rsidRDefault="003A2BE6" w:rsidP="003A2BE6">
      <w:pPr>
        <w:pStyle w:val="a3"/>
      </w:pPr>
      <w:r>
        <w:t>3.12. Решения ненормативного характера муниципального Совета, принятые в случаях, предусмотренных подпунктами «а» - «в», «д» пункта 3 статьи 16 Устава Шенкурского городского поселения, подлежат официальному опубликованию (обнародованию) в порядке, установленном для официального опубликования (обнародования) решений муниципального Совета.</w:t>
      </w:r>
    </w:p>
    <w:p w:rsidR="003A2BE6" w:rsidRDefault="003A2BE6" w:rsidP="003A2BE6">
      <w:pPr>
        <w:pStyle w:val="a3"/>
      </w:pPr>
      <w:r>
        <w:t>3.13. Порядок принятия решений ненормативного характера муниципального Совета регулируются Уставом Шенкурского городского поселения и регламентом муниципального Совета.</w:t>
      </w:r>
    </w:p>
    <w:p w:rsidR="003A2BE6" w:rsidRDefault="003A2BE6" w:rsidP="003A2BE6">
      <w:pPr>
        <w:pStyle w:val="a3"/>
      </w:pPr>
      <w:r>
        <w:t>3.14. Решение муниципального Совета об удалении главы Шенкурского городского поселения в отставку принимается в порядке, предусмотренном статьей 74.1 Федерального закона от 06 октября 2003 года № 131-ФЗ «Об общих принципах организации местного самоуправления в Российской Федерации».</w:t>
      </w:r>
    </w:p>
    <w:p w:rsidR="003A2BE6" w:rsidRDefault="003A2BE6" w:rsidP="003A2BE6">
      <w:pPr>
        <w:pStyle w:val="a3"/>
      </w:pPr>
      <w:r>
        <w:t> Решение муниципального Совета об удалении главы Шенкурского городского поселения в отставку считается принятым, если за него проголосовало не менее двух третей от установленной численности депутатов муниципального Совета и подписывается депутатом, председательствующим на заседании муниципального Совета.</w:t>
      </w:r>
    </w:p>
    <w:p w:rsidR="003A2BE6" w:rsidRDefault="003A2BE6" w:rsidP="003A2BE6">
      <w:pPr>
        <w:pStyle w:val="a3"/>
      </w:pPr>
      <w:r>
        <w:t xml:space="preserve">3.15. Муниципальный Совет осуществляет контроль за деятельностью главы Шенкурского городского поселения, а также главы муниципального образования «Шенкурский муниципальный район» и администрации муниципального образования «Шенкурский муниципальный район» в части исполнения администрацией </w:t>
      </w:r>
      <w:r>
        <w:lastRenderedPageBreak/>
        <w:t>муниципального образования «Шенкурский муниципальный район» полномочий администрации Шенкурского городского поселения, и руководителей муниципальных предприятий и учреждений Шенкурского городского поселения только в формах депутатского вопроса, депутатского запроса и деятельности специальной комиссии.</w:t>
      </w:r>
    </w:p>
    <w:p w:rsidR="003A2BE6" w:rsidRDefault="003A2BE6" w:rsidP="003A2BE6">
      <w:pPr>
        <w:pStyle w:val="a3"/>
      </w:pPr>
      <w:r>
        <w:t>3.16. Муниципальный Совет заслушивает ежегодные отчеты главы Шенкурского городского поселения о результатах его деятельности, в том числе о решении вопросов, поставленных муниципальным Советом.</w:t>
      </w:r>
    </w:p>
    <w:p w:rsidR="003A2BE6" w:rsidRDefault="003A2BE6" w:rsidP="003A2BE6">
      <w:pPr>
        <w:pStyle w:val="a3"/>
      </w:pPr>
      <w:r>
        <w:t>3.17. Муниципальный Совет заслушивает ежегодные отчеты главы муниципального образования «Шенкурский муниципальный район» о деятельности администрации муниципального образования «Шенкурский муниципальный район» в части исполнения администрацией муниципального образования «Шенкурский муниципальный район» полномочий администрации Шенкурского городского поселения, в том числе о решении вопросов, поставленных муниципальным Советом.</w:t>
      </w:r>
    </w:p>
    <w:p w:rsidR="003A2BE6" w:rsidRDefault="003A2BE6" w:rsidP="003A2BE6">
      <w:pPr>
        <w:pStyle w:val="a3"/>
      </w:pPr>
      <w:r>
        <w:t>3.18. Муниципальный Совет вправе принять решение о проведении на заседании муниципального Совета Шенкурского городского поселения часа вопросов.</w:t>
      </w:r>
    </w:p>
    <w:p w:rsidR="003A2BE6" w:rsidRDefault="003A2BE6" w:rsidP="003A2BE6">
      <w:pPr>
        <w:pStyle w:val="a3"/>
      </w:pPr>
      <w:r>
        <w:t xml:space="preserve">На час вопросов могут приглашаться глава муниципального образования «Шенкурский муниципальный район» и муниципальные служащие администрации муниципального образования «Шенкурский муниципальный район» (в части исполнения администрацией муниципального образования «Шенкурский муниципальный район» полномочий администрации Шенкурского городского поселения), руководители муниципальных предприятий и учреждений Шенкурского городского поселения. </w:t>
      </w:r>
    </w:p>
    <w:p w:rsidR="003A2BE6" w:rsidRDefault="003A2BE6" w:rsidP="003A2BE6">
      <w:pPr>
        <w:pStyle w:val="a3"/>
      </w:pPr>
      <w:r>
        <w:t>3.19. Муниципальный Совет вправе по инициативе не менее одной трети от установленной численности депутатов муниципального Совета принять решение о направлении главе муниципального образования «Шенкурский муниципальный район» и муниципальному служащему администрации муниципального образования «Шенкурский муниципальный район» (в части исполнения администрацией муниципального образования «Шенкурский муниципальный район» полномочий администрации Шенкурского городского поселения), или руководителю муниципального предприятия или учреждения Шенкурского городского поселения депутатского запроса с требованием явиться на заседание муниципального Совета и дать объяснения совершения определенных действий соответствующим лицом или разъяснения общей деятельности соответствующего лица.</w:t>
      </w:r>
    </w:p>
    <w:p w:rsidR="003A2BE6" w:rsidRDefault="003A2BE6" w:rsidP="003A2BE6">
      <w:pPr>
        <w:pStyle w:val="a3"/>
      </w:pPr>
      <w:r>
        <w:t>Заседание муниципального Совета, на котором должны быть даны объяснения или разъяснения соответствующих лиц, проводится не ранее чем через 20 дней со дня принятия решения муниципального Совета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муниципального Совета.</w:t>
      </w:r>
    </w:p>
    <w:p w:rsidR="003A2BE6" w:rsidRDefault="003A2BE6" w:rsidP="003A2BE6">
      <w:pPr>
        <w:pStyle w:val="a3"/>
      </w:pPr>
      <w:r>
        <w:t>3.20. Муниципальный Совет в течение одного месяца со дня отклонения им отчета об исполнении бюджета Шенкурского городского поселения двумя третями голосов от установленной численности депутатов муниципального Совета вправе принимать решение об образовании специальной комиссии для проверки по выявившимся фактам нарушения бюджетного законодательства Российской Федерации.</w:t>
      </w:r>
    </w:p>
    <w:p w:rsidR="003A2BE6" w:rsidRDefault="003A2BE6" w:rsidP="003A2BE6">
      <w:pPr>
        <w:pStyle w:val="a3"/>
      </w:pPr>
      <w:r>
        <w:lastRenderedPageBreak/>
        <w:t>Специальная комиссия имеет право самостоятельно направлять депутатские вопросы и депутатские запросы. По результатам своей деятельности специальная комиссия составляет доклад, который представляется муниципальному Совету, на заседании которого проводится его обсуждение. Глава муниципального образования «Шенкурский муниципальный район» имеет право давать на заседании муниципального Совета свои объяснения. Доклад специальной комиссии подлежит официальному опубликованию (обнародованию) в порядке, установленном для официального опубликования (обнародования) решений муниципального Совета.</w:t>
      </w:r>
    </w:p>
    <w:p w:rsidR="003A2BE6" w:rsidRDefault="003A2BE6" w:rsidP="003A2BE6">
      <w:pPr>
        <w:pStyle w:val="a3"/>
      </w:pPr>
      <w:r>
        <w:t>Обсуждение доклада специальной комиссии с возможным принятием соответствующего решения муниципального Совета должно произойти в течение двух месяцев со дня образования специальной комиссии, по истечении которых данное решение не может быть принято.</w:t>
      </w:r>
    </w:p>
    <w:p w:rsidR="003A2BE6" w:rsidRDefault="003A2BE6" w:rsidP="003A2BE6">
      <w:pPr>
        <w:pStyle w:val="a3"/>
      </w:pPr>
      <w:r>
        <w:t xml:space="preserve">3.21. Порядок осуществления муниципальным Советом своей компетенции в сфере контроля регулируется Уставом Шенкурского городского поселения и регламентом муниципального Совета. </w:t>
      </w:r>
    </w:p>
    <w:p w:rsidR="003A2BE6" w:rsidRDefault="003A2BE6" w:rsidP="003A2BE6">
      <w:pPr>
        <w:pStyle w:val="a3"/>
      </w:pPr>
      <w:r>
        <w:t>3.22. Муниципальный Совет осуществляет права собственника от имени Шенкурского городского поселения, в пределах компетенции, установленной Уставом Шенкурского городского поселения и решениями муниципального Совета. Муниципальный Совет не вправе расширять свою компетенцию в области управления и распоряжения муниципальным имуществом Шенкурского городского поселения по сравнению с тем, как она определена в Уставе Шенкурского городского поселения.</w:t>
      </w:r>
    </w:p>
    <w:p w:rsidR="003A2BE6" w:rsidRDefault="003A2BE6" w:rsidP="003A2BE6">
      <w:pPr>
        <w:pStyle w:val="a3"/>
      </w:pPr>
      <w:r>
        <w:t>3.23. Муниципальный Совет своими решениями устанавливает порядок управления и распоряжения муниципальным имуществом Шенкурского городского поселения, а также порядок осуществления контроля за использованием по назначению и сохранностью муниципального имущества Шенкурского городского поселения, закрепленного за органами местного самоуправления Шенкурского городского поселения, муниципальными предприятиями и учреждениями Шенкурского городского поселения.</w:t>
      </w:r>
    </w:p>
    <w:p w:rsidR="003A2BE6" w:rsidRDefault="003A2BE6" w:rsidP="003A2BE6">
      <w:pPr>
        <w:pStyle w:val="a3"/>
      </w:pPr>
      <w:r>
        <w:t>3.24. Муниципальный Совет своим решением утверждает перечень объектов, находящихся в муниципальной собственности Шенкурского городского поселения, которые имеют особо важное значение для Шенкурского городского поселения и не подлежат отчуждению без согласия муниципального Совета.</w:t>
      </w:r>
    </w:p>
    <w:p w:rsidR="003A2BE6" w:rsidRDefault="003A2BE6" w:rsidP="003A2BE6">
      <w:pPr>
        <w:pStyle w:val="a3"/>
      </w:pPr>
      <w:r>
        <w:t>3.25. Муниципальный Совет своим решением утверждает положение о порядке  определения размера арендной платы, взимаемой при аренде недвижимого имущества, принадлежащего Шенкурскому городскому поселению.</w:t>
      </w:r>
    </w:p>
    <w:p w:rsidR="003A2BE6" w:rsidRDefault="003A2BE6" w:rsidP="003A2BE6">
      <w:pPr>
        <w:pStyle w:val="a3"/>
      </w:pPr>
      <w:r>
        <w:t>3.26. Совершение сделок, которые влекут или могут повлечь отчуждение объектов, находящихся в муниципальной собственности Шенкурского городского поселения, в частную собственность осуществляется только в порядке и на условиях, определенных законами о приватизации и решениями муниципального Совета.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муниципального Совета.</w:t>
      </w:r>
    </w:p>
    <w:p w:rsidR="003A2BE6" w:rsidRDefault="003A2BE6" w:rsidP="003A2BE6">
      <w:pPr>
        <w:pStyle w:val="a3"/>
      </w:pPr>
      <w:r>
        <w:t xml:space="preserve">3.27. Тарифы на услуги, оказываемые муниципальными предприятиями и учреждениями Шенкурского городского поселения, устанавливаются и изменяются муниципальным </w:t>
      </w:r>
      <w:r>
        <w:lastRenderedPageBreak/>
        <w:t>Советом в принимаемых им решениях в соответствии с федеральными законами и иными нормативными правовыми актами Российской Федерации.</w:t>
      </w:r>
    </w:p>
    <w:p w:rsidR="003A2BE6" w:rsidRDefault="003A2BE6" w:rsidP="003A2BE6">
      <w:pPr>
        <w:pStyle w:val="a3"/>
        <w:jc w:val="center"/>
      </w:pPr>
      <w:r>
        <w:rPr>
          <w:rStyle w:val="a6"/>
        </w:rPr>
        <w:t> </w:t>
      </w:r>
    </w:p>
    <w:p w:rsidR="003A2BE6" w:rsidRDefault="003A2BE6" w:rsidP="003A2BE6">
      <w:pPr>
        <w:pStyle w:val="a3"/>
        <w:jc w:val="center"/>
      </w:pPr>
      <w:r>
        <w:rPr>
          <w:rStyle w:val="a6"/>
        </w:rPr>
        <w:t>IV. Внесение изменений в Положение.</w:t>
      </w:r>
    </w:p>
    <w:p w:rsidR="003A2BE6" w:rsidRDefault="003A2BE6" w:rsidP="003A2BE6">
      <w:pPr>
        <w:pStyle w:val="a3"/>
        <w:jc w:val="center"/>
      </w:pPr>
      <w:r>
        <w:rPr>
          <w:rStyle w:val="a6"/>
        </w:rPr>
        <w:t> </w:t>
      </w:r>
    </w:p>
    <w:p w:rsidR="003A2BE6" w:rsidRDefault="003A2BE6" w:rsidP="003A2BE6">
      <w:pPr>
        <w:pStyle w:val="a3"/>
      </w:pPr>
      <w:r>
        <w:t>4.1. Настоящее Положение утверждается решением муниципального Совета.</w:t>
      </w:r>
    </w:p>
    <w:p w:rsidR="003A2BE6" w:rsidRDefault="003A2BE6" w:rsidP="003A2BE6">
      <w:pPr>
        <w:pStyle w:val="a3"/>
      </w:pPr>
      <w:r>
        <w:t>4.2. Настоящее Положение подлежит регистрации в установленном законодательством порядке.</w:t>
      </w:r>
    </w:p>
    <w:p w:rsidR="003A2BE6" w:rsidRDefault="003A2BE6" w:rsidP="003A2BE6">
      <w:pPr>
        <w:pStyle w:val="a3"/>
      </w:pPr>
      <w:r>
        <w:t>4.3. Изменения и дополнения в Положение о муниципальном Совете вносятся на основании решения муниципального Совета.</w:t>
      </w:r>
    </w:p>
    <w:p w:rsidR="003A2BE6" w:rsidRDefault="003A2BE6" w:rsidP="003A2BE6">
      <w:pPr>
        <w:pStyle w:val="a3"/>
      </w:pPr>
      <w:r>
        <w:t>4.4. Изменения и дополнения, вносимые в настоящее Положение, подлежат регистрации в установленном законодательством порядке.</w:t>
      </w:r>
    </w:p>
    <w:p w:rsidR="00A5180B" w:rsidRPr="003A2BE6" w:rsidRDefault="00A5180B" w:rsidP="003A2BE6"/>
    <w:sectPr w:rsidR="00A5180B" w:rsidRPr="003A2BE6" w:rsidSect="00672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4C93"/>
    <w:multiLevelType w:val="multilevel"/>
    <w:tmpl w:val="DAFA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91B59"/>
    <w:multiLevelType w:val="multilevel"/>
    <w:tmpl w:val="AA9A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37A95"/>
    <w:multiLevelType w:val="multilevel"/>
    <w:tmpl w:val="8E6A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122085"/>
    <w:multiLevelType w:val="multilevel"/>
    <w:tmpl w:val="AAE2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C0354"/>
    <w:multiLevelType w:val="multilevel"/>
    <w:tmpl w:val="A3D2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7422D"/>
    <w:multiLevelType w:val="multilevel"/>
    <w:tmpl w:val="E5F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317C4"/>
    <w:rsid w:val="000D66C3"/>
    <w:rsid w:val="00366E07"/>
    <w:rsid w:val="003A2BE6"/>
    <w:rsid w:val="005701B4"/>
    <w:rsid w:val="005B455D"/>
    <w:rsid w:val="00635FED"/>
    <w:rsid w:val="00650CC5"/>
    <w:rsid w:val="00672BBD"/>
    <w:rsid w:val="008877B9"/>
    <w:rsid w:val="0089646F"/>
    <w:rsid w:val="008A4367"/>
    <w:rsid w:val="008E1926"/>
    <w:rsid w:val="00A5180B"/>
    <w:rsid w:val="00A61106"/>
    <w:rsid w:val="00A84F1D"/>
    <w:rsid w:val="00BA4894"/>
    <w:rsid w:val="00BC669C"/>
    <w:rsid w:val="00C21FDB"/>
    <w:rsid w:val="00C567B5"/>
    <w:rsid w:val="00DD2821"/>
    <w:rsid w:val="00DE0506"/>
    <w:rsid w:val="00DE28F4"/>
    <w:rsid w:val="00DE70EA"/>
    <w:rsid w:val="00EC1A11"/>
    <w:rsid w:val="00F317C4"/>
    <w:rsid w:val="00FB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0B"/>
  </w:style>
  <w:style w:type="paragraph" w:styleId="4">
    <w:name w:val="heading 4"/>
    <w:basedOn w:val="a"/>
    <w:link w:val="40"/>
    <w:uiPriority w:val="9"/>
    <w:qFormat/>
    <w:rsid w:val="00F317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7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C4"/>
    <w:rPr>
      <w:color w:val="0000FF"/>
      <w:u w:val="single"/>
    </w:rPr>
  </w:style>
  <w:style w:type="paragraph" w:customStyle="1" w:styleId="20">
    <w:name w:val="20"/>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6E07"/>
    <w:rPr>
      <w:i/>
      <w:iCs/>
    </w:rPr>
  </w:style>
  <w:style w:type="paragraph" w:customStyle="1" w:styleId="consplusnormal">
    <w:name w:val="consplusnormal"/>
    <w:basedOn w:val="a"/>
    <w:rsid w:val="00672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C6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21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A2BE6"/>
    <w:rPr>
      <w:b/>
      <w:bCs/>
    </w:rPr>
  </w:style>
</w:styles>
</file>

<file path=word/webSettings.xml><?xml version="1.0" encoding="utf-8"?>
<w:webSettings xmlns:r="http://schemas.openxmlformats.org/officeDocument/2006/relationships" xmlns:w="http://schemas.openxmlformats.org/wordprocessingml/2006/main">
  <w:divs>
    <w:div w:id="66804627">
      <w:bodyDiv w:val="1"/>
      <w:marLeft w:val="0"/>
      <w:marRight w:val="0"/>
      <w:marTop w:val="0"/>
      <w:marBottom w:val="0"/>
      <w:divBdr>
        <w:top w:val="none" w:sz="0" w:space="0" w:color="auto"/>
        <w:left w:val="none" w:sz="0" w:space="0" w:color="auto"/>
        <w:bottom w:val="none" w:sz="0" w:space="0" w:color="auto"/>
        <w:right w:val="none" w:sz="0" w:space="0" w:color="auto"/>
      </w:divBdr>
    </w:div>
    <w:div w:id="424957022">
      <w:bodyDiv w:val="1"/>
      <w:marLeft w:val="0"/>
      <w:marRight w:val="0"/>
      <w:marTop w:val="0"/>
      <w:marBottom w:val="0"/>
      <w:divBdr>
        <w:top w:val="none" w:sz="0" w:space="0" w:color="auto"/>
        <w:left w:val="none" w:sz="0" w:space="0" w:color="auto"/>
        <w:bottom w:val="none" w:sz="0" w:space="0" w:color="auto"/>
        <w:right w:val="none" w:sz="0" w:space="0" w:color="auto"/>
      </w:divBdr>
    </w:div>
    <w:div w:id="528681545">
      <w:bodyDiv w:val="1"/>
      <w:marLeft w:val="0"/>
      <w:marRight w:val="0"/>
      <w:marTop w:val="0"/>
      <w:marBottom w:val="0"/>
      <w:divBdr>
        <w:top w:val="none" w:sz="0" w:space="0" w:color="auto"/>
        <w:left w:val="none" w:sz="0" w:space="0" w:color="auto"/>
        <w:bottom w:val="none" w:sz="0" w:space="0" w:color="auto"/>
        <w:right w:val="none" w:sz="0" w:space="0" w:color="auto"/>
      </w:divBdr>
    </w:div>
    <w:div w:id="805708185">
      <w:bodyDiv w:val="1"/>
      <w:marLeft w:val="0"/>
      <w:marRight w:val="0"/>
      <w:marTop w:val="0"/>
      <w:marBottom w:val="0"/>
      <w:divBdr>
        <w:top w:val="none" w:sz="0" w:space="0" w:color="auto"/>
        <w:left w:val="none" w:sz="0" w:space="0" w:color="auto"/>
        <w:bottom w:val="none" w:sz="0" w:space="0" w:color="auto"/>
        <w:right w:val="none" w:sz="0" w:space="0" w:color="auto"/>
      </w:divBdr>
    </w:div>
    <w:div w:id="1041251975">
      <w:bodyDiv w:val="1"/>
      <w:marLeft w:val="0"/>
      <w:marRight w:val="0"/>
      <w:marTop w:val="0"/>
      <w:marBottom w:val="0"/>
      <w:divBdr>
        <w:top w:val="none" w:sz="0" w:space="0" w:color="auto"/>
        <w:left w:val="none" w:sz="0" w:space="0" w:color="auto"/>
        <w:bottom w:val="none" w:sz="0" w:space="0" w:color="auto"/>
        <w:right w:val="none" w:sz="0" w:space="0" w:color="auto"/>
      </w:divBdr>
    </w:div>
    <w:div w:id="1419254697">
      <w:bodyDiv w:val="1"/>
      <w:marLeft w:val="0"/>
      <w:marRight w:val="0"/>
      <w:marTop w:val="0"/>
      <w:marBottom w:val="0"/>
      <w:divBdr>
        <w:top w:val="none" w:sz="0" w:space="0" w:color="auto"/>
        <w:left w:val="none" w:sz="0" w:space="0" w:color="auto"/>
        <w:bottom w:val="none" w:sz="0" w:space="0" w:color="auto"/>
        <w:right w:val="none" w:sz="0" w:space="0" w:color="auto"/>
      </w:divBdr>
    </w:div>
    <w:div w:id="1678115982">
      <w:bodyDiv w:val="1"/>
      <w:marLeft w:val="0"/>
      <w:marRight w:val="0"/>
      <w:marTop w:val="0"/>
      <w:marBottom w:val="0"/>
      <w:divBdr>
        <w:top w:val="none" w:sz="0" w:space="0" w:color="auto"/>
        <w:left w:val="none" w:sz="0" w:space="0" w:color="auto"/>
        <w:bottom w:val="none" w:sz="0" w:space="0" w:color="auto"/>
        <w:right w:val="none" w:sz="0" w:space="0" w:color="auto"/>
      </w:divBdr>
    </w:div>
    <w:div w:id="1727487831">
      <w:bodyDiv w:val="1"/>
      <w:marLeft w:val="0"/>
      <w:marRight w:val="0"/>
      <w:marTop w:val="0"/>
      <w:marBottom w:val="0"/>
      <w:divBdr>
        <w:top w:val="none" w:sz="0" w:space="0" w:color="auto"/>
        <w:left w:val="none" w:sz="0" w:space="0" w:color="auto"/>
        <w:bottom w:val="none" w:sz="0" w:space="0" w:color="auto"/>
        <w:right w:val="none" w:sz="0" w:space="0" w:color="auto"/>
      </w:divBdr>
    </w:div>
    <w:div w:id="1957368686">
      <w:bodyDiv w:val="1"/>
      <w:marLeft w:val="0"/>
      <w:marRight w:val="0"/>
      <w:marTop w:val="0"/>
      <w:marBottom w:val="0"/>
      <w:divBdr>
        <w:top w:val="none" w:sz="0" w:space="0" w:color="auto"/>
        <w:left w:val="none" w:sz="0" w:space="0" w:color="auto"/>
        <w:bottom w:val="none" w:sz="0" w:space="0" w:color="auto"/>
        <w:right w:val="none" w:sz="0" w:space="0" w:color="auto"/>
      </w:divBdr>
    </w:div>
    <w:div w:id="1958412345">
      <w:bodyDiv w:val="1"/>
      <w:marLeft w:val="0"/>
      <w:marRight w:val="0"/>
      <w:marTop w:val="0"/>
      <w:marBottom w:val="0"/>
      <w:divBdr>
        <w:top w:val="none" w:sz="0" w:space="0" w:color="auto"/>
        <w:left w:val="none" w:sz="0" w:space="0" w:color="auto"/>
        <w:bottom w:val="none" w:sz="0" w:space="0" w:color="auto"/>
        <w:right w:val="none" w:sz="0" w:space="0" w:color="auto"/>
      </w:divBdr>
    </w:div>
    <w:div w:id="1968926429">
      <w:bodyDiv w:val="1"/>
      <w:marLeft w:val="0"/>
      <w:marRight w:val="0"/>
      <w:marTop w:val="0"/>
      <w:marBottom w:val="0"/>
      <w:divBdr>
        <w:top w:val="none" w:sz="0" w:space="0" w:color="auto"/>
        <w:left w:val="none" w:sz="0" w:space="0" w:color="auto"/>
        <w:bottom w:val="none" w:sz="0" w:space="0" w:color="auto"/>
        <w:right w:val="none" w:sz="0" w:space="0" w:color="auto"/>
      </w:divBdr>
    </w:div>
    <w:div w:id="20407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14</cp:revision>
  <dcterms:created xsi:type="dcterms:W3CDTF">2018-04-23T13:21:00Z</dcterms:created>
  <dcterms:modified xsi:type="dcterms:W3CDTF">2018-04-23T13:36:00Z</dcterms:modified>
</cp:coreProperties>
</file>