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03" w:rsidRDefault="00D27B03" w:rsidP="00D27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AF62C4" wp14:editId="47B509FA">
            <wp:extent cx="2018665" cy="828675"/>
            <wp:effectExtent l="0" t="0" r="635" b="9525"/>
            <wp:docPr id="1" name="Рисунок 1" descr="C:\Users\chief25\Desktop\Оля\МФЦ - логотип мои документ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hief25\Desktop\Оля\МФЦ - логотип мои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03" w:rsidRDefault="00D27B03" w:rsidP="00C17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B03" w:rsidRDefault="00D27B03" w:rsidP="00C17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B03" w:rsidRDefault="00D27B03" w:rsidP="00C17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0C8" w:rsidRPr="00D27B03" w:rsidRDefault="00D559E8" w:rsidP="00C17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27B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Установить </w:t>
      </w:r>
      <w:r w:rsidR="007F6AEE" w:rsidRPr="00D27B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 снять </w:t>
      </w:r>
      <w:proofErr w:type="spellStart"/>
      <w:r w:rsidRPr="00D27B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самозапрет</w:t>
      </w:r>
      <w:proofErr w:type="spellEnd"/>
      <w:r w:rsidRPr="00D27B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на кредиты можно во всех офисах МФЦ Архангельской области</w:t>
      </w:r>
    </w:p>
    <w:p w:rsidR="00D559E8" w:rsidRDefault="00D559E8" w:rsidP="00391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9E8" w:rsidRPr="00D559E8" w:rsidRDefault="007F6AEE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отделениях МФЦ Архангельской области </w:t>
      </w:r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места жительства или пребывания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реализована в</w:t>
      </w:r>
      <w:r w:rsidR="00D559E8"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6A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снятия</w:t>
      </w:r>
      <w:r w:rsidRPr="007F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кредиты</w:t>
      </w:r>
      <w:r w:rsidR="00D559E8"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9E8" w:rsidRP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</w:t>
      </w:r>
      <w:proofErr w:type="spell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потребительские кредиты (займы), в том числе на договоры банковского счета, предусматривающие платежи, несмотря на отсутствие денежных средств, а также договоры, предполагающие выдачу кредитных карт.</w:t>
      </w:r>
    </w:p>
    <w:p w:rsidR="00D559E8" w:rsidRP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его нельзя установить на ипотеку, автокредиты, обязательства по которым обеспечены залогом транспортного средства, образовательные кредиты (на оплату обучения, которая сразу перечисляется в образовательную организацию) и поручительства.</w:t>
      </w:r>
    </w:p>
    <w:p w:rsidR="00D559E8" w:rsidRP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</w:t>
      </w:r>
      <w:proofErr w:type="spell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 распространяется на выдачу денежных средств по уже имеющимся кредитным картам и на оплату задолженности по ранее выданным кредитам или займам.</w:t>
      </w:r>
    </w:p>
    <w:p w:rsidR="00D559E8" w:rsidRP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</w:t>
      </w:r>
      <w:proofErr w:type="spell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полным или частичным. </w:t>
      </w:r>
      <w:proofErr w:type="gram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</w:t>
      </w:r>
      <w:proofErr w:type="spell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 получение любых кредитов и займов в банках и </w:t>
      </w:r>
      <w:proofErr w:type="spellStart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очно и дистанционно, а частичный устанавливает конкретные ограничения.</w:t>
      </w:r>
    </w:p>
    <w:p w:rsidR="00D559E8" w:rsidRP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процедуры потребуется предъявить в МФЦ действующий паспорт и заверить своей подписью заявление, которое будет сформировано сотрудником МФЦ. Подача документов представителем на основании доверенности не предусмотрена.</w:t>
      </w:r>
    </w:p>
    <w:p w:rsidR="00D559E8" w:rsidRDefault="00D559E8" w:rsidP="00D55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начнет действовать с момента отражения информации в кредитной истории. Установленный запрет будет активен до тех пор, пока гражданин лично не инициирует его отмену.</w:t>
      </w:r>
    </w:p>
    <w:p w:rsidR="007F6AEE" w:rsidRDefault="007F6AEE" w:rsidP="007F6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3254C">
        <w:rPr>
          <w:rFonts w:ascii="Times New Roman" w:hAnsi="Times New Roman" w:cs="Times New Roman"/>
          <w:sz w:val="28"/>
          <w:szCs w:val="28"/>
        </w:rPr>
        <w:t>Подробную информацию о порядке предоставления услуги можно получить в офисах МФЦ, по телефону 8-800-600-79-29 или на официальном портале www.mfc29.ru</w:t>
      </w:r>
    </w:p>
    <w:p w:rsidR="00D559E8" w:rsidRDefault="00D559E8" w:rsidP="007F6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59E8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3FB4"/>
    <w:multiLevelType w:val="hybridMultilevel"/>
    <w:tmpl w:val="7B6A0F6A"/>
    <w:lvl w:ilvl="0" w:tplc="95E635D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FB9"/>
    <w:rsid w:val="00067B33"/>
    <w:rsid w:val="00084D8F"/>
    <w:rsid w:val="000C024E"/>
    <w:rsid w:val="000E682C"/>
    <w:rsid w:val="000F5893"/>
    <w:rsid w:val="000F6DC4"/>
    <w:rsid w:val="0010289E"/>
    <w:rsid w:val="00135558"/>
    <w:rsid w:val="00146F14"/>
    <w:rsid w:val="00194C0D"/>
    <w:rsid w:val="001C2C03"/>
    <w:rsid w:val="00217A50"/>
    <w:rsid w:val="002323CD"/>
    <w:rsid w:val="00296454"/>
    <w:rsid w:val="003460AB"/>
    <w:rsid w:val="00346512"/>
    <w:rsid w:val="003773C3"/>
    <w:rsid w:val="003910C8"/>
    <w:rsid w:val="00395D23"/>
    <w:rsid w:val="003D041E"/>
    <w:rsid w:val="003E1E9A"/>
    <w:rsid w:val="003F1E94"/>
    <w:rsid w:val="004527AE"/>
    <w:rsid w:val="00575ED5"/>
    <w:rsid w:val="005763A8"/>
    <w:rsid w:val="005D09D3"/>
    <w:rsid w:val="006512F9"/>
    <w:rsid w:val="0068262B"/>
    <w:rsid w:val="006B7640"/>
    <w:rsid w:val="006D39A8"/>
    <w:rsid w:val="00701C4D"/>
    <w:rsid w:val="00722A2B"/>
    <w:rsid w:val="007747E4"/>
    <w:rsid w:val="007C695E"/>
    <w:rsid w:val="007D65DE"/>
    <w:rsid w:val="007F4374"/>
    <w:rsid w:val="007F6AEE"/>
    <w:rsid w:val="00802D68"/>
    <w:rsid w:val="008141BD"/>
    <w:rsid w:val="00852FB9"/>
    <w:rsid w:val="00873B5E"/>
    <w:rsid w:val="00876CE5"/>
    <w:rsid w:val="0088019F"/>
    <w:rsid w:val="008844DA"/>
    <w:rsid w:val="00891C71"/>
    <w:rsid w:val="008C5410"/>
    <w:rsid w:val="008E492B"/>
    <w:rsid w:val="00916812"/>
    <w:rsid w:val="00926A7C"/>
    <w:rsid w:val="00934C98"/>
    <w:rsid w:val="009A2F18"/>
    <w:rsid w:val="009C4E7F"/>
    <w:rsid w:val="00A01B66"/>
    <w:rsid w:val="00A52492"/>
    <w:rsid w:val="00A64943"/>
    <w:rsid w:val="00A75BEF"/>
    <w:rsid w:val="00AB2C56"/>
    <w:rsid w:val="00AF426C"/>
    <w:rsid w:val="00AF75B5"/>
    <w:rsid w:val="00B556C0"/>
    <w:rsid w:val="00B878A4"/>
    <w:rsid w:val="00BB5A86"/>
    <w:rsid w:val="00BE62EA"/>
    <w:rsid w:val="00C07AFE"/>
    <w:rsid w:val="00C10B4E"/>
    <w:rsid w:val="00C174CA"/>
    <w:rsid w:val="00C235FC"/>
    <w:rsid w:val="00C24997"/>
    <w:rsid w:val="00C45D4C"/>
    <w:rsid w:val="00C8695A"/>
    <w:rsid w:val="00CB1157"/>
    <w:rsid w:val="00D029D3"/>
    <w:rsid w:val="00D146FB"/>
    <w:rsid w:val="00D27B03"/>
    <w:rsid w:val="00D44327"/>
    <w:rsid w:val="00D559E8"/>
    <w:rsid w:val="00D90418"/>
    <w:rsid w:val="00DA417F"/>
    <w:rsid w:val="00DF132C"/>
    <w:rsid w:val="00DF4102"/>
    <w:rsid w:val="00E03E8A"/>
    <w:rsid w:val="00E93495"/>
    <w:rsid w:val="00EA5043"/>
    <w:rsid w:val="00EA6E03"/>
    <w:rsid w:val="00ED6690"/>
    <w:rsid w:val="00EE0A85"/>
    <w:rsid w:val="00EF0141"/>
    <w:rsid w:val="00F10583"/>
    <w:rsid w:val="00F13418"/>
    <w:rsid w:val="00F33128"/>
    <w:rsid w:val="00F40D5E"/>
    <w:rsid w:val="00F5158B"/>
    <w:rsid w:val="00F7320D"/>
    <w:rsid w:val="00F87A81"/>
    <w:rsid w:val="00F93C43"/>
    <w:rsid w:val="00F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3E8A"/>
    <w:rPr>
      <w:i/>
      <w:iCs/>
    </w:rPr>
  </w:style>
  <w:style w:type="character" w:styleId="a4">
    <w:name w:val="Hyperlink"/>
    <w:basedOn w:val="a0"/>
    <w:uiPriority w:val="99"/>
    <w:unhideWhenUsed/>
    <w:rsid w:val="00C2499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5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22A2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2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3E8A"/>
    <w:rPr>
      <w:i/>
      <w:iCs/>
    </w:rPr>
  </w:style>
  <w:style w:type="character" w:styleId="a4">
    <w:name w:val="Hyperlink"/>
    <w:basedOn w:val="a0"/>
    <w:uiPriority w:val="99"/>
    <w:unhideWhenUsed/>
    <w:rsid w:val="00C2499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5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22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Ревякина Марина Анатольевна</dc:creator>
  <cp:lastModifiedBy>Соболева Ольга Николаевна</cp:lastModifiedBy>
  <cp:revision>38</cp:revision>
  <dcterms:created xsi:type="dcterms:W3CDTF">2022-01-26T13:26:00Z</dcterms:created>
  <dcterms:modified xsi:type="dcterms:W3CDTF">2026-07-15T09:52:00Z</dcterms:modified>
</cp:coreProperties>
</file>