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9E3AA9" w:rsidRDefault="000C47A8" w:rsidP="009E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E3AA9">
        <w:rPr>
          <w:rFonts w:ascii="Times New Roman" w:hAnsi="Times New Roman" w:cs="Times New Roman"/>
          <w:b/>
          <w:sz w:val="24"/>
          <w:szCs w:val="24"/>
        </w:rPr>
        <w:t>2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937694">
        <w:rPr>
          <w:rFonts w:ascii="Times New Roman" w:hAnsi="Times New Roman" w:cs="Times New Roman"/>
          <w:b/>
          <w:sz w:val="24"/>
          <w:szCs w:val="24"/>
        </w:rPr>
        <w:t>Борок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AA9" w:rsidRPr="001C28D6">
        <w:rPr>
          <w:rFonts w:ascii="Times New Roman" w:hAnsi="Times New Roman"/>
          <w:sz w:val="24"/>
          <w:szCs w:val="24"/>
        </w:rPr>
        <w:t>29:20:042301</w:t>
      </w:r>
      <w:r w:rsidR="009E3AA9">
        <w:rPr>
          <w:rFonts w:ascii="Times New Roman" w:hAnsi="Times New Roman"/>
          <w:sz w:val="24"/>
          <w:szCs w:val="24"/>
        </w:rPr>
        <w:t xml:space="preserve">, </w:t>
      </w:r>
      <w:r w:rsidR="009E3AA9" w:rsidRPr="001C28D6">
        <w:rPr>
          <w:rFonts w:ascii="Times New Roman" w:hAnsi="Times New Roman"/>
          <w:sz w:val="24"/>
          <w:szCs w:val="24"/>
        </w:rPr>
        <w:t>29:20:042201</w:t>
      </w:r>
      <w:r w:rsidR="00663864" w:rsidRPr="009E3AA9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9E3AA9">
        <w:rPr>
          <w:rFonts w:ascii="Times New Roman" w:hAnsi="Times New Roman" w:cs="Times New Roman"/>
          <w:sz w:val="24"/>
          <w:szCs w:val="24"/>
        </w:rPr>
        <w:t>рас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FC44CE" w:rsidRPr="009E3AA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9E3AA9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29:20:042201:309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обл. Архангельская, р-н Шенкурский</w:t>
            </w:r>
          </w:p>
        </w:tc>
      </w:tr>
      <w:tr w:rsidR="009E3AA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29:20:042201:174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"Никольское", д. </w:t>
            </w:r>
            <w:proofErr w:type="spellStart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Чащинская</w:t>
            </w:r>
            <w:proofErr w:type="spellEnd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AA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29:20:042201:149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"Никольское", д. </w:t>
            </w:r>
            <w:proofErr w:type="spellStart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Чащинская</w:t>
            </w:r>
            <w:proofErr w:type="spellEnd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AA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29:20:042301:4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12а</w:t>
            </w:r>
          </w:p>
        </w:tc>
      </w:tr>
      <w:tr w:rsidR="009E3AA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29:20:000000:16 (29:20:042201:67)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"Никольское"</w:t>
            </w:r>
          </w:p>
        </w:tc>
      </w:tr>
      <w:tr w:rsidR="009E3AA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29:20:042201:86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"Никольское", у д. </w:t>
            </w:r>
            <w:proofErr w:type="spellStart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Чащинская</w:t>
            </w:r>
            <w:proofErr w:type="spellEnd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AA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29:20:042201:173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район, МО "Никольское", д. </w:t>
            </w:r>
            <w:proofErr w:type="spellStart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Чащинская</w:t>
            </w:r>
            <w:proofErr w:type="spellEnd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AA9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29:20:042201:170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E3AA9" w:rsidRPr="009E3AA9" w:rsidRDefault="009E3AA9" w:rsidP="009E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A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Архангельская область,  Шенкурский муниципальный район, МО "Никольское", д. </w:t>
            </w:r>
            <w:proofErr w:type="spellStart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Чащинская</w:t>
            </w:r>
            <w:proofErr w:type="spellEnd"/>
            <w:r w:rsidRPr="009E3AA9">
              <w:rPr>
                <w:rFonts w:ascii="Times New Roman" w:hAnsi="Times New Roman" w:cs="Times New Roman"/>
                <w:sz w:val="24"/>
                <w:szCs w:val="24"/>
              </w:rPr>
              <w:t>, рядом с домом № 20-а.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7B4"/>
    <w:multiLevelType w:val="hybridMultilevel"/>
    <w:tmpl w:val="9DA8B468"/>
    <w:lvl w:ilvl="0" w:tplc="9A46E8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E3AA9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35BF5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C9F4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4</cp:revision>
  <dcterms:created xsi:type="dcterms:W3CDTF">2026-02-12T08:40:00Z</dcterms:created>
  <dcterms:modified xsi:type="dcterms:W3CDTF">2026-02-12T09:55:00Z</dcterms:modified>
</cp:coreProperties>
</file>