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4B" w:rsidRPr="00D41D4B" w:rsidRDefault="00D41D4B" w:rsidP="00D41D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sz w:val="28"/>
          <w:szCs w:val="28"/>
        </w:rPr>
      </w:pPr>
      <w:r w:rsidRPr="008F6A52">
        <w:rPr>
          <w:b/>
          <w:sz w:val="28"/>
          <w:szCs w:val="28"/>
        </w:rPr>
        <w:t>АДМИНИСТРАЦИЯ</w:t>
      </w: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sz w:val="28"/>
          <w:szCs w:val="28"/>
        </w:rPr>
      </w:pPr>
      <w:r w:rsidRPr="008F6A52">
        <w:rPr>
          <w:b/>
          <w:sz w:val="28"/>
          <w:szCs w:val="28"/>
        </w:rPr>
        <w:t>ШЕНКУРСКОГО МУНИЦИПАЛЬНОГО ОКРУГА</w:t>
      </w: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sz w:val="28"/>
          <w:szCs w:val="28"/>
        </w:rPr>
      </w:pPr>
      <w:r w:rsidRPr="008F6A52">
        <w:rPr>
          <w:b/>
          <w:sz w:val="28"/>
          <w:szCs w:val="28"/>
        </w:rPr>
        <w:t>АРХАНГЕЛЬСКОЙ ОБЛАСТИ</w:t>
      </w:r>
    </w:p>
    <w:p w:rsidR="008F6A52" w:rsidRPr="00C05CD9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sz w:val="48"/>
          <w:szCs w:val="48"/>
        </w:rPr>
      </w:pPr>
    </w:p>
    <w:p w:rsidR="00C05CD9" w:rsidRPr="00C05CD9" w:rsidRDefault="00C05CD9" w:rsidP="0041293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05CD9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C05CD9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sz w:val="28"/>
          <w:szCs w:val="28"/>
        </w:rPr>
      </w:pP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sz w:val="28"/>
          <w:szCs w:val="28"/>
        </w:rPr>
      </w:pP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sz w:val="28"/>
          <w:szCs w:val="28"/>
        </w:rPr>
      </w:pPr>
      <w:r w:rsidRPr="008F6A52">
        <w:rPr>
          <w:sz w:val="28"/>
          <w:szCs w:val="28"/>
        </w:rPr>
        <w:t xml:space="preserve">от </w:t>
      </w:r>
      <w:r w:rsidR="00634031">
        <w:rPr>
          <w:sz w:val="28"/>
          <w:szCs w:val="28"/>
        </w:rPr>
        <w:t>19</w:t>
      </w:r>
      <w:r w:rsidRPr="008F6A52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F6A52">
        <w:rPr>
          <w:sz w:val="28"/>
          <w:szCs w:val="28"/>
        </w:rPr>
        <w:t xml:space="preserve"> 2023 г. № </w:t>
      </w:r>
      <w:r w:rsidR="00C73688">
        <w:rPr>
          <w:sz w:val="28"/>
          <w:szCs w:val="28"/>
        </w:rPr>
        <w:t>924-па</w:t>
      </w: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sz w:val="28"/>
          <w:szCs w:val="28"/>
        </w:rPr>
      </w:pP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sz w:val="28"/>
          <w:szCs w:val="28"/>
        </w:rPr>
      </w:pP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sz w:val="24"/>
          <w:szCs w:val="24"/>
        </w:rPr>
      </w:pPr>
      <w:r w:rsidRPr="008F6A52">
        <w:rPr>
          <w:sz w:val="24"/>
          <w:szCs w:val="24"/>
        </w:rPr>
        <w:t>г. Шенкурск</w:t>
      </w: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bCs/>
          <w:sz w:val="28"/>
          <w:szCs w:val="28"/>
        </w:rPr>
      </w:pPr>
    </w:p>
    <w:p w:rsidR="008F6A52" w:rsidRPr="008F6A52" w:rsidRDefault="008F6A52" w:rsidP="008F6A52">
      <w:pPr>
        <w:pStyle w:val="a3"/>
        <w:tabs>
          <w:tab w:val="left" w:pos="1276"/>
        </w:tabs>
        <w:ind w:left="0" w:firstLine="27"/>
        <w:jc w:val="center"/>
        <w:rPr>
          <w:b/>
          <w:bCs/>
          <w:sz w:val="28"/>
          <w:szCs w:val="28"/>
        </w:rPr>
      </w:pPr>
    </w:p>
    <w:p w:rsidR="00F56C98" w:rsidRDefault="00614382" w:rsidP="00614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1438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Об утверждении программы </w:t>
      </w:r>
      <w:r>
        <w:rPr>
          <w:rFonts w:ascii="Times New Roman" w:eastAsia="Times New Roman" w:hAnsi="Times New Roman" w:cs="Times New Roman"/>
          <w:b/>
          <w:sz w:val="28"/>
        </w:rPr>
        <w:t xml:space="preserve">профилактики рисков причинения </w:t>
      </w:r>
    </w:p>
    <w:p w:rsidR="00614382" w:rsidRDefault="00614382" w:rsidP="00614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вреда (ущерба) охраняемым законом ценностям при осуществлении  муниципального земельного контроля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на 2024 год</w:t>
      </w:r>
    </w:p>
    <w:p w:rsidR="00662114" w:rsidRDefault="00662114" w:rsidP="008F6A52">
      <w:pPr>
        <w:pStyle w:val="a3"/>
        <w:tabs>
          <w:tab w:val="left" w:pos="1276"/>
        </w:tabs>
        <w:ind w:firstLine="709"/>
        <w:rPr>
          <w:sz w:val="24"/>
          <w:szCs w:val="24"/>
        </w:rPr>
      </w:pPr>
    </w:p>
    <w:p w:rsidR="00E66E1C" w:rsidRDefault="00662114" w:rsidP="00E66E1C">
      <w:pPr>
        <w:pStyle w:val="a3"/>
        <w:tabs>
          <w:tab w:val="left" w:pos="1276"/>
        </w:tabs>
        <w:ind w:left="0" w:firstLine="27"/>
        <w:jc w:val="center"/>
        <w:rPr>
          <w:sz w:val="24"/>
          <w:szCs w:val="24"/>
        </w:rPr>
      </w:pPr>
      <w:proofErr w:type="gramStart"/>
      <w:r w:rsidRPr="00CE488E">
        <w:rPr>
          <w:sz w:val="24"/>
          <w:szCs w:val="24"/>
        </w:rPr>
        <w:t xml:space="preserve">(в редакции </w:t>
      </w:r>
      <w:r>
        <w:rPr>
          <w:sz w:val="24"/>
          <w:szCs w:val="24"/>
        </w:rPr>
        <w:t>постановления администрации Шенкурского муниципального округа</w:t>
      </w:r>
      <w:proofErr w:type="gramEnd"/>
    </w:p>
    <w:p w:rsidR="008F6A52" w:rsidRPr="008F6A52" w:rsidRDefault="00662114" w:rsidP="00E66E1C">
      <w:pPr>
        <w:pStyle w:val="a3"/>
        <w:tabs>
          <w:tab w:val="left" w:pos="1276"/>
        </w:tabs>
        <w:ind w:left="0" w:firstLine="27"/>
        <w:jc w:val="center"/>
        <w:rPr>
          <w:b/>
          <w:sz w:val="28"/>
          <w:szCs w:val="28"/>
        </w:rPr>
      </w:pPr>
      <w:r>
        <w:rPr>
          <w:sz w:val="24"/>
          <w:szCs w:val="24"/>
        </w:rPr>
        <w:t xml:space="preserve">от </w:t>
      </w:r>
      <w:r w:rsidR="00E66E1C">
        <w:rPr>
          <w:sz w:val="24"/>
          <w:szCs w:val="24"/>
        </w:rPr>
        <w:t>11</w:t>
      </w:r>
      <w:r>
        <w:rPr>
          <w:sz w:val="24"/>
          <w:szCs w:val="24"/>
        </w:rPr>
        <w:t>.</w:t>
      </w:r>
      <w:r w:rsidR="00E66E1C">
        <w:rPr>
          <w:sz w:val="24"/>
          <w:szCs w:val="24"/>
        </w:rPr>
        <w:t>11</w:t>
      </w:r>
      <w:r>
        <w:rPr>
          <w:sz w:val="24"/>
          <w:szCs w:val="24"/>
        </w:rPr>
        <w:t xml:space="preserve">.2024 г. № </w:t>
      </w:r>
      <w:r w:rsidR="00E66E1C">
        <w:rPr>
          <w:sz w:val="24"/>
          <w:szCs w:val="24"/>
        </w:rPr>
        <w:t>760-па)</w:t>
      </w:r>
    </w:p>
    <w:p w:rsidR="008F6A52" w:rsidRPr="008F6A52" w:rsidRDefault="008F6A52" w:rsidP="008F6A52">
      <w:pPr>
        <w:pStyle w:val="a3"/>
        <w:tabs>
          <w:tab w:val="left" w:pos="1276"/>
        </w:tabs>
        <w:ind w:firstLine="709"/>
        <w:rPr>
          <w:b/>
          <w:sz w:val="28"/>
          <w:szCs w:val="28"/>
        </w:rPr>
      </w:pPr>
    </w:p>
    <w:p w:rsidR="008F6A52" w:rsidRPr="008F6A52" w:rsidRDefault="00C05CD9" w:rsidP="008F6A52">
      <w:pPr>
        <w:pStyle w:val="a3"/>
        <w:tabs>
          <w:tab w:val="left" w:pos="1276"/>
        </w:tabs>
        <w:ind w:left="0" w:firstLine="709"/>
        <w:rPr>
          <w:sz w:val="28"/>
          <w:szCs w:val="28"/>
        </w:rPr>
      </w:pPr>
      <w:r w:rsidRPr="00C05CD9">
        <w:rPr>
          <w:sz w:val="28"/>
          <w:szCs w:val="28"/>
        </w:rPr>
        <w:t xml:space="preserve">В соответствии с Федеральным законом от 31 июля 2020 года </w:t>
      </w:r>
      <w:r w:rsidR="00F749B7">
        <w:rPr>
          <w:sz w:val="28"/>
          <w:szCs w:val="28"/>
        </w:rPr>
        <w:t xml:space="preserve">             </w:t>
      </w:r>
      <w:r w:rsidRPr="00C05CD9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Шенкурского муниципального округа Архангельской области  </w:t>
      </w:r>
      <w:proofErr w:type="spellStart"/>
      <w:proofErr w:type="gramStart"/>
      <w:r w:rsidRPr="00C05CD9">
        <w:rPr>
          <w:b/>
          <w:sz w:val="28"/>
          <w:szCs w:val="28"/>
        </w:rPr>
        <w:t>п</w:t>
      </w:r>
      <w:proofErr w:type="spellEnd"/>
      <w:proofErr w:type="gramEnd"/>
      <w:r w:rsidRPr="00C05CD9">
        <w:rPr>
          <w:b/>
          <w:sz w:val="28"/>
          <w:szCs w:val="28"/>
        </w:rPr>
        <w:t xml:space="preserve"> о с т а </w:t>
      </w:r>
      <w:proofErr w:type="spellStart"/>
      <w:r w:rsidRPr="00C05CD9">
        <w:rPr>
          <w:b/>
          <w:sz w:val="28"/>
          <w:szCs w:val="28"/>
        </w:rPr>
        <w:t>н</w:t>
      </w:r>
      <w:proofErr w:type="spellEnd"/>
      <w:r w:rsidRPr="00C05CD9">
        <w:rPr>
          <w:b/>
          <w:sz w:val="28"/>
          <w:szCs w:val="28"/>
        </w:rPr>
        <w:t xml:space="preserve"> </w:t>
      </w:r>
      <w:proofErr w:type="gramStart"/>
      <w:r w:rsidRPr="00C05CD9">
        <w:rPr>
          <w:b/>
          <w:sz w:val="28"/>
          <w:szCs w:val="28"/>
        </w:rPr>
        <w:t>о</w:t>
      </w:r>
      <w:proofErr w:type="gramEnd"/>
      <w:r w:rsidRPr="00C05CD9">
        <w:rPr>
          <w:b/>
          <w:sz w:val="28"/>
          <w:szCs w:val="28"/>
        </w:rPr>
        <w:t xml:space="preserve"> в л я е т:</w:t>
      </w:r>
    </w:p>
    <w:p w:rsidR="00FA1A63" w:rsidRPr="00FA1A63" w:rsidRDefault="008F6A52" w:rsidP="00FA1A63">
      <w:pPr>
        <w:pStyle w:val="a3"/>
        <w:rPr>
          <w:sz w:val="28"/>
          <w:szCs w:val="28"/>
        </w:rPr>
      </w:pPr>
      <w:r w:rsidRPr="008F6A52">
        <w:rPr>
          <w:sz w:val="28"/>
          <w:szCs w:val="28"/>
        </w:rPr>
        <w:t>1.</w:t>
      </w:r>
      <w:r w:rsidRPr="008F6A52">
        <w:rPr>
          <w:sz w:val="28"/>
          <w:szCs w:val="28"/>
        </w:rPr>
        <w:tab/>
      </w:r>
      <w:r w:rsidR="00FA1A63" w:rsidRPr="00FA1A63">
        <w:rPr>
          <w:sz w:val="28"/>
          <w:szCs w:val="28"/>
        </w:rPr>
        <w:t xml:space="preserve">Утвердить прилагаемую </w:t>
      </w:r>
      <w:r w:rsidR="00614382">
        <w:rPr>
          <w:sz w:val="28"/>
          <w:szCs w:val="28"/>
        </w:rPr>
        <w:t>п</w:t>
      </w:r>
      <w:r w:rsidR="00FA1A63" w:rsidRPr="00FA1A63">
        <w:rPr>
          <w:sz w:val="28"/>
          <w:szCs w:val="28"/>
        </w:rPr>
        <w:t>рограмму профилактики рисков причинения вреда (ущерба) охраняемым законом ценностям при осуществлении муниципального земельного контроля на 202</w:t>
      </w:r>
      <w:r w:rsidR="00FA1A63">
        <w:rPr>
          <w:sz w:val="28"/>
          <w:szCs w:val="28"/>
        </w:rPr>
        <w:t>4</w:t>
      </w:r>
      <w:r w:rsidR="00FA1A63" w:rsidRPr="00FA1A63">
        <w:rPr>
          <w:sz w:val="28"/>
          <w:szCs w:val="28"/>
        </w:rPr>
        <w:t xml:space="preserve"> год.  </w:t>
      </w:r>
    </w:p>
    <w:p w:rsidR="00FA1A63" w:rsidRPr="00FA1A63" w:rsidRDefault="00FA1A63" w:rsidP="00FA1A63">
      <w:pPr>
        <w:pStyle w:val="a3"/>
        <w:rPr>
          <w:sz w:val="28"/>
          <w:szCs w:val="28"/>
        </w:rPr>
      </w:pPr>
      <w:r w:rsidRPr="00FA1A63">
        <w:rPr>
          <w:sz w:val="28"/>
          <w:szCs w:val="28"/>
        </w:rPr>
        <w:t xml:space="preserve">2. </w:t>
      </w:r>
      <w:r w:rsidR="008E40AA" w:rsidRPr="00D67413">
        <w:rPr>
          <w:sz w:val="28"/>
          <w:szCs w:val="28"/>
        </w:rPr>
        <w:t>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округа Архангельской области</w:t>
      </w:r>
      <w:r w:rsidR="008E40AA">
        <w:rPr>
          <w:sz w:val="28"/>
          <w:szCs w:val="28"/>
        </w:rPr>
        <w:t>.</w:t>
      </w:r>
    </w:p>
    <w:p w:rsidR="00FA1A63" w:rsidRPr="00FA1A63" w:rsidRDefault="00FA1A63" w:rsidP="00FA1A63">
      <w:pPr>
        <w:pStyle w:val="a3"/>
        <w:rPr>
          <w:sz w:val="28"/>
          <w:szCs w:val="28"/>
        </w:rPr>
      </w:pPr>
      <w:r w:rsidRPr="00FA1A63">
        <w:rPr>
          <w:sz w:val="28"/>
          <w:szCs w:val="28"/>
        </w:rPr>
        <w:t>3. Настоящее постановление вступает в силу с 1 января 2024 года.</w:t>
      </w:r>
    </w:p>
    <w:p w:rsidR="008F6A52" w:rsidRPr="008F6A52" w:rsidRDefault="008F6A52" w:rsidP="008F6A5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F6A52" w:rsidRPr="008F6A52" w:rsidRDefault="008F6A52" w:rsidP="008F6A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A52">
        <w:rPr>
          <w:rFonts w:ascii="Times New Roman" w:hAnsi="Times New Roman" w:cs="Times New Roman"/>
          <w:b/>
          <w:sz w:val="28"/>
          <w:szCs w:val="28"/>
        </w:rPr>
        <w:t xml:space="preserve">Глава Шенкурского муниципального </w:t>
      </w:r>
      <w:r w:rsidR="006854BF">
        <w:rPr>
          <w:rFonts w:ascii="Times New Roman" w:hAnsi="Times New Roman" w:cs="Times New Roman"/>
          <w:b/>
          <w:sz w:val="28"/>
          <w:szCs w:val="28"/>
        </w:rPr>
        <w:t xml:space="preserve">округа   </w:t>
      </w:r>
      <w:r w:rsidRPr="008F6A5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6A5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F6A52">
        <w:rPr>
          <w:rFonts w:ascii="Times New Roman" w:hAnsi="Times New Roman" w:cs="Times New Roman"/>
          <w:b/>
          <w:sz w:val="28"/>
          <w:szCs w:val="28"/>
        </w:rPr>
        <w:t>О.И. Красникова</w:t>
      </w:r>
    </w:p>
    <w:p w:rsidR="008F6A52" w:rsidRDefault="008F6A52" w:rsidP="008F6A52">
      <w:pPr>
        <w:jc w:val="both"/>
        <w:rPr>
          <w:b/>
          <w:sz w:val="28"/>
          <w:szCs w:val="28"/>
        </w:rPr>
      </w:pPr>
    </w:p>
    <w:p w:rsidR="00862001" w:rsidRDefault="00862001" w:rsidP="008F6A5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2001" w:rsidRDefault="00862001" w:rsidP="000F0C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455B" w:rsidRDefault="002F455B" w:rsidP="00973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14382" w:rsidRPr="00614382" w:rsidRDefault="00614382" w:rsidP="00973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3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УТВЕРЖДЕНА</w:t>
      </w:r>
    </w:p>
    <w:p w:rsidR="00614382" w:rsidRPr="00614382" w:rsidRDefault="00614382" w:rsidP="00973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1438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</w:t>
      </w:r>
      <w:r w:rsidR="008E40AA">
        <w:rPr>
          <w:rFonts w:ascii="Times New Roman" w:hAnsi="Times New Roman" w:cs="Times New Roman"/>
          <w:bCs/>
          <w:sz w:val="28"/>
          <w:szCs w:val="28"/>
        </w:rPr>
        <w:t>а</w:t>
      </w:r>
      <w:r w:rsidRPr="00614382">
        <w:rPr>
          <w:rFonts w:ascii="Times New Roman" w:eastAsia="Times New Roman" w:hAnsi="Times New Roman" w:cs="Times New Roman"/>
          <w:bCs/>
          <w:sz w:val="28"/>
          <w:szCs w:val="28"/>
        </w:rPr>
        <w:t>дминистрации</w:t>
      </w:r>
    </w:p>
    <w:p w:rsidR="00614382" w:rsidRDefault="008E40AA" w:rsidP="00973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Шенкурского</w:t>
      </w:r>
      <w:r w:rsidR="00614382" w:rsidRPr="00614382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округа</w:t>
      </w:r>
    </w:p>
    <w:p w:rsidR="008E40AA" w:rsidRPr="00614382" w:rsidRDefault="008E40AA" w:rsidP="00973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Архангельской области</w:t>
      </w:r>
    </w:p>
    <w:p w:rsidR="00F012DF" w:rsidRDefault="008E40AA" w:rsidP="00973F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E40A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34031">
        <w:rPr>
          <w:rFonts w:ascii="Times New Roman" w:hAnsi="Times New Roman" w:cs="Times New Roman"/>
          <w:bCs/>
          <w:sz w:val="28"/>
          <w:szCs w:val="28"/>
        </w:rPr>
        <w:t>19</w:t>
      </w:r>
      <w:r w:rsidRPr="008E40AA">
        <w:rPr>
          <w:rFonts w:ascii="Times New Roman" w:hAnsi="Times New Roman" w:cs="Times New Roman"/>
          <w:bCs/>
          <w:sz w:val="28"/>
          <w:szCs w:val="28"/>
        </w:rPr>
        <w:t xml:space="preserve"> декабря 2023 г. № </w:t>
      </w:r>
      <w:r w:rsidR="00C73688">
        <w:rPr>
          <w:rFonts w:ascii="Times New Roman" w:hAnsi="Times New Roman" w:cs="Times New Roman"/>
          <w:bCs/>
          <w:sz w:val="28"/>
          <w:szCs w:val="28"/>
        </w:rPr>
        <w:t>924-па</w:t>
      </w:r>
    </w:p>
    <w:p w:rsidR="00E66E1C" w:rsidRDefault="00E66E1C" w:rsidP="00E66E1C">
      <w:pPr>
        <w:pStyle w:val="a3"/>
        <w:tabs>
          <w:tab w:val="left" w:pos="1276"/>
        </w:tabs>
        <w:ind w:left="0" w:firstLine="27"/>
        <w:jc w:val="right"/>
        <w:rPr>
          <w:sz w:val="24"/>
          <w:szCs w:val="24"/>
        </w:rPr>
      </w:pPr>
      <w:proofErr w:type="gramStart"/>
      <w:r w:rsidRPr="00CE488E">
        <w:rPr>
          <w:sz w:val="24"/>
          <w:szCs w:val="24"/>
        </w:rPr>
        <w:t xml:space="preserve">(в редакции </w:t>
      </w:r>
      <w:r>
        <w:rPr>
          <w:sz w:val="24"/>
          <w:szCs w:val="24"/>
        </w:rPr>
        <w:t>постановления администрации</w:t>
      </w:r>
      <w:proofErr w:type="gramEnd"/>
    </w:p>
    <w:p w:rsidR="00E66E1C" w:rsidRDefault="00E66E1C" w:rsidP="00E66E1C">
      <w:pPr>
        <w:pStyle w:val="a3"/>
        <w:tabs>
          <w:tab w:val="left" w:pos="1276"/>
        </w:tabs>
        <w:ind w:left="0" w:firstLine="2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Шенкурского муниципального округа</w:t>
      </w:r>
    </w:p>
    <w:p w:rsidR="00E66E1C" w:rsidRPr="008F6A52" w:rsidRDefault="00E66E1C" w:rsidP="00E66E1C">
      <w:pPr>
        <w:pStyle w:val="a3"/>
        <w:tabs>
          <w:tab w:val="left" w:pos="1276"/>
        </w:tabs>
        <w:ind w:left="0" w:firstLine="27"/>
        <w:jc w:val="right"/>
        <w:rPr>
          <w:b/>
          <w:sz w:val="28"/>
          <w:szCs w:val="28"/>
        </w:rPr>
      </w:pPr>
      <w:r>
        <w:rPr>
          <w:sz w:val="24"/>
          <w:szCs w:val="24"/>
        </w:rPr>
        <w:t>от 11.11.2024 г. № 760-па)</w:t>
      </w:r>
    </w:p>
    <w:p w:rsidR="00F012DF" w:rsidRDefault="00F012DF" w:rsidP="000F0C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57E1" w:rsidRDefault="00D857E1" w:rsidP="000F0C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D61" w:rsidRDefault="00434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B06283">
        <w:rPr>
          <w:rFonts w:ascii="Times New Roman" w:eastAsia="Times New Roman" w:hAnsi="Times New Roman" w:cs="Times New Roman"/>
          <w:b/>
          <w:sz w:val="28"/>
        </w:rPr>
        <w:t>профилактики рисков причинения вреда (ущерба) охраняемым законом ценностям при осуществлении  муниципального земельного контроля</w:t>
      </w:r>
      <w:r w:rsidR="00B0628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06283">
        <w:rPr>
          <w:rFonts w:ascii="Times New Roman" w:eastAsia="Times New Roman" w:hAnsi="Times New Roman" w:cs="Times New Roman"/>
          <w:b/>
          <w:sz w:val="28"/>
        </w:rPr>
        <w:t>на 2024 год</w:t>
      </w:r>
    </w:p>
    <w:p w:rsidR="00DB0D61" w:rsidRPr="000E6F9A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Pr="00A449C2" w:rsidRDefault="00B06283" w:rsidP="00A449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A449C2">
        <w:rPr>
          <w:rFonts w:ascii="Times New Roman" w:eastAsia="Times New Roman" w:hAnsi="Times New Roman" w:cs="Times New Roman"/>
          <w:sz w:val="28"/>
        </w:rPr>
        <w:t>Настоящая программа разработана в соответствии со</w:t>
      </w:r>
      <w:r w:rsidRPr="00A449C2">
        <w:rPr>
          <w:rFonts w:ascii="Times New Roman" w:eastAsia="Times New Roman" w:hAnsi="Times New Roman" w:cs="Times New Roman"/>
          <w:color w:val="0000FF"/>
          <w:sz w:val="28"/>
        </w:rPr>
        <w:t xml:space="preserve">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 xml:space="preserve">статьей </w:t>
      </w:r>
      <w:r w:rsidR="00A1023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>44</w:t>
      </w:r>
      <w:r w:rsidRPr="00A449C2">
        <w:rPr>
          <w:rFonts w:ascii="Times New Roman" w:eastAsia="Times New Roman" w:hAnsi="Times New Roman" w:cs="Times New Roman"/>
          <w:sz w:val="28"/>
        </w:rPr>
        <w:t xml:space="preserve"> Федерального закона от 31 июля 2021 г</w:t>
      </w:r>
      <w:r w:rsidR="00F749B7">
        <w:rPr>
          <w:rFonts w:ascii="Times New Roman" w:eastAsia="Times New Roman" w:hAnsi="Times New Roman" w:cs="Times New Roman"/>
          <w:sz w:val="28"/>
        </w:rPr>
        <w:t>ода</w:t>
      </w:r>
      <w:r w:rsidRPr="00A449C2">
        <w:rPr>
          <w:rFonts w:ascii="Times New Roman" w:eastAsia="Times New Roman" w:hAnsi="Times New Roman" w:cs="Times New Roman"/>
          <w:sz w:val="28"/>
        </w:rPr>
        <w:t xml:space="preserve"> </w:t>
      </w:r>
      <w:r w:rsidRPr="00A449C2">
        <w:rPr>
          <w:rFonts w:ascii="Times New Roman" w:eastAsia="Segoe UI Symbol" w:hAnsi="Times New Roman" w:cs="Times New Roman"/>
          <w:sz w:val="28"/>
        </w:rPr>
        <w:t>№</w:t>
      </w:r>
      <w:r w:rsidRPr="00A449C2">
        <w:rPr>
          <w:rFonts w:ascii="Times New Roman" w:eastAsia="Times New Roman" w:hAnsi="Times New Roman" w:cs="Times New Roman"/>
          <w:sz w:val="28"/>
        </w:rPr>
        <w:t xml:space="preserve"> 248-ФЗ «О государственном контроле (надзоре) и муниципальном контроле в Российской Федерации», </w:t>
      </w:r>
      <w:r w:rsidRPr="00A449C2">
        <w:rPr>
          <w:rFonts w:ascii="Times New Roman" w:eastAsia="Times New Roman" w:hAnsi="Times New Roman" w:cs="Times New Roman"/>
          <w:color w:val="000000"/>
          <w:sz w:val="28"/>
        </w:rPr>
        <w:t>постановлением</w:t>
      </w:r>
      <w:r w:rsidRPr="00A449C2">
        <w:rPr>
          <w:rFonts w:ascii="Times New Roman" w:eastAsia="Times New Roman" w:hAnsi="Times New Roman" w:cs="Times New Roman"/>
          <w:sz w:val="28"/>
        </w:rPr>
        <w:t xml:space="preserve"> Правительства Российск</w:t>
      </w:r>
      <w:r w:rsidR="00A10236">
        <w:rPr>
          <w:rFonts w:ascii="Times New Roman" w:eastAsia="Times New Roman" w:hAnsi="Times New Roman" w:cs="Times New Roman"/>
          <w:sz w:val="28"/>
        </w:rPr>
        <w:t>ой Федерации от 25 июня 2021 года</w:t>
      </w:r>
      <w:r w:rsidRPr="00A449C2">
        <w:rPr>
          <w:rFonts w:ascii="Times New Roman" w:eastAsia="Times New Roman" w:hAnsi="Times New Roman" w:cs="Times New Roman"/>
          <w:sz w:val="28"/>
        </w:rPr>
        <w:br/>
      </w:r>
      <w:r w:rsidRPr="00A449C2">
        <w:rPr>
          <w:rFonts w:ascii="Times New Roman" w:eastAsia="Segoe UI Symbol" w:hAnsi="Times New Roman" w:cs="Times New Roman"/>
          <w:sz w:val="28"/>
        </w:rPr>
        <w:t>№</w:t>
      </w:r>
      <w:r w:rsidRPr="00A449C2">
        <w:rPr>
          <w:rFonts w:ascii="Times New Roman" w:eastAsia="Times New Roman" w:hAnsi="Times New Roman" w:cs="Times New Roman"/>
          <w:sz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A449C2">
        <w:rPr>
          <w:rFonts w:ascii="Times New Roman" w:eastAsia="Times New Roman" w:hAnsi="Times New Roman" w:cs="Times New Roman"/>
          <w:sz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</w:t>
      </w:r>
      <w:r w:rsidR="00A449C2">
        <w:rPr>
          <w:rFonts w:ascii="Times New Roman" w:eastAsia="Times New Roman" w:hAnsi="Times New Roman" w:cs="Times New Roman"/>
          <w:sz w:val="28"/>
        </w:rPr>
        <w:t>.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93CC1" w:rsidRPr="00F749B7" w:rsidRDefault="00B06283" w:rsidP="00F9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Раздел 1. Анализ текущего состояния осуществления вида </w:t>
      </w:r>
    </w:p>
    <w:p w:rsidR="00DB0D61" w:rsidRDefault="00B06283" w:rsidP="00F9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контроля</w:t>
      </w:r>
      <w:r>
        <w:rPr>
          <w:rFonts w:ascii="Times New Roman" w:eastAsia="Times New Roman" w:hAnsi="Times New Roman" w:cs="Times New Roman"/>
          <w:b/>
          <w:i/>
          <w:sz w:val="28"/>
        </w:rPr>
        <w:t>,</w:t>
      </w:r>
      <w:r>
        <w:rPr>
          <w:rFonts w:ascii="Times New Roman" w:eastAsia="Times New Roman" w:hAnsi="Times New Roman" w:cs="Times New Roman"/>
          <w:b/>
          <w:sz w:val="28"/>
        </w:rPr>
        <w:t xml:space="preserve">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Default="00B06283" w:rsidP="00A4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06283">
        <w:rPr>
          <w:rFonts w:ascii="Times New Roman" w:eastAsia="Times New Roman" w:hAnsi="Times New Roman" w:cs="Times New Roman"/>
          <w:sz w:val="28"/>
        </w:rPr>
        <w:t xml:space="preserve">Объектами при осуществлении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земельного </w:t>
      </w:r>
      <w:r w:rsidRPr="00B06283">
        <w:rPr>
          <w:rFonts w:ascii="Times New Roman" w:eastAsia="Times New Roman" w:hAnsi="Times New Roman" w:cs="Times New Roman"/>
          <w:sz w:val="28"/>
        </w:rPr>
        <w:t>контроля являются земли, земельные участки или части земельных участков расположенные в границах Шенкурского муниципального округа Архангельской области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F14D69" w:rsidRPr="00B06283" w:rsidRDefault="00F14D69" w:rsidP="00A449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Контролируемыми лицами  при </w:t>
      </w:r>
      <w:r w:rsidRPr="00B06283">
        <w:rPr>
          <w:rFonts w:ascii="Times New Roman" w:eastAsia="Times New Roman" w:hAnsi="Times New Roman" w:cs="Times New Roman"/>
          <w:sz w:val="28"/>
        </w:rPr>
        <w:t xml:space="preserve">осуществлении муниципального </w:t>
      </w:r>
      <w:r>
        <w:rPr>
          <w:rFonts w:ascii="Times New Roman" w:eastAsia="Times New Roman" w:hAnsi="Times New Roman" w:cs="Times New Roman"/>
          <w:sz w:val="28"/>
        </w:rPr>
        <w:t xml:space="preserve">земельного </w:t>
      </w:r>
      <w:r w:rsidRPr="00B06283">
        <w:rPr>
          <w:rFonts w:ascii="Times New Roman" w:eastAsia="Times New Roman" w:hAnsi="Times New Roman" w:cs="Times New Roman"/>
          <w:sz w:val="28"/>
        </w:rPr>
        <w:t>контроля</w:t>
      </w:r>
      <w:r>
        <w:rPr>
          <w:rFonts w:ascii="Times New Roman" w:eastAsia="Times New Roman" w:hAnsi="Times New Roman" w:cs="Times New Roman"/>
          <w:sz w:val="28"/>
        </w:rPr>
        <w:t xml:space="preserve"> являются физические лица, юридические лица,</w:t>
      </w:r>
      <w:r w:rsidR="006C6B16">
        <w:rPr>
          <w:rFonts w:ascii="Times New Roman" w:eastAsia="Times New Roman" w:hAnsi="Times New Roman" w:cs="Times New Roman"/>
          <w:sz w:val="28"/>
        </w:rPr>
        <w:t xml:space="preserve"> индивидуальные предприниматели (далее – контролируемые лица).</w:t>
      </w:r>
    </w:p>
    <w:p w:rsidR="00DB0D61" w:rsidRDefault="00B06283" w:rsidP="00A44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</w:r>
      <w:r w:rsidR="00F14D69" w:rsidRPr="00F14D69">
        <w:rPr>
          <w:rFonts w:ascii="Times New Roman" w:eastAsia="Times New Roman" w:hAnsi="Times New Roman" w:cs="Times New Roman"/>
          <w:sz w:val="28"/>
        </w:rPr>
        <w:t xml:space="preserve">За период </w:t>
      </w:r>
      <w:r w:rsidR="00F14D69">
        <w:rPr>
          <w:rFonts w:ascii="Times New Roman" w:eastAsia="Times New Roman" w:hAnsi="Times New Roman" w:cs="Times New Roman"/>
          <w:sz w:val="28"/>
        </w:rPr>
        <w:t>с 2022 года по 2023 год</w:t>
      </w:r>
      <w:r w:rsidR="00F14D69" w:rsidRPr="00F14D69">
        <w:rPr>
          <w:rFonts w:ascii="Times New Roman" w:eastAsia="Times New Roman" w:hAnsi="Times New Roman" w:cs="Times New Roman"/>
          <w:sz w:val="28"/>
        </w:rPr>
        <w:t xml:space="preserve"> в</w:t>
      </w:r>
      <w:r w:rsidRPr="00F14D69">
        <w:rPr>
          <w:rFonts w:ascii="Times New Roman" w:eastAsia="Times New Roman" w:hAnsi="Times New Roman" w:cs="Times New Roman"/>
          <w:sz w:val="28"/>
        </w:rPr>
        <w:t xml:space="preserve"> рамках муниципального земельного контроля были проведены два мероприятия по профилактике нарушения обязательных требований (контрольные (надзорные) мероприятия без взаимодействия) в виде наблюдения за соблюдением обязательных требований. </w:t>
      </w:r>
      <w:r w:rsidRPr="00F14D69">
        <w:rPr>
          <w:rFonts w:ascii="Times New Roman" w:eastAsia="Times New Roman" w:hAnsi="Times New Roman" w:cs="Times New Roman"/>
          <w:color w:val="000000"/>
          <w:sz w:val="28"/>
        </w:rPr>
        <w:t>По результатам проведенных контрольно (надзорных) мероприятий были выявлены нарушения и</w:t>
      </w:r>
      <w:r w:rsidRPr="00F14D69">
        <w:rPr>
          <w:rFonts w:ascii="Times New Roman" w:eastAsia="Times New Roman" w:hAnsi="Times New Roman" w:cs="Times New Roman"/>
          <w:sz w:val="28"/>
        </w:rPr>
        <w:t xml:space="preserve"> объявлены</w:t>
      </w:r>
      <w:r>
        <w:rPr>
          <w:rFonts w:ascii="Times New Roman" w:eastAsia="Times New Roman" w:hAnsi="Times New Roman" w:cs="Times New Roman"/>
          <w:sz w:val="28"/>
        </w:rPr>
        <w:t xml:space="preserve"> предостережения о недопустимости </w:t>
      </w:r>
      <w:r>
        <w:rPr>
          <w:rFonts w:ascii="Times New Roman" w:eastAsia="Times New Roman" w:hAnsi="Times New Roman" w:cs="Times New Roman"/>
          <w:color w:val="111111"/>
          <w:sz w:val="28"/>
        </w:rPr>
        <w:t>нарушения обязательных требований.</w:t>
      </w:r>
    </w:p>
    <w:p w:rsidR="00DB0D61" w:rsidRDefault="00B06283" w:rsidP="00A449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lastRenderedPageBreak/>
        <w:tab/>
        <w:t>Контролируемыми лицами</w:t>
      </w:r>
      <w:r w:rsidR="009B1FA3">
        <w:rPr>
          <w:rFonts w:ascii="Times New Roman" w:eastAsia="Times New Roman" w:hAnsi="Times New Roman" w:cs="Times New Roman"/>
          <w:color w:val="111111"/>
          <w:sz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в течение установленного в предостережении </w:t>
      </w:r>
      <w:r>
        <w:rPr>
          <w:rFonts w:ascii="Times New Roman" w:eastAsia="Times New Roman" w:hAnsi="Times New Roman" w:cs="Times New Roman"/>
          <w:sz w:val="28"/>
        </w:rPr>
        <w:t xml:space="preserve">о недопустимости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нарушения обязательных требований срока </w:t>
      </w:r>
      <w:r>
        <w:rPr>
          <w:rFonts w:ascii="Times New Roman" w:eastAsia="Times New Roman" w:hAnsi="Times New Roman" w:cs="Times New Roman"/>
          <w:sz w:val="28"/>
        </w:rPr>
        <w:t>приняты меры по обеспечению соблюдения требований земельного законодательства.</w:t>
      </w:r>
    </w:p>
    <w:p w:rsidR="00DB0D61" w:rsidRDefault="00B06283" w:rsidP="00A449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целях профилактики нарушений обязательных требований на официальном сайте Шенкурского муниципального округа Архангельской области в информационно-телекоммуникационной сети «Интернет» обеспечено размещение информации </w:t>
      </w:r>
      <w:r w:rsidR="00F14D69">
        <w:rPr>
          <w:rFonts w:ascii="Times New Roman" w:eastAsia="Times New Roman" w:hAnsi="Times New Roman" w:cs="Times New Roman"/>
          <w:sz w:val="28"/>
        </w:rPr>
        <w:t xml:space="preserve">необходимой </w:t>
      </w:r>
      <w:r w:rsidR="001D6729">
        <w:rPr>
          <w:rFonts w:ascii="Times New Roman" w:eastAsia="Times New Roman" w:hAnsi="Times New Roman" w:cs="Times New Roman"/>
          <w:sz w:val="28"/>
        </w:rPr>
        <w:t xml:space="preserve">надзорному органу в рамках муниципального земельного контроля. </w:t>
      </w:r>
    </w:p>
    <w:p w:rsidR="00DB0D61" w:rsidRDefault="00B062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регулярной основе давались консультации в ходе личных приемов, а так же посредством телефонной связи и письменных ответов на обращения. </w:t>
      </w:r>
    </w:p>
    <w:p w:rsidR="00DB0D61" w:rsidRDefault="00DB0D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DB0D61" w:rsidRDefault="00B06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2. Цели и задачи реализации программы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00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1. Цель программы профилактики: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 xml:space="preserve">- повышение открытости и прозрачности системы муниципального контроля; 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 xml:space="preserve">- предупреждение </w:t>
      </w:r>
      <w:proofErr w:type="gramStart"/>
      <w:r w:rsidRPr="00A449C2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A449C2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требований законодательства, включая устранение причин, факторов и условий, способствующих возможному нарушению требований законодательства;</w:t>
      </w: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- мотивация к добросовестному поведению и, как следствие, снижение уровня вреда (ущерба) охраняемым законом ценностям;</w:t>
      </w:r>
    </w:p>
    <w:p w:rsidR="00AA108E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A108E" w:rsidRPr="00A449C2" w:rsidRDefault="00AA108E" w:rsidP="00A10236">
      <w:pPr>
        <w:pStyle w:val="a3"/>
        <w:tabs>
          <w:tab w:val="left" w:pos="1040"/>
        </w:tabs>
        <w:ind w:left="0" w:firstLine="709"/>
        <w:rPr>
          <w:sz w:val="28"/>
          <w:szCs w:val="28"/>
        </w:rPr>
      </w:pPr>
      <w:r w:rsidRPr="00A449C2">
        <w:rPr>
          <w:sz w:val="28"/>
          <w:szCs w:val="28"/>
        </w:rPr>
        <w:t>-</w:t>
      </w:r>
      <w:r w:rsidRPr="00A449C2">
        <w:rPr>
          <w:spacing w:val="-1"/>
          <w:sz w:val="28"/>
          <w:szCs w:val="28"/>
        </w:rPr>
        <w:t>создание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условий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для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доведения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pacing w:val="-1"/>
          <w:sz w:val="28"/>
          <w:szCs w:val="28"/>
        </w:rPr>
        <w:t>обязательных</w:t>
      </w:r>
      <w:r w:rsidRPr="00A449C2">
        <w:rPr>
          <w:spacing w:val="-8"/>
          <w:sz w:val="28"/>
          <w:szCs w:val="28"/>
        </w:rPr>
        <w:t xml:space="preserve"> </w:t>
      </w:r>
      <w:r w:rsidRPr="00A449C2">
        <w:rPr>
          <w:sz w:val="28"/>
          <w:szCs w:val="28"/>
        </w:rPr>
        <w:t>требований</w:t>
      </w:r>
      <w:r w:rsidRPr="00A449C2">
        <w:rPr>
          <w:spacing w:val="-8"/>
          <w:sz w:val="28"/>
          <w:szCs w:val="28"/>
        </w:rPr>
        <w:t xml:space="preserve"> </w:t>
      </w:r>
      <w:r w:rsidRPr="00A449C2">
        <w:rPr>
          <w:sz w:val="28"/>
          <w:szCs w:val="28"/>
        </w:rPr>
        <w:t>до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z w:val="28"/>
          <w:szCs w:val="28"/>
        </w:rPr>
        <w:t>контролируемых</w:t>
      </w:r>
      <w:r w:rsidRPr="00A449C2">
        <w:rPr>
          <w:spacing w:val="-7"/>
          <w:sz w:val="28"/>
          <w:szCs w:val="28"/>
        </w:rPr>
        <w:t xml:space="preserve"> </w:t>
      </w:r>
      <w:r w:rsidRPr="00A449C2">
        <w:rPr>
          <w:sz w:val="28"/>
          <w:szCs w:val="28"/>
        </w:rPr>
        <w:t>лиц,</w:t>
      </w:r>
      <w:r w:rsidRPr="00A449C2">
        <w:rPr>
          <w:spacing w:val="-63"/>
          <w:sz w:val="28"/>
          <w:szCs w:val="28"/>
        </w:rPr>
        <w:t xml:space="preserve"> </w:t>
      </w:r>
      <w:r w:rsidRPr="00A449C2">
        <w:rPr>
          <w:sz w:val="28"/>
          <w:szCs w:val="28"/>
        </w:rPr>
        <w:t>повышение</w:t>
      </w:r>
      <w:r w:rsidRPr="00A449C2">
        <w:rPr>
          <w:spacing w:val="-12"/>
          <w:sz w:val="28"/>
          <w:szCs w:val="28"/>
        </w:rPr>
        <w:t xml:space="preserve"> </w:t>
      </w:r>
      <w:r w:rsidRPr="00A449C2">
        <w:rPr>
          <w:sz w:val="28"/>
          <w:szCs w:val="28"/>
        </w:rPr>
        <w:t>информированности</w:t>
      </w:r>
      <w:r w:rsidRPr="00A449C2">
        <w:rPr>
          <w:spacing w:val="-10"/>
          <w:sz w:val="28"/>
          <w:szCs w:val="28"/>
        </w:rPr>
        <w:t xml:space="preserve"> </w:t>
      </w:r>
      <w:r w:rsidRPr="00A449C2">
        <w:rPr>
          <w:sz w:val="28"/>
          <w:szCs w:val="28"/>
        </w:rPr>
        <w:t>о</w:t>
      </w:r>
      <w:r w:rsidRPr="00A449C2">
        <w:rPr>
          <w:spacing w:val="-12"/>
          <w:sz w:val="28"/>
          <w:szCs w:val="28"/>
        </w:rPr>
        <w:t xml:space="preserve"> </w:t>
      </w:r>
      <w:r w:rsidRPr="00A449C2">
        <w:rPr>
          <w:sz w:val="28"/>
          <w:szCs w:val="28"/>
        </w:rPr>
        <w:t>способах</w:t>
      </w:r>
      <w:r w:rsidRPr="00A449C2">
        <w:rPr>
          <w:spacing w:val="-12"/>
          <w:sz w:val="28"/>
          <w:szCs w:val="28"/>
        </w:rPr>
        <w:t xml:space="preserve"> </w:t>
      </w:r>
      <w:r w:rsidRPr="00A449C2">
        <w:rPr>
          <w:sz w:val="28"/>
          <w:szCs w:val="28"/>
        </w:rPr>
        <w:t>их</w:t>
      </w:r>
      <w:r w:rsidRPr="00A449C2">
        <w:rPr>
          <w:spacing w:val="-11"/>
          <w:sz w:val="28"/>
          <w:szCs w:val="28"/>
        </w:rPr>
        <w:t xml:space="preserve"> </w:t>
      </w:r>
      <w:r w:rsidRPr="00A449C2">
        <w:rPr>
          <w:sz w:val="28"/>
          <w:szCs w:val="28"/>
        </w:rPr>
        <w:t>соблюдения.</w:t>
      </w:r>
    </w:p>
    <w:p w:rsidR="00DB0D61" w:rsidRPr="00A449C2" w:rsidRDefault="00DB0D61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</w:rPr>
      </w:pPr>
    </w:p>
    <w:p w:rsidR="00DB0D61" w:rsidRPr="00A449C2" w:rsidRDefault="00B06283" w:rsidP="00A102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2. Задачи программы профилактики:</w:t>
      </w:r>
    </w:p>
    <w:p w:rsidR="00AA108E" w:rsidRPr="00A449C2" w:rsidRDefault="00AA108E" w:rsidP="00A10236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-предупреждение нарушения обязательных требований и (или) причинения вреда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(ущерба)</w:t>
      </w:r>
      <w:r w:rsidRPr="00A449C2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охраняемым</w:t>
      </w:r>
      <w:r w:rsidRPr="00A449C2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</w:t>
      </w:r>
      <w:r w:rsidRPr="00A449C2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ценностям;</w:t>
      </w:r>
    </w:p>
    <w:p w:rsidR="00AA108E" w:rsidRPr="00A449C2" w:rsidRDefault="00AA108E" w:rsidP="00A10236">
      <w:pPr>
        <w:widowControl w:val="0"/>
        <w:tabs>
          <w:tab w:val="left" w:pos="1040"/>
        </w:tabs>
        <w:autoSpaceDE w:val="0"/>
        <w:autoSpaceDN w:val="0"/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-достижение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показателей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результативности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эффективности</w:t>
      </w:r>
      <w:r w:rsidRPr="00A449C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A449C2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контрольного</w:t>
      </w:r>
      <w:r w:rsidRPr="00A449C2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органа</w:t>
      </w:r>
      <w:r w:rsidRPr="00A449C2">
        <w:rPr>
          <w:rFonts w:ascii="Times New Roman" w:eastAsia="Times New Roman" w:hAnsi="Times New Roman" w:cs="Times New Roman"/>
          <w:spacing w:val="-14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</w:t>
      </w:r>
      <w:r w:rsidRPr="00A449C2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осуществлении</w:t>
      </w:r>
      <w:r w:rsidRPr="00A449C2">
        <w:rPr>
          <w:rFonts w:ascii="Times New Roman" w:eastAsia="Times New Roman" w:hAnsi="Times New Roman" w:cs="Times New Roman"/>
          <w:spacing w:val="-12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449C2">
        <w:rPr>
          <w:rFonts w:ascii="Times New Roman" w:eastAsia="Times New Roman" w:hAnsi="Times New Roman" w:cs="Times New Roman"/>
          <w:spacing w:val="-13"/>
          <w:sz w:val="28"/>
          <w:szCs w:val="28"/>
          <w:lang w:eastAsia="en-US"/>
        </w:rPr>
        <w:t xml:space="preserve"> </w:t>
      </w:r>
      <w:r w:rsidRPr="00A449C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контроля.</w:t>
      </w:r>
    </w:p>
    <w:p w:rsidR="00DB0D61" w:rsidRPr="00A449C2" w:rsidRDefault="00B06283" w:rsidP="00A10236">
      <w:pPr>
        <w:spacing w:after="0" w:line="240" w:lineRule="auto"/>
        <w:ind w:left="-98" w:firstLine="8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C2">
        <w:rPr>
          <w:rFonts w:ascii="Times New Roman" w:eastAsia="Times New Roman" w:hAnsi="Times New Roman" w:cs="Times New Roman"/>
          <w:sz w:val="28"/>
          <w:szCs w:val="28"/>
        </w:rPr>
        <w:t>-формирование у контролируемых лиц единого понимания требований законодательства.</w:t>
      </w:r>
    </w:p>
    <w:p w:rsidR="00DB0D61" w:rsidRDefault="00DB0D61">
      <w:pPr>
        <w:tabs>
          <w:tab w:val="left" w:pos="11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00"/>
        </w:rPr>
      </w:pPr>
    </w:p>
    <w:p w:rsidR="00DB0D61" w:rsidRDefault="00B06283" w:rsidP="00F9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3. Перечень профилактических мероприятий, сроки (периодичность) их проведения</w:t>
      </w:r>
    </w:p>
    <w:p w:rsidR="00DB0D61" w:rsidRDefault="00DB0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66E1C" w:rsidRDefault="00E66E1C" w:rsidP="00E66E1C">
      <w:pPr>
        <w:pStyle w:val="a3"/>
        <w:tabs>
          <w:tab w:val="left" w:pos="1276"/>
        </w:tabs>
        <w:ind w:left="0" w:firstLine="27"/>
        <w:jc w:val="center"/>
        <w:rPr>
          <w:sz w:val="24"/>
          <w:szCs w:val="24"/>
        </w:rPr>
      </w:pPr>
      <w:proofErr w:type="gramStart"/>
      <w:r w:rsidRPr="00CE488E">
        <w:rPr>
          <w:sz w:val="24"/>
          <w:szCs w:val="24"/>
        </w:rPr>
        <w:t>(</w:t>
      </w:r>
      <w:r>
        <w:rPr>
          <w:sz w:val="24"/>
          <w:szCs w:val="24"/>
        </w:rPr>
        <w:t xml:space="preserve">раздел </w:t>
      </w:r>
      <w:r w:rsidRPr="00CE488E">
        <w:rPr>
          <w:sz w:val="24"/>
          <w:szCs w:val="24"/>
        </w:rPr>
        <w:t xml:space="preserve">в редакции </w:t>
      </w:r>
      <w:r>
        <w:rPr>
          <w:sz w:val="24"/>
          <w:szCs w:val="24"/>
        </w:rPr>
        <w:t>постановления администрации Шенкурского муниципального округа</w:t>
      </w:r>
      <w:proofErr w:type="gramEnd"/>
    </w:p>
    <w:p w:rsidR="00E66E1C" w:rsidRPr="008F6A52" w:rsidRDefault="00E66E1C" w:rsidP="00E66E1C">
      <w:pPr>
        <w:pStyle w:val="a3"/>
        <w:tabs>
          <w:tab w:val="left" w:pos="1276"/>
        </w:tabs>
        <w:ind w:left="0" w:firstLine="27"/>
        <w:jc w:val="center"/>
        <w:rPr>
          <w:b/>
          <w:sz w:val="28"/>
          <w:szCs w:val="28"/>
        </w:rPr>
      </w:pPr>
      <w:r>
        <w:rPr>
          <w:sz w:val="24"/>
          <w:szCs w:val="24"/>
        </w:rPr>
        <w:t>от 11.11.2024 г. № 760-па)</w:t>
      </w:r>
    </w:p>
    <w:p w:rsidR="00E66E1C" w:rsidRDefault="00E66E1C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</w:p>
    <w:p w:rsidR="001D6729" w:rsidRPr="001D6729" w:rsidRDefault="00AA108E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="001D6729" w:rsidRPr="001D6729">
        <w:rPr>
          <w:rFonts w:ascii="Times New Roman" w:eastAsia="Times New Roman" w:hAnsi="Times New Roman" w:cs="Times New Roman"/>
          <w:sz w:val="28"/>
        </w:rPr>
        <w:t>При осуществлении муниципального контроля контрольный (надзорный) орган проводит следующие виды профилактических мероприятий: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lastRenderedPageBreak/>
        <w:t>1)</w:t>
      </w:r>
      <w:r w:rsidRPr="001D6729">
        <w:rPr>
          <w:rFonts w:ascii="Times New Roman" w:eastAsia="Times New Roman" w:hAnsi="Times New Roman" w:cs="Times New Roman"/>
          <w:sz w:val="28"/>
        </w:rPr>
        <w:tab/>
        <w:t>информирование;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2)</w:t>
      </w:r>
      <w:r w:rsidRPr="001D6729">
        <w:rPr>
          <w:rFonts w:ascii="Times New Roman" w:eastAsia="Times New Roman" w:hAnsi="Times New Roman" w:cs="Times New Roman"/>
          <w:sz w:val="28"/>
        </w:rPr>
        <w:tab/>
        <w:t>объявление предостережения;</w:t>
      </w:r>
    </w:p>
    <w:p w:rsidR="001D6729" w:rsidRPr="001D6729" w:rsidRDefault="001D6729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>3)</w:t>
      </w:r>
      <w:r w:rsidRPr="001D6729">
        <w:rPr>
          <w:rFonts w:ascii="Times New Roman" w:eastAsia="Times New Roman" w:hAnsi="Times New Roman" w:cs="Times New Roman"/>
          <w:sz w:val="28"/>
        </w:rPr>
        <w:tab/>
        <w:t>консультирование.</w:t>
      </w:r>
    </w:p>
    <w:p w:rsidR="001D6729" w:rsidRDefault="001D6729" w:rsidP="00AA108E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1D6729">
        <w:rPr>
          <w:rFonts w:ascii="Times New Roman" w:eastAsia="Times New Roman" w:hAnsi="Times New Roman" w:cs="Times New Roman"/>
          <w:sz w:val="28"/>
        </w:rPr>
        <w:t xml:space="preserve">4) </w:t>
      </w:r>
      <w:r>
        <w:rPr>
          <w:rFonts w:ascii="Times New Roman" w:eastAsia="Times New Roman" w:hAnsi="Times New Roman" w:cs="Times New Roman"/>
          <w:sz w:val="28"/>
        </w:rPr>
        <w:tab/>
      </w:r>
      <w:r w:rsidRPr="001D6729">
        <w:rPr>
          <w:rFonts w:ascii="Times New Roman" w:eastAsia="Times New Roman" w:hAnsi="Times New Roman" w:cs="Times New Roman"/>
          <w:sz w:val="28"/>
        </w:rPr>
        <w:t>профилактический визит.</w:t>
      </w:r>
    </w:p>
    <w:p w:rsidR="00DB0D61" w:rsidRDefault="00AA108E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  <w:r w:rsidRPr="00AA108E">
        <w:rPr>
          <w:rFonts w:ascii="Times New Roman" w:eastAsia="Times New Roman" w:hAnsi="Times New Roman" w:cs="Times New Roman"/>
          <w:sz w:val="28"/>
        </w:rPr>
        <w:t>Для реализации   целей   и   задач,   предусмотренных   настоящей   Программой, в очередном году предусмотрено проведение следующих профилактических мероприятий с определением сроко</w:t>
      </w:r>
      <w:r w:rsidR="001D6729">
        <w:rPr>
          <w:rFonts w:ascii="Times New Roman" w:eastAsia="Times New Roman" w:hAnsi="Times New Roman" w:cs="Times New Roman"/>
          <w:sz w:val="28"/>
        </w:rPr>
        <w:t xml:space="preserve">в (периодичности) их проведения </w:t>
      </w:r>
    </w:p>
    <w:p w:rsidR="00CE3834" w:rsidRPr="00AA108E" w:rsidRDefault="00CE3834" w:rsidP="001D6729">
      <w:pPr>
        <w:spacing w:after="0" w:line="240" w:lineRule="auto"/>
        <w:ind w:left="116" w:firstLine="592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424" w:type="dxa"/>
        <w:tblInd w:w="52" w:type="dxa"/>
        <w:tblCellMar>
          <w:left w:w="10" w:type="dxa"/>
          <w:right w:w="10" w:type="dxa"/>
        </w:tblCellMar>
        <w:tblLook w:val="04A0"/>
      </w:tblPr>
      <w:tblGrid>
        <w:gridCol w:w="3029"/>
        <w:gridCol w:w="3502"/>
        <w:gridCol w:w="2893"/>
      </w:tblGrid>
      <w:tr w:rsidR="00D857E1" w:rsidRPr="00D857E1" w:rsidTr="00050EF6">
        <w:trPr>
          <w:trHeight w:val="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 (должностное лицо), ответственное за реализацию</w:t>
            </w:r>
          </w:p>
        </w:tc>
      </w:tr>
      <w:tr w:rsidR="00D857E1" w:rsidRPr="00D857E1" w:rsidTr="00050EF6">
        <w:trPr>
          <w:trHeight w:val="1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ind w:left="-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</w:t>
            </w:r>
          </w:p>
        </w:tc>
      </w:tr>
      <w:tr w:rsidR="00D857E1" w:rsidRPr="00D857E1" w:rsidTr="00050EF6">
        <w:trPr>
          <w:trHeight w:val="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ind w:left="14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отношений, отдел организационной работы и муниципальной службы</w:t>
            </w:r>
          </w:p>
        </w:tc>
      </w:tr>
      <w:tr w:rsidR="00D857E1" w:rsidRPr="00D857E1" w:rsidTr="00050EF6">
        <w:trPr>
          <w:trHeight w:val="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1.2. Актуализация и размещение на сайте актуальной редакции проверочных листов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трех календарных дней со дня изменения формы проверочного листа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ind w:left="14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отношений, отдел организационной работы и муниципальной службы</w:t>
            </w:r>
          </w:p>
        </w:tc>
      </w:tr>
      <w:tr w:rsidR="00D857E1" w:rsidRPr="00D857E1" w:rsidTr="00050EF6">
        <w:trPr>
          <w:trHeight w:val="1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1.3. Актуализация и размещение на сайте актуальной редакции руководства по соблюдению обязательных требований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10 календарных дней со дня утверждения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ind w:left="14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отношений, отдел организационной работы и муниципальной службы</w:t>
            </w:r>
          </w:p>
        </w:tc>
      </w:tr>
      <w:tr w:rsidR="00D857E1" w:rsidRPr="00D857E1" w:rsidTr="00050EF6">
        <w:trPr>
          <w:trHeight w:val="304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Консультирование</w:t>
            </w:r>
          </w:p>
        </w:tc>
      </w:tr>
      <w:tr w:rsidR="00D857E1" w:rsidRPr="00D857E1" w:rsidTr="00050EF6">
        <w:trPr>
          <w:trHeight w:val="848"/>
        </w:trPr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2.1.По телефону – в часы работы контрольного (надзорного) органа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D857E1" w:rsidRPr="00D857E1" w:rsidRDefault="00D857E1" w:rsidP="00D857E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91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57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 поступлении обращения</w:t>
            </w:r>
          </w:p>
          <w:p w:rsidR="00D857E1" w:rsidRPr="00D857E1" w:rsidRDefault="00D857E1" w:rsidP="00D857E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91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57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от контролируемого лица по следующим  вопросам: </w:t>
            </w:r>
          </w:p>
          <w:p w:rsidR="00D857E1" w:rsidRPr="00D857E1" w:rsidRDefault="00D857E1" w:rsidP="00D857E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91" w:righ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несоответствие площади, конфигурации используемого гражданином, юридическим лицом, индивидуальным предпринимателем земельного участка площади, конфигурации земельного участка, сведения о которой содержатся в Едином государственном реестре недвижимости, либо отсутствие в Едином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государственном реестре 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недвижимости сведений о правах на используемый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земельный участок;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б) несоответствие фактического использования гражданином, юридическим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лицом, индивидуальным предпринимателем земельного участка цели использования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земельного участка, сведения о которых содержатся в Едином государственном реестре недвижимости, правоустанавливающих документах на земельный участок;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отсутствие объектов капитального строительства, ведения строительных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результатам проведения мероприятий по контролю без взаимодействия с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гражданином, юридическим лицом, индивидуальным предпринимателем, в случае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если обязанность по использованию такого земельного участка в течение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установленного срока предусмотрена федеральным законом;</w:t>
            </w:r>
            <w:proofErr w:type="gramEnd"/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ограничение гражданином, юридическим лицом, индивидуальным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предпринимателем доступа неограниченному кругу лиц на земельные участки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устройств, подтвержденных (выявленных) в ходе 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контрольных (надзорных) мероприятий, проведенных без взаимодействия с контролируемым лицом;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признаки несанкционированного размещения отходов на земельном участке, принадлежащем юридическому лицу, индивидуальному предпринимателю,</w:t>
            </w:r>
            <w:r w:rsidRPr="00D8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гражданину;</w:t>
            </w:r>
            <w:proofErr w:type="gramEnd"/>
          </w:p>
          <w:p w:rsidR="00D857E1" w:rsidRPr="00D857E1" w:rsidRDefault="00D857E1" w:rsidP="00D857E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91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D857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е) невыполнение обязательных требований к оформлению документов, являющихся основанием для использования земельных участков;</w:t>
            </w:r>
          </w:p>
          <w:p w:rsidR="00D857E1" w:rsidRPr="00D857E1" w:rsidRDefault="00D857E1" w:rsidP="00D857E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gramStart"/>
            <w:r w:rsidRPr="00D857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ж) зарастании земельного участка относящегося к землям сельскохозяйственного назначения с видом разрешенного использования для сельскохозяйственного производства (использования) сорной растительностью и (или) </w:t>
            </w:r>
            <w:proofErr w:type="spellStart"/>
            <w:r w:rsidRPr="00D857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древесно</w:t>
            </w:r>
            <w:proofErr w:type="spellEnd"/>
            <w:r w:rsidRPr="00D857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–кустарниковой растительностью, не относящейся к многолетним плодово-ягодным насаждениям;</w:t>
            </w:r>
            <w:proofErr w:type="gramEnd"/>
          </w:p>
          <w:p w:rsidR="00D857E1" w:rsidRPr="00D857E1" w:rsidRDefault="00D857E1" w:rsidP="00D857E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91" w:right="13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D857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з</w:t>
            </w:r>
            <w:proofErr w:type="spellEnd"/>
            <w:r w:rsidRPr="00D857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) отсутствие в Едином государственном реестре недвижимости сведений о переоформлении юридическим лицом права постоянного (бессрочного) пользования земельным участком на право аренды или приобретении этого земельного участка в собственность.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Ведущий специалист отдела имущественных и земельных отношений</w:t>
            </w:r>
          </w:p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7E1" w:rsidRPr="00D857E1" w:rsidTr="00050EF6">
        <w:trPr>
          <w:trHeight w:val="549"/>
        </w:trPr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2.2.Посредством </w:t>
            </w:r>
            <w:proofErr w:type="spellStart"/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35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7E1" w:rsidRPr="00D857E1" w:rsidTr="00050EF6">
        <w:trPr>
          <w:trHeight w:val="842"/>
        </w:trPr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2.3.На личном приеме – в соответствии с графиком личного приема граждан</w:t>
            </w:r>
          </w:p>
        </w:tc>
        <w:tc>
          <w:tcPr>
            <w:tcW w:w="35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D857E1" w:rsidRPr="00D857E1" w:rsidRDefault="00D857E1" w:rsidP="00D857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7E1" w:rsidRPr="00D857E1" w:rsidTr="00050EF6"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2.4.В ходе проведения профилактических визитов, контрольных (надзорных) мероприятий – при взаимодействии с контролируемыми лицами и их представителями по вопросам проведения в </w:t>
            </w: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отношении контролируемого лица соответствующего мероприятия</w:t>
            </w:r>
          </w:p>
        </w:tc>
        <w:tc>
          <w:tcPr>
            <w:tcW w:w="35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7E1" w:rsidRPr="00D857E1" w:rsidTr="00050EF6">
        <w:trPr>
          <w:trHeight w:val="274"/>
        </w:trPr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2.5.При направлении контролируемыми лицами в письменной форме или в форме электронного документа запросов о предоставлении письменных ответов</w:t>
            </w:r>
          </w:p>
        </w:tc>
        <w:tc>
          <w:tcPr>
            <w:tcW w:w="35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57E1" w:rsidRPr="00D857E1" w:rsidTr="00050EF6">
        <w:trPr>
          <w:trHeight w:val="698"/>
        </w:trPr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Профилактический визит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ind w:left="13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Не реже одного раза в год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ind w:left="13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</w:t>
            </w:r>
          </w:p>
        </w:tc>
      </w:tr>
      <w:tr w:rsidR="00D857E1" w:rsidRPr="00D857E1" w:rsidTr="00050EF6">
        <w:trPr>
          <w:trHeight w:val="913"/>
        </w:trPr>
        <w:tc>
          <w:tcPr>
            <w:tcW w:w="3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857E1" w:rsidRPr="00D857E1" w:rsidRDefault="00D857E1" w:rsidP="00D85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4. Объявление предостережения о недопустимости нарушения обязательных требований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ind w:left="13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соответствующей информации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857E1" w:rsidRPr="00D857E1" w:rsidRDefault="00D857E1" w:rsidP="00D857E1">
            <w:pPr>
              <w:spacing w:after="0" w:line="240" w:lineRule="auto"/>
              <w:ind w:left="13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E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отдела имущественных и земельных отношений»</w:t>
            </w:r>
          </w:p>
        </w:tc>
      </w:tr>
    </w:tbl>
    <w:p w:rsidR="00DB0D61" w:rsidRPr="001D6729" w:rsidRDefault="00DB0D61" w:rsidP="00A449C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B0D61" w:rsidRDefault="00B06283" w:rsidP="00F93C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Раздел 4. Показатели результативности и эффективности программы профилактики</w:t>
      </w:r>
    </w:p>
    <w:p w:rsidR="00DB0D61" w:rsidRDefault="00DB0D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B0D61" w:rsidRPr="006C6B16" w:rsidRDefault="00B0628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6B16">
        <w:rPr>
          <w:rFonts w:ascii="Times New Roman" w:eastAsia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B0D61" w:rsidRPr="006C6B16" w:rsidRDefault="00DB0D6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/>
      </w:tblPr>
      <w:tblGrid>
        <w:gridCol w:w="6799"/>
        <w:gridCol w:w="2552"/>
      </w:tblGrid>
      <w:tr w:rsidR="00DB0D61" w:rsidRPr="00CE383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DB0D61" w:rsidRPr="00CE3834">
        <w:trPr>
          <w:trHeight w:val="143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Полнота информации, размещенной на официальном сайте </w:t>
            </w:r>
            <w:r w:rsidRPr="00F5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контрольного органа в сети «Интернет» в соответствии с частью 3 статьи 46 Федерального закона от 31 июля 2021 г. </w:t>
            </w:r>
            <w:r w:rsidRPr="00F56C98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F56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DB0D61" w:rsidRPr="00CE3834">
        <w:trPr>
          <w:trHeight w:val="41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запланированных</w:t>
            </w:r>
          </w:p>
        </w:tc>
      </w:tr>
      <w:tr w:rsidR="00DB0D61" w:rsidRPr="00CE3834">
        <w:trPr>
          <w:trHeight w:val="1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>3. Снижение доли какого-либо нарушения в расчете на одно контрольное мероприятие/одно контролируемое лицо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DB0D61" w:rsidRPr="00682950" w:rsidRDefault="00B062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2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5 % </w:t>
            </w:r>
          </w:p>
        </w:tc>
      </w:tr>
    </w:tbl>
    <w:p w:rsidR="00DB0D61" w:rsidRDefault="00DB0D61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5658" w:rsidRDefault="00C85658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5658" w:rsidRDefault="00C85658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5658" w:rsidRDefault="00C85658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5658" w:rsidRDefault="00C85658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5658" w:rsidRDefault="00C85658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5658" w:rsidRDefault="00C85658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C85658" w:rsidRDefault="00C85658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012DF" w:rsidRDefault="00F012DF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012DF" w:rsidRDefault="00F012DF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012DF" w:rsidRDefault="00F012DF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012DF" w:rsidRDefault="00F012DF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012DF" w:rsidRDefault="00F012DF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F012DF" w:rsidRDefault="00F012DF" w:rsidP="00A1023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F012DF" w:rsidSect="00A449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485"/>
    <w:multiLevelType w:val="hybridMultilevel"/>
    <w:tmpl w:val="41A2494C"/>
    <w:lvl w:ilvl="0" w:tplc="5F5E2F46">
      <w:start w:val="1"/>
      <w:numFmt w:val="decimal"/>
      <w:lvlText w:val="%1."/>
      <w:lvlJc w:val="left"/>
      <w:pPr>
        <w:ind w:left="116" w:hanging="193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08EEDE7A">
      <w:numFmt w:val="bullet"/>
      <w:lvlText w:val="•"/>
      <w:lvlJc w:val="left"/>
      <w:pPr>
        <w:ind w:left="1162" w:hanging="193"/>
      </w:pPr>
      <w:rPr>
        <w:rFonts w:hint="default"/>
        <w:lang w:val="ru-RU" w:eastAsia="en-US" w:bidi="ar-SA"/>
      </w:rPr>
    </w:lvl>
    <w:lvl w:ilvl="2" w:tplc="8EB8A644">
      <w:numFmt w:val="bullet"/>
      <w:lvlText w:val="•"/>
      <w:lvlJc w:val="left"/>
      <w:pPr>
        <w:ind w:left="2205" w:hanging="193"/>
      </w:pPr>
      <w:rPr>
        <w:rFonts w:hint="default"/>
        <w:lang w:val="ru-RU" w:eastAsia="en-US" w:bidi="ar-SA"/>
      </w:rPr>
    </w:lvl>
    <w:lvl w:ilvl="3" w:tplc="1DA22422">
      <w:numFmt w:val="bullet"/>
      <w:lvlText w:val="•"/>
      <w:lvlJc w:val="left"/>
      <w:pPr>
        <w:ind w:left="3247" w:hanging="193"/>
      </w:pPr>
      <w:rPr>
        <w:rFonts w:hint="default"/>
        <w:lang w:val="ru-RU" w:eastAsia="en-US" w:bidi="ar-SA"/>
      </w:rPr>
    </w:lvl>
    <w:lvl w:ilvl="4" w:tplc="A7C82908">
      <w:numFmt w:val="bullet"/>
      <w:lvlText w:val="•"/>
      <w:lvlJc w:val="left"/>
      <w:pPr>
        <w:ind w:left="4290" w:hanging="193"/>
      </w:pPr>
      <w:rPr>
        <w:rFonts w:hint="default"/>
        <w:lang w:val="ru-RU" w:eastAsia="en-US" w:bidi="ar-SA"/>
      </w:rPr>
    </w:lvl>
    <w:lvl w:ilvl="5" w:tplc="72386DD4">
      <w:numFmt w:val="bullet"/>
      <w:lvlText w:val="•"/>
      <w:lvlJc w:val="left"/>
      <w:pPr>
        <w:ind w:left="5333" w:hanging="193"/>
      </w:pPr>
      <w:rPr>
        <w:rFonts w:hint="default"/>
        <w:lang w:val="ru-RU" w:eastAsia="en-US" w:bidi="ar-SA"/>
      </w:rPr>
    </w:lvl>
    <w:lvl w:ilvl="6" w:tplc="EAB601B6">
      <w:numFmt w:val="bullet"/>
      <w:lvlText w:val="•"/>
      <w:lvlJc w:val="left"/>
      <w:pPr>
        <w:ind w:left="6375" w:hanging="193"/>
      </w:pPr>
      <w:rPr>
        <w:rFonts w:hint="default"/>
        <w:lang w:val="ru-RU" w:eastAsia="en-US" w:bidi="ar-SA"/>
      </w:rPr>
    </w:lvl>
    <w:lvl w:ilvl="7" w:tplc="F3E41DC2">
      <w:numFmt w:val="bullet"/>
      <w:lvlText w:val="•"/>
      <w:lvlJc w:val="left"/>
      <w:pPr>
        <w:ind w:left="7418" w:hanging="193"/>
      </w:pPr>
      <w:rPr>
        <w:rFonts w:hint="default"/>
        <w:lang w:val="ru-RU" w:eastAsia="en-US" w:bidi="ar-SA"/>
      </w:rPr>
    </w:lvl>
    <w:lvl w:ilvl="8" w:tplc="0488527E">
      <w:numFmt w:val="bullet"/>
      <w:lvlText w:val="•"/>
      <w:lvlJc w:val="left"/>
      <w:pPr>
        <w:ind w:left="8460" w:hanging="193"/>
      </w:pPr>
      <w:rPr>
        <w:rFonts w:hint="default"/>
        <w:lang w:val="ru-RU" w:eastAsia="en-US" w:bidi="ar-SA"/>
      </w:rPr>
    </w:lvl>
  </w:abstractNum>
  <w:abstractNum w:abstractNumId="1">
    <w:nsid w:val="06732BF2"/>
    <w:multiLevelType w:val="hybridMultilevel"/>
    <w:tmpl w:val="3BB29996"/>
    <w:lvl w:ilvl="0" w:tplc="B2CA5BAE">
      <w:start w:val="1"/>
      <w:numFmt w:val="decimal"/>
      <w:lvlText w:val="%1)"/>
      <w:lvlJc w:val="left"/>
      <w:pPr>
        <w:ind w:left="116" w:hanging="2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DE6122C">
      <w:numFmt w:val="bullet"/>
      <w:lvlText w:val="•"/>
      <w:lvlJc w:val="left"/>
      <w:pPr>
        <w:ind w:left="1162" w:hanging="214"/>
      </w:pPr>
      <w:rPr>
        <w:rFonts w:hint="default"/>
        <w:lang w:val="ru-RU" w:eastAsia="en-US" w:bidi="ar-SA"/>
      </w:rPr>
    </w:lvl>
    <w:lvl w:ilvl="2" w:tplc="872C4224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DC320E10">
      <w:numFmt w:val="bullet"/>
      <w:lvlText w:val="•"/>
      <w:lvlJc w:val="left"/>
      <w:pPr>
        <w:ind w:left="3247" w:hanging="214"/>
      </w:pPr>
      <w:rPr>
        <w:rFonts w:hint="default"/>
        <w:lang w:val="ru-RU" w:eastAsia="en-US" w:bidi="ar-SA"/>
      </w:rPr>
    </w:lvl>
    <w:lvl w:ilvl="4" w:tplc="F2C4FD36">
      <w:numFmt w:val="bullet"/>
      <w:lvlText w:val="•"/>
      <w:lvlJc w:val="left"/>
      <w:pPr>
        <w:ind w:left="4290" w:hanging="214"/>
      </w:pPr>
      <w:rPr>
        <w:rFonts w:hint="default"/>
        <w:lang w:val="ru-RU" w:eastAsia="en-US" w:bidi="ar-SA"/>
      </w:rPr>
    </w:lvl>
    <w:lvl w:ilvl="5" w:tplc="C04A804C">
      <w:numFmt w:val="bullet"/>
      <w:lvlText w:val="•"/>
      <w:lvlJc w:val="left"/>
      <w:pPr>
        <w:ind w:left="5333" w:hanging="214"/>
      </w:pPr>
      <w:rPr>
        <w:rFonts w:hint="default"/>
        <w:lang w:val="ru-RU" w:eastAsia="en-US" w:bidi="ar-SA"/>
      </w:rPr>
    </w:lvl>
    <w:lvl w:ilvl="6" w:tplc="63F05DFE">
      <w:numFmt w:val="bullet"/>
      <w:lvlText w:val="•"/>
      <w:lvlJc w:val="left"/>
      <w:pPr>
        <w:ind w:left="6375" w:hanging="214"/>
      </w:pPr>
      <w:rPr>
        <w:rFonts w:hint="default"/>
        <w:lang w:val="ru-RU" w:eastAsia="en-US" w:bidi="ar-SA"/>
      </w:rPr>
    </w:lvl>
    <w:lvl w:ilvl="7" w:tplc="498CD106">
      <w:numFmt w:val="bullet"/>
      <w:lvlText w:val="•"/>
      <w:lvlJc w:val="left"/>
      <w:pPr>
        <w:ind w:left="7418" w:hanging="214"/>
      </w:pPr>
      <w:rPr>
        <w:rFonts w:hint="default"/>
        <w:lang w:val="ru-RU" w:eastAsia="en-US" w:bidi="ar-SA"/>
      </w:rPr>
    </w:lvl>
    <w:lvl w:ilvl="8" w:tplc="5F0A78DC">
      <w:numFmt w:val="bullet"/>
      <w:lvlText w:val="•"/>
      <w:lvlJc w:val="left"/>
      <w:pPr>
        <w:ind w:left="8460" w:hanging="214"/>
      </w:pPr>
      <w:rPr>
        <w:rFonts w:hint="default"/>
        <w:lang w:val="ru-RU" w:eastAsia="en-US" w:bidi="ar-SA"/>
      </w:rPr>
    </w:lvl>
  </w:abstractNum>
  <w:abstractNum w:abstractNumId="2">
    <w:nsid w:val="093F732D"/>
    <w:multiLevelType w:val="multilevel"/>
    <w:tmpl w:val="92184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D1BD2"/>
    <w:multiLevelType w:val="multilevel"/>
    <w:tmpl w:val="DA5C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45EA3"/>
    <w:multiLevelType w:val="hybridMultilevel"/>
    <w:tmpl w:val="A1968486"/>
    <w:lvl w:ilvl="0" w:tplc="753A8D9E">
      <w:start w:val="1"/>
      <w:numFmt w:val="decimal"/>
      <w:lvlText w:val="%1)"/>
      <w:lvlJc w:val="left"/>
      <w:pPr>
        <w:ind w:left="116" w:hanging="21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77569760">
      <w:numFmt w:val="bullet"/>
      <w:lvlText w:val="•"/>
      <w:lvlJc w:val="left"/>
      <w:pPr>
        <w:ind w:left="1162" w:hanging="214"/>
      </w:pPr>
      <w:rPr>
        <w:rFonts w:hint="default"/>
        <w:lang w:val="ru-RU" w:eastAsia="en-US" w:bidi="ar-SA"/>
      </w:rPr>
    </w:lvl>
    <w:lvl w:ilvl="2" w:tplc="ED5C92AE">
      <w:numFmt w:val="bullet"/>
      <w:lvlText w:val="•"/>
      <w:lvlJc w:val="left"/>
      <w:pPr>
        <w:ind w:left="2205" w:hanging="214"/>
      </w:pPr>
      <w:rPr>
        <w:rFonts w:hint="default"/>
        <w:lang w:val="ru-RU" w:eastAsia="en-US" w:bidi="ar-SA"/>
      </w:rPr>
    </w:lvl>
    <w:lvl w:ilvl="3" w:tplc="C298BFF8">
      <w:numFmt w:val="bullet"/>
      <w:lvlText w:val="•"/>
      <w:lvlJc w:val="left"/>
      <w:pPr>
        <w:ind w:left="3247" w:hanging="214"/>
      </w:pPr>
      <w:rPr>
        <w:rFonts w:hint="default"/>
        <w:lang w:val="ru-RU" w:eastAsia="en-US" w:bidi="ar-SA"/>
      </w:rPr>
    </w:lvl>
    <w:lvl w:ilvl="4" w:tplc="0856335C">
      <w:numFmt w:val="bullet"/>
      <w:lvlText w:val="•"/>
      <w:lvlJc w:val="left"/>
      <w:pPr>
        <w:ind w:left="4290" w:hanging="214"/>
      </w:pPr>
      <w:rPr>
        <w:rFonts w:hint="default"/>
        <w:lang w:val="ru-RU" w:eastAsia="en-US" w:bidi="ar-SA"/>
      </w:rPr>
    </w:lvl>
    <w:lvl w:ilvl="5" w:tplc="E0FA63B0">
      <w:numFmt w:val="bullet"/>
      <w:lvlText w:val="•"/>
      <w:lvlJc w:val="left"/>
      <w:pPr>
        <w:ind w:left="5333" w:hanging="214"/>
      </w:pPr>
      <w:rPr>
        <w:rFonts w:hint="default"/>
        <w:lang w:val="ru-RU" w:eastAsia="en-US" w:bidi="ar-SA"/>
      </w:rPr>
    </w:lvl>
    <w:lvl w:ilvl="6" w:tplc="BA165314">
      <w:numFmt w:val="bullet"/>
      <w:lvlText w:val="•"/>
      <w:lvlJc w:val="left"/>
      <w:pPr>
        <w:ind w:left="6375" w:hanging="214"/>
      </w:pPr>
      <w:rPr>
        <w:rFonts w:hint="default"/>
        <w:lang w:val="ru-RU" w:eastAsia="en-US" w:bidi="ar-SA"/>
      </w:rPr>
    </w:lvl>
    <w:lvl w:ilvl="7" w:tplc="B148B514">
      <w:numFmt w:val="bullet"/>
      <w:lvlText w:val="•"/>
      <w:lvlJc w:val="left"/>
      <w:pPr>
        <w:ind w:left="7418" w:hanging="214"/>
      </w:pPr>
      <w:rPr>
        <w:rFonts w:hint="default"/>
        <w:lang w:val="ru-RU" w:eastAsia="en-US" w:bidi="ar-SA"/>
      </w:rPr>
    </w:lvl>
    <w:lvl w:ilvl="8" w:tplc="51361634">
      <w:numFmt w:val="bullet"/>
      <w:lvlText w:val="•"/>
      <w:lvlJc w:val="left"/>
      <w:pPr>
        <w:ind w:left="8460" w:hanging="214"/>
      </w:pPr>
      <w:rPr>
        <w:rFonts w:hint="default"/>
        <w:lang w:val="ru-RU" w:eastAsia="en-US" w:bidi="ar-SA"/>
      </w:rPr>
    </w:lvl>
  </w:abstractNum>
  <w:abstractNum w:abstractNumId="6">
    <w:nsid w:val="4A0B5A96"/>
    <w:multiLevelType w:val="multilevel"/>
    <w:tmpl w:val="D8C8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57294"/>
    <w:multiLevelType w:val="multilevel"/>
    <w:tmpl w:val="B9F8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993720"/>
    <w:multiLevelType w:val="multilevel"/>
    <w:tmpl w:val="FA2AD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B0D61"/>
    <w:rsid w:val="000456CF"/>
    <w:rsid w:val="00053D21"/>
    <w:rsid w:val="000E6F9A"/>
    <w:rsid w:val="000F0C2A"/>
    <w:rsid w:val="001D6729"/>
    <w:rsid w:val="00234B04"/>
    <w:rsid w:val="00240807"/>
    <w:rsid w:val="002F455B"/>
    <w:rsid w:val="00347FF6"/>
    <w:rsid w:val="00386624"/>
    <w:rsid w:val="00412939"/>
    <w:rsid w:val="00434DE6"/>
    <w:rsid w:val="00466CAB"/>
    <w:rsid w:val="005A5CC3"/>
    <w:rsid w:val="005C417B"/>
    <w:rsid w:val="00614382"/>
    <w:rsid w:val="00634031"/>
    <w:rsid w:val="0064476A"/>
    <w:rsid w:val="00645C09"/>
    <w:rsid w:val="00661C67"/>
    <w:rsid w:val="00662114"/>
    <w:rsid w:val="00682950"/>
    <w:rsid w:val="006854BF"/>
    <w:rsid w:val="006C6B16"/>
    <w:rsid w:val="007379F1"/>
    <w:rsid w:val="00743E3F"/>
    <w:rsid w:val="007A3D4D"/>
    <w:rsid w:val="00862001"/>
    <w:rsid w:val="008E40AA"/>
    <w:rsid w:val="008F6A52"/>
    <w:rsid w:val="0094612C"/>
    <w:rsid w:val="00973FA6"/>
    <w:rsid w:val="00974763"/>
    <w:rsid w:val="009B1FA3"/>
    <w:rsid w:val="00A00F83"/>
    <w:rsid w:val="00A10236"/>
    <w:rsid w:val="00A210F7"/>
    <w:rsid w:val="00A41DFB"/>
    <w:rsid w:val="00A449C2"/>
    <w:rsid w:val="00A44AFA"/>
    <w:rsid w:val="00A62262"/>
    <w:rsid w:val="00A72FF2"/>
    <w:rsid w:val="00AA108E"/>
    <w:rsid w:val="00B06283"/>
    <w:rsid w:val="00B83B6E"/>
    <w:rsid w:val="00BB057A"/>
    <w:rsid w:val="00C05CD9"/>
    <w:rsid w:val="00C73688"/>
    <w:rsid w:val="00C75168"/>
    <w:rsid w:val="00C85658"/>
    <w:rsid w:val="00CA5E24"/>
    <w:rsid w:val="00CE17B3"/>
    <w:rsid w:val="00CE3834"/>
    <w:rsid w:val="00D41D4B"/>
    <w:rsid w:val="00D857E1"/>
    <w:rsid w:val="00DB0D61"/>
    <w:rsid w:val="00DF17F9"/>
    <w:rsid w:val="00E66E1C"/>
    <w:rsid w:val="00ED35D4"/>
    <w:rsid w:val="00F012DF"/>
    <w:rsid w:val="00F14D69"/>
    <w:rsid w:val="00F56C98"/>
    <w:rsid w:val="00F749B7"/>
    <w:rsid w:val="00F836B8"/>
    <w:rsid w:val="00F93CC1"/>
    <w:rsid w:val="00FA1A63"/>
    <w:rsid w:val="00FA53EB"/>
    <w:rsid w:val="00FC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62"/>
  </w:style>
  <w:style w:type="paragraph" w:styleId="1">
    <w:name w:val="heading 1"/>
    <w:basedOn w:val="a"/>
    <w:next w:val="a"/>
    <w:link w:val="10"/>
    <w:uiPriority w:val="9"/>
    <w:qFormat/>
    <w:rsid w:val="00466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6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08E"/>
    <w:pPr>
      <w:widowControl w:val="0"/>
      <w:autoSpaceDE w:val="0"/>
      <w:autoSpaceDN w:val="0"/>
      <w:spacing w:after="0" w:line="240" w:lineRule="auto"/>
      <w:ind w:left="115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rsid w:val="00D41D4B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41D4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66CA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Normal (Web)"/>
    <w:basedOn w:val="a"/>
    <w:uiPriority w:val="99"/>
    <w:semiHidden/>
    <w:unhideWhenUsed/>
    <w:rsid w:val="0046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66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466CA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D35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tatext">
    <w:name w:val="ctatext"/>
    <w:basedOn w:val="a0"/>
    <w:rsid w:val="00ED35D4"/>
  </w:style>
  <w:style w:type="character" w:customStyle="1" w:styleId="posttitle">
    <w:name w:val="posttitle"/>
    <w:basedOn w:val="a0"/>
    <w:rsid w:val="00ED35D4"/>
  </w:style>
  <w:style w:type="paragraph" w:styleId="a8">
    <w:name w:val="Balloon Text"/>
    <w:basedOn w:val="a"/>
    <w:link w:val="a9"/>
    <w:uiPriority w:val="99"/>
    <w:semiHidden/>
    <w:unhideWhenUsed/>
    <w:rsid w:val="0097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76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F6A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01">
    <w:name w:val="fontstyle01"/>
    <w:basedOn w:val="a0"/>
    <w:rsid w:val="00D857E1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4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MPoloznikova</cp:lastModifiedBy>
  <cp:revision>21</cp:revision>
  <cp:lastPrinted>2023-12-19T12:58:00Z</cp:lastPrinted>
  <dcterms:created xsi:type="dcterms:W3CDTF">2023-09-28T06:57:00Z</dcterms:created>
  <dcterms:modified xsi:type="dcterms:W3CDTF">2024-11-13T06:57:00Z</dcterms:modified>
</cp:coreProperties>
</file>