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49754E" w:rsidRPr="009E3AA9" w:rsidRDefault="000C47A8" w:rsidP="009E3A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0641A">
        <w:rPr>
          <w:rFonts w:ascii="Times New Roman" w:hAnsi="Times New Roman" w:cs="Times New Roman"/>
          <w:b/>
          <w:sz w:val="24"/>
          <w:szCs w:val="24"/>
        </w:rPr>
        <w:t>3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r w:rsidR="00AA7AE9">
        <w:rPr>
          <w:rFonts w:ascii="Times New Roman" w:hAnsi="Times New Roman" w:cs="Times New Roman"/>
          <w:b/>
          <w:sz w:val="24"/>
          <w:szCs w:val="24"/>
        </w:rPr>
        <w:t>Ивановская</w:t>
      </w:r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кадастровом квартале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641A" w:rsidRPr="000B6866">
        <w:rPr>
          <w:rFonts w:ascii="Times New Roman" w:hAnsi="Times New Roman"/>
          <w:sz w:val="24"/>
          <w:szCs w:val="24"/>
        </w:rPr>
        <w:t>29:20:020801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29:20:021701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29:20:020301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29:20:08</w:t>
      </w:r>
      <w:bookmarkStart w:id="0" w:name="_GoBack"/>
      <w:bookmarkEnd w:id="0"/>
      <w:r w:rsidR="0040641A" w:rsidRPr="000B6866">
        <w:rPr>
          <w:rFonts w:ascii="Times New Roman" w:hAnsi="Times New Roman"/>
          <w:sz w:val="24"/>
          <w:szCs w:val="24"/>
        </w:rPr>
        <w:t>0701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29:20:021601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29:20:021301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29:20:021101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29:20:081001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29:20:022201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29:20:081201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29:20:021201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29:20:020701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29:20:020601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29:20:021501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29:20:080101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29:20:021901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29:20:022101</w:t>
      </w:r>
      <w:r w:rsidR="0040641A">
        <w:rPr>
          <w:rFonts w:ascii="Times New Roman" w:hAnsi="Times New Roman"/>
          <w:sz w:val="24"/>
          <w:szCs w:val="24"/>
        </w:rPr>
        <w:t xml:space="preserve">, </w:t>
      </w:r>
      <w:r w:rsidR="0040641A" w:rsidRPr="000B6866">
        <w:rPr>
          <w:rFonts w:ascii="Times New Roman" w:hAnsi="Times New Roman"/>
          <w:sz w:val="24"/>
          <w:szCs w:val="24"/>
        </w:rPr>
        <w:t>29:20:021401</w:t>
      </w:r>
      <w:r w:rsidR="00663864" w:rsidRPr="00AA7AE9">
        <w:rPr>
          <w:rFonts w:ascii="Times New Roman" w:hAnsi="Times New Roman" w:cs="Times New Roman"/>
          <w:sz w:val="24"/>
          <w:szCs w:val="24"/>
        </w:rPr>
        <w:t>,</w:t>
      </w:r>
      <w:r w:rsidR="00663864" w:rsidRPr="009E3AA9">
        <w:rPr>
          <w:rFonts w:ascii="Times New Roman" w:hAnsi="Times New Roman" w:cs="Times New Roman"/>
          <w:sz w:val="24"/>
          <w:szCs w:val="24"/>
        </w:rPr>
        <w:t xml:space="preserve"> </w:t>
      </w:r>
      <w:r w:rsidR="00997608" w:rsidRPr="009E3AA9">
        <w:rPr>
          <w:rFonts w:ascii="Times New Roman" w:hAnsi="Times New Roman" w:cs="Times New Roman"/>
          <w:sz w:val="24"/>
          <w:szCs w:val="24"/>
        </w:rPr>
        <w:t>рас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="00FC44CE" w:rsidRPr="009E3AA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97608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9E3AA9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, на части земельного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а с кадастровым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761">
        <w:rPr>
          <w:rFonts w:ascii="Times New Roman" w:hAnsi="Times New Roman" w:cs="Times New Roman"/>
          <w:color w:val="000000"/>
          <w:sz w:val="24"/>
          <w:szCs w:val="24"/>
        </w:rPr>
        <w:t>номером</w:t>
      </w:r>
      <w:r w:rsidR="0028288C" w:rsidRPr="009E3A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73"/>
        <w:gridCol w:w="7216"/>
      </w:tblGrid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29:20:000000:1410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Архангельская область, Шенкурский район, муниципальное образование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", дер. Калиновская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29:20:020801:235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Российская Федерация, Архангельская область, Шенкурский район, сельское поселение «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», дер. Калиновская, автодорога «Калиновская -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Вяткинская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29:20:021101:278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Архангельская область, район Шенкурский, деревня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Купуринская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, дом 39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29:20:000000:29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Архангельская область, Шенкурский район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29:20:020301:237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", деревня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Бельневская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, напротив дома №8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29:20:020301:239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Российская Федерация, Архангельская область, Шенкурский муниципальный район, МО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", д.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Бельневская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, рядом с домом № 24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29:20:021501:44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", д.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Остахино</w:t>
            </w:r>
            <w:proofErr w:type="spellEnd"/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29:20:020801:122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Архангельская область, Шенкурский район, МО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", д. Калиновская, возле дома № 2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29:20:020301:14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", д.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Бельневская</w:t>
            </w:r>
            <w:proofErr w:type="spellEnd"/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29:20:020301:241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Архангельская область, Шенкурский район, муниципальное образование "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", дер.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Бельневская</w:t>
            </w:r>
            <w:proofErr w:type="spellEnd"/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29:20:000000:1430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Шенкурское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Шелашское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участок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Шелашское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, кв. 33, 46, 74, 88, 92, 93, 109, участок СПК «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», кв. 5, 7, 8ч, 9,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Боровское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участок ТОО «Романовское», кв. 65ч</w:t>
            </w:r>
          </w:p>
        </w:tc>
      </w:tr>
      <w:tr w:rsidR="0040641A" w:rsidRPr="00CD017B" w:rsidTr="0040641A">
        <w:trPr>
          <w:trHeight w:val="35"/>
        </w:trPr>
        <w:tc>
          <w:tcPr>
            <w:tcW w:w="2073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29:20:021101:276</w:t>
            </w:r>
          </w:p>
        </w:tc>
        <w:tc>
          <w:tcPr>
            <w:tcW w:w="7216" w:type="dxa"/>
            <w:shd w:val="clear" w:color="auto" w:fill="auto"/>
            <w:vAlign w:val="center"/>
          </w:tcPr>
          <w:p w:rsidR="0040641A" w:rsidRPr="000B6866" w:rsidRDefault="0040641A" w:rsidP="00406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866">
              <w:rPr>
                <w:rFonts w:ascii="Times New Roman" w:hAnsi="Times New Roman"/>
                <w:sz w:val="24"/>
                <w:szCs w:val="24"/>
              </w:rPr>
              <w:t>Российская Федерация, Архангельская область, Шенкурский район, сельское поселение «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Верхопаденьгское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», дер.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Купуринская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 xml:space="preserve">, автодорога «Калиновская - </w:t>
            </w:r>
            <w:proofErr w:type="spellStart"/>
            <w:r w:rsidRPr="000B6866">
              <w:rPr>
                <w:rFonts w:ascii="Times New Roman" w:hAnsi="Times New Roman"/>
                <w:sz w:val="24"/>
                <w:szCs w:val="24"/>
              </w:rPr>
              <w:t>Вяткинская</w:t>
            </w:r>
            <w:proofErr w:type="spellEnd"/>
            <w:r w:rsidRPr="000B68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2019-2035 гг., утверждена решением Муниципального Совета МО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от 26.12.2018 № 61 «Об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Ровдинское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2019-2035 гг.» размещена: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Шенкурского муниципального района Архангельской области на период 2016-2035 гг., утверждена решением                    Муниципального Совета МО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>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Шеговарское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2016-2035 гг.» 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>Об утверждении программы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>Шенкурское</w:t>
      </w:r>
      <w:proofErr w:type="spellEnd"/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Муниципального образования «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Федорогорское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2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7B4"/>
    <w:multiLevelType w:val="hybridMultilevel"/>
    <w:tmpl w:val="9DA8B468"/>
    <w:lvl w:ilvl="0" w:tplc="9A46E8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0641A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E6DB8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37694"/>
    <w:rsid w:val="00942847"/>
    <w:rsid w:val="00947F2E"/>
    <w:rsid w:val="009548C5"/>
    <w:rsid w:val="00961134"/>
    <w:rsid w:val="009778EB"/>
    <w:rsid w:val="00997608"/>
    <w:rsid w:val="00997ADE"/>
    <w:rsid w:val="009C3199"/>
    <w:rsid w:val="009C68A9"/>
    <w:rsid w:val="009E13EE"/>
    <w:rsid w:val="009E3AA9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A7AE9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B1761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4250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nradm.ru/munitsipalitet/?ELEMENT_ID=92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nradm.ru/upload/iblock/b86/b86538f5a3a28dd558bf8c004ad918a2.pdf" TargetMode="External"/><Relationship Id="rId12" Type="http://schemas.openxmlformats.org/officeDocument/2006/relationships/hyperlink" Target="http://www.shenradm.ru/munitsipalitet/?ELEMENT_ID=4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enradm.ru/munitsipalitet/?ELEMENT_ID=9374" TargetMode="External"/><Relationship Id="rId11" Type="http://schemas.openxmlformats.org/officeDocument/2006/relationships/hyperlink" Target="http://www.shenradm.ru/munitsipalitet/?ELEMENT_ID=4108" TargetMode="External"/><Relationship Id="rId5" Type="http://schemas.openxmlformats.org/officeDocument/2006/relationships/hyperlink" Target="http://www.shenradm.ru/munitsipalitet/?ELEMENT_ID=7160" TargetMode="External"/><Relationship Id="rId10" Type="http://schemas.openxmlformats.org/officeDocument/2006/relationships/hyperlink" Target="http://www.shenradm.ru/upload/iblock/2d3/2d300bb3cfa1b69414b04bd1b3ecc1f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nradm.ru/munitsipalitet/?ELEMENT_ID=2261&amp;PAGEN_3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2</cp:revision>
  <dcterms:created xsi:type="dcterms:W3CDTF">2026-02-12T09:29:00Z</dcterms:created>
  <dcterms:modified xsi:type="dcterms:W3CDTF">2026-02-12T09:29:00Z</dcterms:modified>
</cp:coreProperties>
</file>